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F551" w14:textId="7B24BA3B" w:rsidR="00B70C63" w:rsidRPr="00103EF7" w:rsidRDefault="00791411" w:rsidP="00103EF7">
      <w:pPr>
        <w:suppressAutoHyphens/>
        <w:jc w:val="center"/>
        <w:rPr>
          <w:rFonts w:asciiTheme="minorHAnsi" w:hAnsiTheme="minorHAnsi" w:cstheme="minorHAnsi"/>
          <w:b/>
          <w:color w:val="808080" w:themeColor="background1" w:themeShade="80"/>
          <w:sz w:val="22"/>
          <w:szCs w:val="22"/>
          <w:highlight w:val="lightGray"/>
          <w:lang w:val="en-GB"/>
        </w:rPr>
      </w:pPr>
      <w:bookmarkStart w:id="0" w:name="OLE_LINK2"/>
      <w:commentRangeStart w:id="1"/>
      <w:commentRangeStart w:id="2"/>
      <w:r w:rsidRPr="00103EF7">
        <w:rPr>
          <w:rFonts w:asciiTheme="minorHAnsi" w:hAnsiTheme="minorHAnsi" w:cstheme="minorHAnsi"/>
          <w:b/>
          <w:color w:val="808080" w:themeColor="background1" w:themeShade="80"/>
          <w:sz w:val="22"/>
          <w:szCs w:val="22"/>
          <w:highlight w:val="lightGray"/>
          <w:lang w:val="en-GB"/>
        </w:rPr>
        <w:t xml:space="preserve">LEG </w:t>
      </w:r>
      <w:commentRangeEnd w:id="1"/>
      <w:r w:rsidR="00A9734C" w:rsidRPr="00103EF7">
        <w:rPr>
          <w:rStyle w:val="CommentReference"/>
          <w:rFonts w:asciiTheme="minorHAnsi" w:eastAsiaTheme="minorHAnsi" w:hAnsiTheme="minorHAnsi" w:cstheme="minorHAnsi"/>
          <w:color w:val="000000" w:themeColor="text1"/>
          <w:sz w:val="22"/>
          <w:szCs w:val="22"/>
        </w:rPr>
        <w:commentReference w:id="1"/>
      </w:r>
      <w:commentRangeEnd w:id="2"/>
      <w:r w:rsidR="000D4BD4" w:rsidRPr="00103EF7">
        <w:rPr>
          <w:rStyle w:val="CommentReference"/>
          <w:rFonts w:asciiTheme="minorHAnsi" w:eastAsiaTheme="minorHAnsi" w:hAnsiTheme="minorHAnsi" w:cstheme="minorHAnsi"/>
          <w:color w:val="000000" w:themeColor="text1"/>
          <w:sz w:val="22"/>
          <w:szCs w:val="22"/>
        </w:rPr>
        <w:commentReference w:id="2"/>
      </w:r>
      <w:r w:rsidR="007458B2" w:rsidRPr="00103EF7">
        <w:rPr>
          <w:rFonts w:asciiTheme="minorHAnsi" w:hAnsiTheme="minorHAnsi" w:cstheme="minorHAnsi"/>
          <w:b/>
          <w:color w:val="808080" w:themeColor="background1" w:themeShade="80"/>
          <w:sz w:val="22"/>
          <w:szCs w:val="22"/>
          <w:highlight w:val="lightGray"/>
          <w:lang w:val="en-GB"/>
        </w:rPr>
        <w:t>C</w:t>
      </w:r>
      <w:r w:rsidR="00D85520" w:rsidRPr="00103EF7">
        <w:rPr>
          <w:rFonts w:asciiTheme="minorHAnsi" w:hAnsiTheme="minorHAnsi" w:cstheme="minorHAnsi"/>
          <w:b/>
          <w:color w:val="808080" w:themeColor="background1" w:themeShade="80"/>
          <w:sz w:val="22"/>
          <w:szCs w:val="22"/>
          <w:highlight w:val="lightGray"/>
          <w:lang w:val="en-GB"/>
        </w:rPr>
        <w:t>.1</w:t>
      </w:r>
      <w:r w:rsidR="004A56C2" w:rsidRPr="00103EF7">
        <w:rPr>
          <w:rFonts w:asciiTheme="minorHAnsi" w:hAnsiTheme="minorHAnsi" w:cstheme="minorHAnsi"/>
          <w:b/>
          <w:color w:val="808080" w:themeColor="background1" w:themeShade="80"/>
          <w:sz w:val="22"/>
          <w:szCs w:val="22"/>
          <w:highlight w:val="lightGray"/>
          <w:lang w:val="en-GB"/>
        </w:rPr>
        <w:t>1</w:t>
      </w:r>
      <w:r w:rsidR="00B70C63" w:rsidRPr="00103EF7">
        <w:rPr>
          <w:rFonts w:asciiTheme="minorHAnsi" w:hAnsiTheme="minorHAnsi" w:cstheme="minorHAnsi"/>
          <w:b/>
          <w:color w:val="808080" w:themeColor="background1" w:themeShade="80"/>
          <w:sz w:val="22"/>
          <w:szCs w:val="22"/>
          <w:highlight w:val="lightGray"/>
          <w:lang w:val="en-GB"/>
        </w:rPr>
        <w:t xml:space="preserve">. </w:t>
      </w:r>
      <w:r w:rsidR="004A56C2" w:rsidRPr="00103EF7">
        <w:rPr>
          <w:rFonts w:asciiTheme="minorHAnsi" w:hAnsiTheme="minorHAnsi" w:cstheme="minorHAnsi"/>
          <w:b/>
          <w:color w:val="808080" w:themeColor="background1" w:themeShade="80"/>
          <w:sz w:val="22"/>
          <w:szCs w:val="22"/>
          <w:highlight w:val="lightGray"/>
          <w:lang w:val="en-GB"/>
        </w:rPr>
        <w:t>L</w:t>
      </w:r>
      <w:r w:rsidR="00322E85" w:rsidRPr="00103EF7">
        <w:rPr>
          <w:rFonts w:asciiTheme="minorHAnsi" w:hAnsiTheme="minorHAnsi" w:cstheme="minorHAnsi"/>
          <w:b/>
          <w:color w:val="808080" w:themeColor="background1" w:themeShade="80"/>
          <w:sz w:val="22"/>
          <w:szCs w:val="22"/>
          <w:highlight w:val="lightGray"/>
          <w:lang w:val="en-GB"/>
        </w:rPr>
        <w:t>ONG TERM AGREEMENT</w:t>
      </w:r>
      <w:r w:rsidR="004A56C2" w:rsidRPr="00103EF7">
        <w:rPr>
          <w:rFonts w:asciiTheme="minorHAnsi" w:hAnsiTheme="minorHAnsi" w:cstheme="minorHAnsi"/>
          <w:b/>
          <w:color w:val="808080" w:themeColor="background1" w:themeShade="80"/>
          <w:sz w:val="22"/>
          <w:szCs w:val="22"/>
          <w:highlight w:val="lightGray"/>
          <w:lang w:val="en-GB"/>
        </w:rPr>
        <w:t xml:space="preserve"> FOR </w:t>
      </w:r>
      <w:r w:rsidR="00772198" w:rsidRPr="00103EF7">
        <w:rPr>
          <w:rFonts w:asciiTheme="minorHAnsi" w:hAnsiTheme="minorHAnsi" w:cstheme="minorHAnsi"/>
          <w:b/>
          <w:color w:val="808080" w:themeColor="background1" w:themeShade="80"/>
          <w:sz w:val="22"/>
          <w:szCs w:val="22"/>
          <w:highlight w:val="lightGray"/>
          <w:lang w:val="en-GB"/>
        </w:rPr>
        <w:t xml:space="preserve">THE PROVISION OF </w:t>
      </w:r>
      <w:r w:rsidR="00B70C63" w:rsidRPr="00103EF7">
        <w:rPr>
          <w:rFonts w:asciiTheme="minorHAnsi" w:hAnsiTheme="minorHAnsi" w:cstheme="minorHAnsi"/>
          <w:b/>
          <w:color w:val="808080" w:themeColor="background1" w:themeShade="80"/>
          <w:sz w:val="22"/>
          <w:szCs w:val="22"/>
          <w:highlight w:val="lightGray"/>
          <w:lang w:val="en-GB"/>
        </w:rPr>
        <w:t>SERVICE</w:t>
      </w:r>
      <w:r w:rsidR="004A56C2" w:rsidRPr="00103EF7">
        <w:rPr>
          <w:rFonts w:asciiTheme="minorHAnsi" w:hAnsiTheme="minorHAnsi" w:cstheme="minorHAnsi"/>
          <w:b/>
          <w:color w:val="808080" w:themeColor="background1" w:themeShade="80"/>
          <w:sz w:val="22"/>
          <w:szCs w:val="22"/>
          <w:highlight w:val="lightGray"/>
          <w:lang w:val="en-GB"/>
        </w:rPr>
        <w:t>S</w:t>
      </w:r>
      <w:r w:rsidR="00B70C63" w:rsidRPr="00103EF7">
        <w:rPr>
          <w:rFonts w:asciiTheme="minorHAnsi" w:hAnsiTheme="minorHAnsi" w:cstheme="minorHAnsi"/>
          <w:b/>
          <w:color w:val="808080" w:themeColor="background1" w:themeShade="80"/>
          <w:sz w:val="22"/>
          <w:szCs w:val="22"/>
          <w:highlight w:val="lightGray"/>
          <w:lang w:val="en-GB"/>
        </w:rPr>
        <w:t xml:space="preserve"> </w:t>
      </w:r>
    </w:p>
    <w:p w14:paraId="18A812BB" w14:textId="77777777" w:rsidR="00F5313F" w:rsidRPr="00103EF7" w:rsidRDefault="00F5313F" w:rsidP="00103EF7">
      <w:pPr>
        <w:suppressAutoHyphens/>
        <w:jc w:val="center"/>
        <w:rPr>
          <w:rFonts w:asciiTheme="minorHAnsi" w:hAnsiTheme="minorHAnsi" w:cstheme="minorHAnsi"/>
          <w:bCs/>
          <w:color w:val="808080" w:themeColor="background1" w:themeShade="80"/>
          <w:sz w:val="22"/>
          <w:szCs w:val="22"/>
          <w:highlight w:val="lightGray"/>
          <w:lang w:val="en-GB"/>
        </w:rPr>
      </w:pPr>
    </w:p>
    <w:p w14:paraId="00D015F5" w14:textId="212942A9" w:rsidR="00DC61DF" w:rsidRPr="00103EF7" w:rsidRDefault="00DC61DF" w:rsidP="00103EF7">
      <w:pPr>
        <w:suppressAutoHyphens/>
        <w:jc w:val="both"/>
        <w:rPr>
          <w:rFonts w:asciiTheme="minorHAnsi" w:hAnsiTheme="minorHAnsi" w:cstheme="minorHAnsi"/>
          <w:color w:val="7F7F7F" w:themeColor="text1" w:themeTint="80"/>
          <w:sz w:val="20"/>
          <w:lang w:val="en-PH"/>
        </w:rPr>
      </w:pPr>
      <w:r w:rsidRPr="00103EF7">
        <w:rPr>
          <w:rFonts w:asciiTheme="minorHAnsi" w:hAnsiTheme="minorHAnsi" w:cstheme="minorHAnsi"/>
          <w:color w:val="7F7F7F" w:themeColor="text1" w:themeTint="80"/>
          <w:sz w:val="20"/>
          <w:lang w:val="en-PH"/>
        </w:rPr>
        <w:t xml:space="preserve">NOTE: All Directors/CoMs/HoOs are accountable and responsible for </w:t>
      </w:r>
      <w:r w:rsidRPr="00103EF7">
        <w:rPr>
          <w:rFonts w:asciiTheme="minorHAnsi" w:hAnsiTheme="minorHAnsi" w:cstheme="minorHAnsi"/>
          <w:color w:val="7F7F7F" w:themeColor="text1" w:themeTint="80"/>
          <w:sz w:val="20"/>
          <w:u w:val="single"/>
          <w:lang w:val="en-PH"/>
        </w:rPr>
        <w:t>personally ensuring</w:t>
      </w:r>
      <w:r w:rsidRPr="00103EF7">
        <w:rPr>
          <w:rFonts w:asciiTheme="minorHAnsi" w:hAnsiTheme="minorHAnsi" w:cstheme="minorHAnsi"/>
          <w:color w:val="7F7F7F" w:themeColor="text1" w:themeTint="80"/>
          <w:sz w:val="20"/>
          <w:lang w:val="en-PH"/>
        </w:rPr>
        <w:t xml:space="preserve"> that the instructions in IN/99 Rev. 2 on </w:t>
      </w:r>
      <w:r w:rsidRPr="00103EF7">
        <w:rPr>
          <w:rFonts w:asciiTheme="minorHAnsi" w:hAnsiTheme="minorHAnsi" w:cstheme="minorHAnsi"/>
          <w:i/>
          <w:iCs/>
          <w:color w:val="7F7F7F" w:themeColor="text1" w:themeTint="80"/>
          <w:sz w:val="20"/>
          <w:lang w:val="en-PH"/>
        </w:rPr>
        <w:t>Delegation of Authority for Concluding Contracts and Agreements</w:t>
      </w:r>
      <w:r w:rsidRPr="00103EF7">
        <w:rPr>
          <w:rFonts w:asciiTheme="minorHAnsi" w:hAnsiTheme="minorHAnsi" w:cstheme="minorHAnsi"/>
          <w:color w:val="7F7F7F" w:themeColor="text1" w:themeTint="80"/>
          <w:sz w:val="20"/>
          <w:lang w:val="en-PH"/>
        </w:rPr>
        <w:t xml:space="preserve"> (“IN 99 Rev 2”) </w:t>
      </w:r>
      <w:r w:rsidR="00007CFE" w:rsidRPr="00103EF7">
        <w:rPr>
          <w:rFonts w:asciiTheme="minorHAnsi" w:hAnsiTheme="minorHAnsi" w:cstheme="minorHAnsi"/>
          <w:color w:val="7F7F7F" w:themeColor="text1" w:themeTint="80"/>
          <w:sz w:val="20"/>
          <w:lang w:val="en-PH"/>
        </w:rPr>
        <w:t>and IN</w:t>
      </w:r>
      <w:r w:rsidR="0056638D" w:rsidRPr="00103EF7">
        <w:rPr>
          <w:rFonts w:asciiTheme="minorHAnsi" w:hAnsiTheme="minorHAnsi" w:cstheme="minorHAnsi"/>
          <w:color w:val="7F7F7F" w:themeColor="text1" w:themeTint="80"/>
          <w:sz w:val="20"/>
          <w:lang w:val="en-PH"/>
        </w:rPr>
        <w:t>/</w:t>
      </w:r>
      <w:r w:rsidR="00007CFE" w:rsidRPr="00103EF7">
        <w:rPr>
          <w:rFonts w:asciiTheme="minorHAnsi" w:hAnsiTheme="minorHAnsi" w:cstheme="minorHAnsi"/>
          <w:color w:val="7F7F7F" w:themeColor="text1" w:themeTint="80"/>
          <w:sz w:val="20"/>
          <w:lang w:val="en-PH"/>
        </w:rPr>
        <w:t xml:space="preserve">168 Rev. 3 or the Procurement Manual </w:t>
      </w:r>
      <w:r w:rsidRPr="00103EF7">
        <w:rPr>
          <w:rFonts w:asciiTheme="minorHAnsi" w:hAnsiTheme="minorHAnsi" w:cstheme="minorHAnsi"/>
          <w:i/>
          <w:iCs/>
          <w:color w:val="7F7F7F" w:themeColor="text1" w:themeTint="80"/>
          <w:sz w:val="20"/>
          <w:lang w:val="en-PH"/>
        </w:rPr>
        <w:t xml:space="preserve"> </w:t>
      </w:r>
      <w:r w:rsidRPr="00103EF7">
        <w:rPr>
          <w:rFonts w:asciiTheme="minorHAnsi" w:hAnsiTheme="minorHAnsi" w:cstheme="minorHAnsi"/>
          <w:color w:val="7F7F7F" w:themeColor="text1" w:themeTint="80"/>
          <w:sz w:val="20"/>
          <w:lang w:val="en-PH"/>
        </w:rPr>
        <w:t xml:space="preserve">(“IN </w:t>
      </w:r>
      <w:r w:rsidR="00007CFE" w:rsidRPr="00103EF7">
        <w:rPr>
          <w:rFonts w:asciiTheme="minorHAnsi" w:hAnsiTheme="minorHAnsi" w:cstheme="minorHAnsi"/>
          <w:color w:val="7F7F7F" w:themeColor="text1" w:themeTint="80"/>
          <w:sz w:val="20"/>
          <w:lang w:val="en-PH"/>
        </w:rPr>
        <w:t>168 Rev 3</w:t>
      </w:r>
      <w:r w:rsidRPr="00103EF7">
        <w:rPr>
          <w:rFonts w:asciiTheme="minorHAnsi" w:hAnsiTheme="minorHAnsi" w:cstheme="minorHAnsi"/>
          <w:color w:val="7F7F7F" w:themeColor="text1" w:themeTint="80"/>
          <w:sz w:val="20"/>
          <w:lang w:val="en-PH"/>
        </w:rPr>
        <w:t>”)</w:t>
      </w:r>
      <w:r w:rsidRPr="00103EF7">
        <w:rPr>
          <w:rFonts w:asciiTheme="minorHAnsi" w:hAnsiTheme="minorHAnsi" w:cstheme="minorHAnsi"/>
          <w:b/>
          <w:bCs/>
          <w:color w:val="7F7F7F" w:themeColor="text1" w:themeTint="80"/>
          <w:sz w:val="20"/>
          <w:lang w:val="en-PH"/>
        </w:rPr>
        <w:t xml:space="preserve"> </w:t>
      </w:r>
      <w:r w:rsidRPr="00103EF7">
        <w:rPr>
          <w:rFonts w:asciiTheme="minorHAnsi" w:hAnsiTheme="minorHAnsi" w:cstheme="minorHAnsi"/>
          <w:color w:val="7F7F7F" w:themeColor="text1" w:themeTint="80"/>
          <w:sz w:val="20"/>
          <w:lang w:val="en-PH"/>
        </w:rPr>
        <w:t xml:space="preserve">are followed. In case of uncertainty whether the proposed contract fully aligns with an IOM template or previously approved terms and conditions, please refer the draft contract to LEG Contract Law Division (LEG CR) for advice.  </w:t>
      </w:r>
    </w:p>
    <w:p w14:paraId="49E7008A" w14:textId="77777777" w:rsidR="00DC61DF" w:rsidRPr="00103EF7" w:rsidRDefault="00DC61DF" w:rsidP="00103EF7">
      <w:pPr>
        <w:suppressAutoHyphens/>
        <w:jc w:val="both"/>
        <w:rPr>
          <w:rFonts w:asciiTheme="minorHAnsi" w:hAnsiTheme="minorHAnsi" w:cstheme="minorHAnsi"/>
          <w:color w:val="7F7F7F" w:themeColor="text1" w:themeTint="80"/>
          <w:sz w:val="20"/>
          <w:lang w:val="en-PH"/>
        </w:rPr>
      </w:pPr>
    </w:p>
    <w:p w14:paraId="3E0C923D" w14:textId="552861C3" w:rsidR="00DC61DF" w:rsidRPr="00103EF7" w:rsidRDefault="00DC61DF" w:rsidP="00103EF7">
      <w:pPr>
        <w:suppressAutoHyphens/>
        <w:jc w:val="both"/>
        <w:rPr>
          <w:rFonts w:asciiTheme="minorHAnsi" w:hAnsiTheme="minorHAnsi" w:cstheme="minorHAnsi"/>
          <w:b/>
          <w:bCs/>
          <w:color w:val="7F7F7F" w:themeColor="text1" w:themeTint="80"/>
          <w:sz w:val="20"/>
          <w:lang w:val="en-GB"/>
        </w:rPr>
      </w:pPr>
      <w:r w:rsidRPr="00103EF7">
        <w:rPr>
          <w:rFonts w:asciiTheme="minorHAnsi" w:hAnsiTheme="minorHAnsi" w:cstheme="minorHAnsi"/>
          <w:b/>
          <w:bCs/>
          <w:color w:val="7F7F7F" w:themeColor="text1" w:themeTint="80"/>
          <w:sz w:val="20"/>
          <w:lang w:val="en-PH"/>
        </w:rPr>
        <w:t xml:space="preserve">Per Article </w:t>
      </w:r>
      <w:r w:rsidR="00007CFE" w:rsidRPr="00103EF7">
        <w:rPr>
          <w:rFonts w:asciiTheme="minorHAnsi" w:hAnsiTheme="minorHAnsi" w:cstheme="minorHAnsi"/>
          <w:b/>
          <w:bCs/>
          <w:color w:val="7F7F7F" w:themeColor="text1" w:themeTint="80"/>
          <w:sz w:val="20"/>
          <w:lang w:val="en-PH"/>
        </w:rPr>
        <w:t>11.1</w:t>
      </w:r>
      <w:r w:rsidRPr="00103EF7">
        <w:rPr>
          <w:rFonts w:asciiTheme="minorHAnsi" w:hAnsiTheme="minorHAnsi" w:cstheme="minorHAnsi"/>
          <w:b/>
          <w:bCs/>
          <w:color w:val="7F7F7F" w:themeColor="text1" w:themeTint="80"/>
          <w:sz w:val="20"/>
          <w:lang w:val="en-PH"/>
        </w:rPr>
        <w:t xml:space="preserve"> of IN </w:t>
      </w:r>
      <w:r w:rsidR="00007CFE" w:rsidRPr="00103EF7">
        <w:rPr>
          <w:rFonts w:asciiTheme="minorHAnsi" w:hAnsiTheme="minorHAnsi" w:cstheme="minorHAnsi"/>
          <w:b/>
          <w:bCs/>
          <w:color w:val="7F7F7F" w:themeColor="text1" w:themeTint="80"/>
          <w:sz w:val="20"/>
          <w:lang w:val="en-PH"/>
        </w:rPr>
        <w:t>168 Rev 3</w:t>
      </w:r>
      <w:r w:rsidRPr="00103EF7">
        <w:rPr>
          <w:rFonts w:asciiTheme="minorHAnsi" w:hAnsiTheme="minorHAnsi" w:cstheme="minorHAnsi"/>
          <w:b/>
          <w:bCs/>
          <w:color w:val="7F7F7F" w:themeColor="text1" w:themeTint="80"/>
          <w:sz w:val="20"/>
          <w:lang w:val="en-PH"/>
        </w:rPr>
        <w:t xml:space="preserve">, </w:t>
      </w:r>
      <w:r w:rsidRPr="00103EF7">
        <w:rPr>
          <w:rFonts w:asciiTheme="minorHAnsi" w:hAnsiTheme="minorHAnsi" w:cstheme="minorHAnsi"/>
          <w:b/>
          <w:bCs/>
          <w:color w:val="7F7F7F" w:themeColor="text1" w:themeTint="80"/>
          <w:sz w:val="20"/>
          <w:u w:val="single"/>
          <w:lang w:val="en-PH"/>
        </w:rPr>
        <w:t xml:space="preserve">there is no need to refer </w:t>
      </w:r>
      <w:r w:rsidR="00292B1D" w:rsidRPr="00103EF7">
        <w:rPr>
          <w:rFonts w:asciiTheme="minorHAnsi" w:hAnsiTheme="minorHAnsi" w:cstheme="minorHAnsi"/>
          <w:b/>
          <w:bCs/>
          <w:color w:val="7F7F7F" w:themeColor="text1" w:themeTint="80"/>
          <w:sz w:val="20"/>
          <w:u w:val="single"/>
          <w:lang w:val="en-PH"/>
        </w:rPr>
        <w:t xml:space="preserve">this </w:t>
      </w:r>
      <w:r w:rsidRPr="00103EF7">
        <w:rPr>
          <w:rFonts w:asciiTheme="minorHAnsi" w:hAnsiTheme="minorHAnsi" w:cstheme="minorHAnsi"/>
          <w:b/>
          <w:bCs/>
          <w:color w:val="7F7F7F" w:themeColor="text1" w:themeTint="80"/>
          <w:sz w:val="20"/>
          <w:u w:val="single"/>
          <w:lang w:val="en-PH"/>
        </w:rPr>
        <w:t xml:space="preserve">Agreement to LEG CR for review and issuance of an approval code </w:t>
      </w:r>
      <w:r w:rsidRPr="00103EF7">
        <w:rPr>
          <w:rFonts w:asciiTheme="minorHAnsi" w:hAnsiTheme="minorHAnsi" w:cstheme="minorHAnsi"/>
          <w:b/>
          <w:bCs/>
          <w:i/>
          <w:iCs/>
          <w:color w:val="7F7F7F" w:themeColor="text1" w:themeTint="80"/>
          <w:sz w:val="20"/>
          <w:u w:val="single"/>
          <w:lang w:val="en-PH"/>
        </w:rPr>
        <w:t xml:space="preserve">provided that this template is used </w:t>
      </w:r>
      <w:commentRangeStart w:id="3"/>
      <w:r w:rsidRPr="00103EF7">
        <w:rPr>
          <w:rFonts w:asciiTheme="minorHAnsi" w:hAnsiTheme="minorHAnsi" w:cstheme="minorHAnsi"/>
          <w:b/>
          <w:bCs/>
          <w:i/>
          <w:iCs/>
          <w:color w:val="7F7F7F" w:themeColor="text1" w:themeTint="80"/>
          <w:sz w:val="20"/>
          <w:u w:val="single"/>
          <w:lang w:val="en-PH"/>
        </w:rPr>
        <w:t>without deviation</w:t>
      </w:r>
      <w:commentRangeEnd w:id="3"/>
      <w:r w:rsidRPr="00103EF7">
        <w:rPr>
          <w:rStyle w:val="CommentReference"/>
          <w:rFonts w:asciiTheme="minorHAnsi" w:eastAsiaTheme="minorHAnsi" w:hAnsiTheme="minorHAnsi" w:cstheme="minorHAnsi"/>
          <w:color w:val="7F7F7F" w:themeColor="text1" w:themeTint="80"/>
          <w:sz w:val="20"/>
          <w:szCs w:val="20"/>
        </w:rPr>
        <w:commentReference w:id="3"/>
      </w:r>
      <w:r w:rsidRPr="00103EF7">
        <w:rPr>
          <w:rFonts w:asciiTheme="minorHAnsi" w:hAnsiTheme="minorHAnsi" w:cstheme="minorHAnsi"/>
          <w:b/>
          <w:bCs/>
          <w:color w:val="7F7F7F" w:themeColor="text1" w:themeTint="80"/>
          <w:sz w:val="20"/>
          <w:u w:val="single"/>
          <w:lang w:val="en-PH"/>
        </w:rPr>
        <w:t>.</w:t>
      </w:r>
      <w:r w:rsidRPr="00103EF7">
        <w:rPr>
          <w:rFonts w:asciiTheme="minorHAnsi" w:hAnsiTheme="minorHAnsi" w:cstheme="minorHAnsi"/>
          <w:b/>
          <w:bCs/>
          <w:color w:val="7F7F7F" w:themeColor="text1" w:themeTint="80"/>
          <w:sz w:val="20"/>
          <w:lang w:val="en-PH"/>
        </w:rPr>
        <w:t xml:space="preserve"> In cases of deviation from the template or a need for a new template, please contact LEG CR for assistance and/or advice.  </w:t>
      </w:r>
    </w:p>
    <w:p w14:paraId="035306E1" w14:textId="77777777" w:rsidR="00DC61DF" w:rsidRPr="00103EF7" w:rsidRDefault="00DC61DF" w:rsidP="00103EF7">
      <w:pPr>
        <w:rPr>
          <w:rFonts w:asciiTheme="minorHAnsi" w:hAnsiTheme="minorHAnsi" w:cstheme="minorHAnsi"/>
          <w:color w:val="7F7F7F" w:themeColor="text1" w:themeTint="80"/>
          <w:sz w:val="20"/>
        </w:rPr>
      </w:pPr>
    </w:p>
    <w:p w14:paraId="233B9B9D" w14:textId="13563AF9" w:rsidR="00DC61DF" w:rsidRPr="00103EF7" w:rsidRDefault="00DC61DF" w:rsidP="00103EF7">
      <w:pPr>
        <w:suppressAutoHyphens/>
        <w:jc w:val="both"/>
        <w:rPr>
          <w:rFonts w:asciiTheme="minorHAnsi" w:hAnsiTheme="minorHAnsi" w:cstheme="minorHAnsi"/>
          <w:color w:val="7F7F7F" w:themeColor="text1" w:themeTint="80"/>
          <w:sz w:val="20"/>
          <w:lang w:val="en-GB"/>
        </w:rPr>
      </w:pPr>
      <w:r w:rsidRPr="00103EF7">
        <w:rPr>
          <w:rFonts w:asciiTheme="minorHAnsi" w:hAnsiTheme="minorHAnsi" w:cstheme="minorHAnsi"/>
          <w:color w:val="7F7F7F" w:themeColor="text1" w:themeTint="80"/>
          <w:sz w:val="20"/>
          <w:lang w:val="en-GB"/>
        </w:rPr>
        <w:t xml:space="preserve">If subcontracting, please check the funding donor agreement for any </w:t>
      </w:r>
      <w:r w:rsidRPr="00103EF7">
        <w:rPr>
          <w:rFonts w:asciiTheme="minorHAnsi" w:hAnsiTheme="minorHAnsi" w:cstheme="minorHAnsi"/>
          <w:color w:val="7F7F7F" w:themeColor="text1" w:themeTint="80"/>
          <w:sz w:val="20"/>
          <w:u w:val="single"/>
          <w:lang w:val="en-GB"/>
        </w:rPr>
        <w:t>donor requirement</w:t>
      </w:r>
      <w:r w:rsidRPr="00103EF7">
        <w:rPr>
          <w:rFonts w:asciiTheme="minorHAnsi" w:hAnsiTheme="minorHAnsi" w:cstheme="minorHAnsi"/>
          <w:color w:val="7F7F7F" w:themeColor="text1" w:themeTint="80"/>
          <w:sz w:val="20"/>
          <w:lang w:val="en-GB"/>
        </w:rPr>
        <w:t xml:space="preserve"> regarding a subcontract (i.e., use of donor’s logo, reporting requirements, anti-corruption clause or any particular provision to be inserted in a subcontract etc.) and insert in the “Special Provisions” clause any specific donor requirements which must be </w:t>
      </w:r>
      <w:r w:rsidR="00CC052B" w:rsidRPr="00103EF7">
        <w:rPr>
          <w:rFonts w:asciiTheme="minorHAnsi" w:hAnsiTheme="minorHAnsi" w:cstheme="minorHAnsi"/>
          <w:color w:val="7F7F7F" w:themeColor="text1" w:themeTint="80"/>
          <w:sz w:val="20"/>
          <w:lang w:val="en-GB"/>
        </w:rPr>
        <w:t xml:space="preserve">flowed </w:t>
      </w:r>
      <w:r w:rsidRPr="00103EF7">
        <w:rPr>
          <w:rFonts w:asciiTheme="minorHAnsi" w:hAnsiTheme="minorHAnsi" w:cstheme="minorHAnsi"/>
          <w:color w:val="7F7F7F" w:themeColor="text1" w:themeTint="80"/>
          <w:sz w:val="20"/>
          <w:lang w:val="en-GB"/>
        </w:rPr>
        <w:t xml:space="preserve">down to IOM’s subcontractors. </w:t>
      </w:r>
    </w:p>
    <w:p w14:paraId="40CDA084" w14:textId="59763D83" w:rsidR="00DC61DF" w:rsidRPr="00103EF7" w:rsidRDefault="00DC61DF" w:rsidP="00103EF7">
      <w:pPr>
        <w:rPr>
          <w:rFonts w:asciiTheme="minorHAnsi" w:hAnsiTheme="minorHAnsi" w:cstheme="minorHAnsi"/>
          <w:color w:val="7F7F7F" w:themeColor="text1" w:themeTint="80"/>
          <w:sz w:val="20"/>
        </w:rPr>
      </w:pPr>
    </w:p>
    <w:p w14:paraId="2822A149" w14:textId="4893630B" w:rsidR="009F4F85" w:rsidRPr="00103EF7" w:rsidRDefault="00DE0997" w:rsidP="00103EF7">
      <w:pPr>
        <w:rPr>
          <w:rFonts w:asciiTheme="minorHAnsi" w:hAnsiTheme="minorHAnsi" w:cstheme="minorHAnsi"/>
          <w:sz w:val="20"/>
        </w:rPr>
      </w:pPr>
      <w:r w:rsidRPr="00103EF7">
        <w:rPr>
          <w:rFonts w:asciiTheme="minorHAnsi" w:hAnsiTheme="minorHAnsi" w:cstheme="minorHAnsi"/>
          <w:b/>
          <w:bCs/>
          <w:color w:val="7F7F7F" w:themeColor="text1" w:themeTint="80"/>
          <w:sz w:val="20"/>
          <w:lang w:val="en-PH"/>
        </w:rPr>
        <w:t>If the total contract price is equal to or greater than USD 200,000, please coordinate with and obtain MSCU approval for the LTA as per Article 14 of IN 168 Rev 3.</w:t>
      </w:r>
    </w:p>
    <w:p w14:paraId="2B93C790" w14:textId="77777777" w:rsidR="00DC61DF" w:rsidRPr="00103EF7" w:rsidRDefault="00DC61DF" w:rsidP="00103EF7">
      <w:pPr>
        <w:suppressAutoHyphens/>
        <w:jc w:val="both"/>
        <w:rPr>
          <w:rFonts w:asciiTheme="minorHAnsi" w:hAnsiTheme="minorHAnsi" w:cstheme="minorHAnsi"/>
          <w:color w:val="999999"/>
          <w:sz w:val="20"/>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DC61DF" w:rsidRPr="00103EF7" w14:paraId="5BBBBC2D" w14:textId="77777777" w:rsidTr="00DD0E37">
        <w:trPr>
          <w:jc w:val="right"/>
        </w:trPr>
        <w:tc>
          <w:tcPr>
            <w:tcW w:w="2700" w:type="dxa"/>
            <w:tcBorders>
              <w:top w:val="single" w:sz="4" w:space="0" w:color="auto"/>
              <w:left w:val="single" w:sz="4" w:space="0" w:color="auto"/>
              <w:bottom w:val="single" w:sz="4" w:space="0" w:color="auto"/>
              <w:right w:val="single" w:sz="4" w:space="0" w:color="auto"/>
            </w:tcBorders>
            <w:hideMark/>
          </w:tcPr>
          <w:p w14:paraId="5F5BB075" w14:textId="77777777" w:rsidR="00DC61DF" w:rsidRPr="00103EF7" w:rsidRDefault="00DC61DF" w:rsidP="00103EF7">
            <w:pPr>
              <w:pStyle w:val="NoSpacing"/>
              <w:rPr>
                <w:rFonts w:asciiTheme="minorHAnsi" w:hAnsiTheme="minorHAnsi" w:cstheme="minorHAnsi"/>
                <w:sz w:val="20"/>
                <w:szCs w:val="20"/>
              </w:rPr>
            </w:pPr>
            <w:r w:rsidRPr="00103EF7">
              <w:rPr>
                <w:rFonts w:asciiTheme="minorHAnsi" w:hAnsiTheme="minorHAnsi" w:cstheme="minorHAnsi"/>
                <w:sz w:val="20"/>
                <w:szCs w:val="20"/>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5B8D6DD7" w14:textId="77777777" w:rsidR="00DC61DF" w:rsidRPr="00103EF7" w:rsidRDefault="00DC61DF" w:rsidP="00103EF7">
            <w:pPr>
              <w:pStyle w:val="NoSpacing"/>
              <w:rPr>
                <w:rFonts w:asciiTheme="minorHAnsi" w:hAnsiTheme="minorHAnsi" w:cstheme="minorHAnsi"/>
                <w:sz w:val="20"/>
                <w:szCs w:val="20"/>
              </w:rPr>
            </w:pPr>
          </w:p>
        </w:tc>
      </w:tr>
      <w:tr w:rsidR="00DC61DF" w:rsidRPr="00103EF7" w14:paraId="726AB0F6" w14:textId="77777777" w:rsidTr="00DD0E37">
        <w:trPr>
          <w:jc w:val="right"/>
        </w:trPr>
        <w:tc>
          <w:tcPr>
            <w:tcW w:w="2700" w:type="dxa"/>
            <w:tcBorders>
              <w:top w:val="single" w:sz="4" w:space="0" w:color="auto"/>
              <w:left w:val="single" w:sz="4" w:space="0" w:color="auto"/>
              <w:bottom w:val="single" w:sz="4" w:space="0" w:color="auto"/>
              <w:right w:val="single" w:sz="4" w:space="0" w:color="auto"/>
            </w:tcBorders>
            <w:hideMark/>
          </w:tcPr>
          <w:p w14:paraId="4C2EF9D7" w14:textId="77777777" w:rsidR="00DC61DF" w:rsidRPr="00103EF7" w:rsidRDefault="00DC61DF" w:rsidP="00103EF7">
            <w:pPr>
              <w:pStyle w:val="NoSpacing"/>
              <w:rPr>
                <w:rFonts w:asciiTheme="minorHAnsi" w:hAnsiTheme="minorHAnsi" w:cstheme="minorHAnsi"/>
                <w:sz w:val="20"/>
                <w:szCs w:val="20"/>
              </w:rPr>
            </w:pPr>
            <w:r w:rsidRPr="00103EF7">
              <w:rPr>
                <w:rFonts w:asciiTheme="minorHAnsi" w:hAnsiTheme="minorHAnsi" w:cstheme="minorHAnsi"/>
                <w:sz w:val="20"/>
                <w:szCs w:val="20"/>
              </w:rPr>
              <w:t>IOM Project Code</w:t>
            </w:r>
          </w:p>
        </w:tc>
        <w:tc>
          <w:tcPr>
            <w:tcW w:w="1458" w:type="dxa"/>
            <w:tcBorders>
              <w:top w:val="single" w:sz="4" w:space="0" w:color="auto"/>
              <w:left w:val="single" w:sz="4" w:space="0" w:color="auto"/>
              <w:bottom w:val="single" w:sz="4" w:space="0" w:color="auto"/>
              <w:right w:val="single" w:sz="4" w:space="0" w:color="auto"/>
            </w:tcBorders>
          </w:tcPr>
          <w:p w14:paraId="413391BC" w14:textId="77777777" w:rsidR="00DC61DF" w:rsidRPr="00103EF7" w:rsidRDefault="00DC61DF" w:rsidP="00103EF7">
            <w:pPr>
              <w:pStyle w:val="NoSpacing"/>
              <w:rPr>
                <w:rFonts w:asciiTheme="minorHAnsi" w:hAnsiTheme="minorHAnsi" w:cstheme="minorHAnsi"/>
                <w:sz w:val="20"/>
                <w:szCs w:val="20"/>
              </w:rPr>
            </w:pPr>
          </w:p>
        </w:tc>
      </w:tr>
    </w:tbl>
    <w:p w14:paraId="28F17DD6" w14:textId="208CF081" w:rsidR="009F4F85" w:rsidRPr="00103EF7" w:rsidRDefault="009F4F85" w:rsidP="00103EF7">
      <w:pPr>
        <w:suppressAutoHyphens/>
        <w:jc w:val="both"/>
        <w:rPr>
          <w:rFonts w:asciiTheme="minorHAnsi" w:hAnsiTheme="minorHAnsi" w:cstheme="minorHAnsi"/>
          <w:b/>
          <w:color w:val="999999"/>
          <w:sz w:val="20"/>
        </w:rPr>
      </w:pPr>
    </w:p>
    <w:p w14:paraId="59F33DA8" w14:textId="77777777" w:rsidR="009F4F85" w:rsidRPr="00103EF7" w:rsidRDefault="009F4F85" w:rsidP="00103EF7">
      <w:pPr>
        <w:suppressAutoHyphens/>
        <w:jc w:val="both"/>
        <w:rPr>
          <w:rFonts w:asciiTheme="minorHAnsi" w:hAnsiTheme="minorHAnsi" w:cstheme="minorHAnsi"/>
          <w:b/>
          <w:color w:val="999999"/>
          <w:sz w:val="22"/>
          <w:szCs w:val="22"/>
        </w:rPr>
      </w:pPr>
    </w:p>
    <w:bookmarkEnd w:id="0"/>
    <w:p w14:paraId="46EF3CAF" w14:textId="7AE8BABB" w:rsidR="00504EA1" w:rsidRPr="00103EF7" w:rsidRDefault="004A56C2" w:rsidP="00103EF7">
      <w:pPr>
        <w:suppressAutoHyphens/>
        <w:jc w:val="center"/>
        <w:rPr>
          <w:rFonts w:asciiTheme="minorHAnsi" w:hAnsiTheme="minorHAnsi" w:cstheme="minorHAnsi"/>
          <w:b/>
          <w:color w:val="000000"/>
          <w:sz w:val="22"/>
          <w:szCs w:val="22"/>
          <w:lang w:val="en-GB"/>
        </w:rPr>
      </w:pPr>
      <w:r w:rsidRPr="00103EF7">
        <w:rPr>
          <w:rFonts w:asciiTheme="minorHAnsi" w:hAnsiTheme="minorHAnsi" w:cstheme="minorHAnsi"/>
          <w:b/>
          <w:color w:val="000000"/>
          <w:sz w:val="22"/>
          <w:szCs w:val="22"/>
          <w:lang w:val="en-GB"/>
        </w:rPr>
        <w:t>LONG</w:t>
      </w:r>
      <w:r w:rsidR="00003124" w:rsidRPr="00103EF7">
        <w:rPr>
          <w:rFonts w:asciiTheme="minorHAnsi" w:hAnsiTheme="minorHAnsi" w:cstheme="minorHAnsi"/>
          <w:b/>
          <w:color w:val="000000"/>
          <w:sz w:val="22"/>
          <w:szCs w:val="22"/>
          <w:lang w:val="en-GB"/>
        </w:rPr>
        <w:t xml:space="preserve"> </w:t>
      </w:r>
      <w:r w:rsidRPr="00103EF7">
        <w:rPr>
          <w:rFonts w:asciiTheme="minorHAnsi" w:hAnsiTheme="minorHAnsi" w:cstheme="minorHAnsi"/>
          <w:b/>
          <w:color w:val="000000"/>
          <w:sz w:val="22"/>
          <w:szCs w:val="22"/>
          <w:lang w:val="en-GB"/>
        </w:rPr>
        <w:t>TERM AGREEMENT</w:t>
      </w:r>
      <w:r w:rsidR="00003124" w:rsidRPr="00103EF7">
        <w:rPr>
          <w:rFonts w:asciiTheme="minorHAnsi" w:hAnsiTheme="minorHAnsi" w:cstheme="minorHAnsi"/>
          <w:b/>
          <w:color w:val="000000"/>
          <w:sz w:val="22"/>
          <w:szCs w:val="22"/>
          <w:lang w:val="en-GB"/>
        </w:rPr>
        <w:t xml:space="preserve"> FOR </w:t>
      </w:r>
      <w:r w:rsidR="0056638D" w:rsidRPr="00103EF7">
        <w:rPr>
          <w:rFonts w:asciiTheme="minorHAnsi" w:hAnsiTheme="minorHAnsi" w:cstheme="minorHAnsi"/>
          <w:b/>
          <w:color w:val="000000"/>
          <w:sz w:val="22"/>
          <w:szCs w:val="22"/>
          <w:lang w:val="en-GB"/>
        </w:rPr>
        <w:t>[TYPE OF SERVICES]</w:t>
      </w:r>
    </w:p>
    <w:p w14:paraId="62F7CD94" w14:textId="3B9C20BF" w:rsidR="00504EA1" w:rsidRPr="00103EF7" w:rsidRDefault="00027CF6" w:rsidP="00103EF7">
      <w:pPr>
        <w:suppressAutoHyphens/>
        <w:jc w:val="center"/>
        <w:rPr>
          <w:rFonts w:asciiTheme="minorHAnsi" w:hAnsiTheme="minorHAnsi" w:cstheme="minorHAnsi"/>
          <w:b/>
          <w:color w:val="000000"/>
          <w:sz w:val="22"/>
          <w:szCs w:val="22"/>
          <w:lang w:val="en-GB"/>
        </w:rPr>
      </w:pPr>
      <w:r w:rsidRPr="00103EF7">
        <w:rPr>
          <w:rFonts w:asciiTheme="minorHAnsi" w:hAnsiTheme="minorHAnsi" w:cstheme="minorHAnsi"/>
          <w:b/>
          <w:color w:val="000000"/>
          <w:sz w:val="22"/>
          <w:szCs w:val="22"/>
          <w:lang w:val="en-GB"/>
        </w:rPr>
        <w:t>b</w:t>
      </w:r>
      <w:r w:rsidR="00504EA1" w:rsidRPr="00103EF7">
        <w:rPr>
          <w:rFonts w:asciiTheme="minorHAnsi" w:hAnsiTheme="minorHAnsi" w:cstheme="minorHAnsi"/>
          <w:b/>
          <w:color w:val="000000"/>
          <w:sz w:val="22"/>
          <w:szCs w:val="22"/>
          <w:lang w:val="en-GB"/>
        </w:rPr>
        <w:t>etween</w:t>
      </w:r>
      <w:r w:rsidRPr="00103EF7">
        <w:rPr>
          <w:rFonts w:asciiTheme="minorHAnsi" w:hAnsiTheme="minorHAnsi" w:cstheme="minorHAnsi"/>
          <w:b/>
          <w:color w:val="000000"/>
          <w:sz w:val="22"/>
          <w:szCs w:val="22"/>
          <w:lang w:val="en-GB"/>
        </w:rPr>
        <w:t xml:space="preserve"> the</w:t>
      </w:r>
    </w:p>
    <w:p w14:paraId="579695F5" w14:textId="6FA10511" w:rsidR="00504EA1" w:rsidRPr="00103EF7" w:rsidRDefault="00504EA1" w:rsidP="00103EF7">
      <w:pPr>
        <w:suppressAutoHyphens/>
        <w:jc w:val="center"/>
        <w:rPr>
          <w:rFonts w:asciiTheme="minorHAnsi" w:hAnsiTheme="minorHAnsi" w:cstheme="minorHAnsi"/>
          <w:b/>
          <w:color w:val="000000"/>
          <w:sz w:val="22"/>
          <w:szCs w:val="22"/>
          <w:lang w:val="en-GB"/>
        </w:rPr>
      </w:pPr>
      <w:r w:rsidRPr="00103EF7">
        <w:rPr>
          <w:rFonts w:asciiTheme="minorHAnsi" w:hAnsiTheme="minorHAnsi" w:cstheme="minorHAnsi"/>
          <w:b/>
          <w:color w:val="000000"/>
          <w:sz w:val="22"/>
          <w:szCs w:val="22"/>
          <w:lang w:val="en-GB"/>
        </w:rPr>
        <w:t>International Organization for Migration</w:t>
      </w:r>
    </w:p>
    <w:p w14:paraId="4703C71F" w14:textId="77777777" w:rsidR="00504EA1" w:rsidRPr="00103EF7" w:rsidRDefault="00504EA1" w:rsidP="00103EF7">
      <w:pPr>
        <w:suppressAutoHyphens/>
        <w:jc w:val="center"/>
        <w:rPr>
          <w:rFonts w:asciiTheme="minorHAnsi" w:hAnsiTheme="minorHAnsi" w:cstheme="minorHAnsi"/>
          <w:b/>
          <w:color w:val="000000"/>
          <w:sz w:val="22"/>
          <w:szCs w:val="22"/>
          <w:lang w:val="en-GB"/>
        </w:rPr>
      </w:pPr>
      <w:r w:rsidRPr="00103EF7">
        <w:rPr>
          <w:rFonts w:asciiTheme="minorHAnsi" w:hAnsiTheme="minorHAnsi" w:cstheme="minorHAnsi"/>
          <w:b/>
          <w:color w:val="000000"/>
          <w:sz w:val="22"/>
          <w:szCs w:val="22"/>
          <w:lang w:val="en-GB"/>
        </w:rPr>
        <w:t>and</w:t>
      </w:r>
    </w:p>
    <w:p w14:paraId="79E16E7A" w14:textId="70CB2D84" w:rsidR="00504EA1" w:rsidRPr="00103EF7" w:rsidRDefault="00504EA1" w:rsidP="00103EF7">
      <w:pPr>
        <w:suppressAutoHyphens/>
        <w:jc w:val="center"/>
        <w:rPr>
          <w:rFonts w:asciiTheme="minorHAnsi" w:hAnsiTheme="minorHAnsi" w:cstheme="minorHAnsi"/>
          <w:b/>
          <w:i/>
          <w:color w:val="000000"/>
          <w:sz w:val="22"/>
          <w:szCs w:val="22"/>
          <w:highlight w:val="lightGray"/>
          <w:lang w:val="en-GB"/>
        </w:rPr>
      </w:pPr>
      <w:commentRangeStart w:id="4"/>
      <w:r w:rsidRPr="00103EF7">
        <w:rPr>
          <w:rFonts w:asciiTheme="minorHAnsi" w:hAnsiTheme="minorHAnsi" w:cstheme="minorHAnsi"/>
          <w:b/>
          <w:color w:val="000000"/>
          <w:sz w:val="22"/>
          <w:szCs w:val="22"/>
          <w:highlight w:val="lightGray"/>
          <w:lang w:val="en-GB"/>
        </w:rPr>
        <w:t>[Name of the Service Provider]</w:t>
      </w:r>
      <w:commentRangeEnd w:id="4"/>
      <w:r w:rsidRPr="00103EF7">
        <w:rPr>
          <w:rStyle w:val="CommentReference"/>
          <w:rFonts w:asciiTheme="minorHAnsi" w:hAnsiTheme="minorHAnsi" w:cstheme="minorHAnsi"/>
          <w:sz w:val="22"/>
          <w:szCs w:val="22"/>
          <w:highlight w:val="lightGray"/>
        </w:rPr>
        <w:commentReference w:id="4"/>
      </w:r>
    </w:p>
    <w:p w14:paraId="7C1B5846" w14:textId="6CDFA76C" w:rsidR="00CC3F46" w:rsidRPr="00103EF7" w:rsidRDefault="00CC3F46" w:rsidP="00103EF7">
      <w:pPr>
        <w:pStyle w:val="BodyText"/>
        <w:spacing w:line="240" w:lineRule="auto"/>
        <w:jc w:val="both"/>
        <w:rPr>
          <w:rFonts w:asciiTheme="minorHAnsi" w:hAnsiTheme="minorHAnsi" w:cstheme="minorHAnsi"/>
          <w:snapToGrid w:val="0"/>
          <w:szCs w:val="22"/>
          <w:lang w:val="en-GB"/>
        </w:rPr>
      </w:pPr>
      <w:r w:rsidRPr="00103EF7">
        <w:rPr>
          <w:rFonts w:asciiTheme="minorHAnsi" w:hAnsiTheme="minorHAnsi" w:cstheme="minorHAnsi"/>
          <w:snapToGrid w:val="0"/>
          <w:szCs w:val="22"/>
          <w:lang w:val="en-GB"/>
        </w:rPr>
        <w:br/>
        <w:t xml:space="preserve">This </w:t>
      </w:r>
      <w:r w:rsidR="00E26C21" w:rsidRPr="00103EF7">
        <w:rPr>
          <w:rFonts w:asciiTheme="minorHAnsi" w:hAnsiTheme="minorHAnsi" w:cstheme="minorHAnsi"/>
          <w:snapToGrid w:val="0"/>
          <w:szCs w:val="22"/>
          <w:lang w:val="en-GB"/>
        </w:rPr>
        <w:t>Long</w:t>
      </w:r>
      <w:r w:rsidR="00322E85" w:rsidRPr="00103EF7">
        <w:rPr>
          <w:rFonts w:asciiTheme="minorHAnsi" w:hAnsiTheme="minorHAnsi" w:cstheme="minorHAnsi"/>
          <w:snapToGrid w:val="0"/>
          <w:szCs w:val="22"/>
          <w:lang w:val="en-GB"/>
        </w:rPr>
        <w:t xml:space="preserve"> </w:t>
      </w:r>
      <w:r w:rsidR="00E26C21" w:rsidRPr="00103EF7">
        <w:rPr>
          <w:rFonts w:asciiTheme="minorHAnsi" w:hAnsiTheme="minorHAnsi" w:cstheme="minorHAnsi"/>
          <w:snapToGrid w:val="0"/>
          <w:szCs w:val="22"/>
          <w:lang w:val="en-GB"/>
        </w:rPr>
        <w:t xml:space="preserve">Term </w:t>
      </w:r>
      <w:r w:rsidRPr="00103EF7">
        <w:rPr>
          <w:rFonts w:asciiTheme="minorHAnsi" w:hAnsiTheme="minorHAnsi" w:cstheme="minorHAnsi"/>
          <w:snapToGrid w:val="0"/>
          <w:szCs w:val="22"/>
          <w:lang w:val="en-GB"/>
        </w:rPr>
        <w:t xml:space="preserve">Agreement </w:t>
      </w:r>
      <w:r w:rsidR="00322E85" w:rsidRPr="00103EF7">
        <w:rPr>
          <w:rFonts w:asciiTheme="minorHAnsi" w:hAnsiTheme="minorHAnsi" w:cstheme="minorHAnsi"/>
          <w:snapToGrid w:val="0"/>
          <w:szCs w:val="22"/>
          <w:lang w:val="en-GB"/>
        </w:rPr>
        <w:t xml:space="preserve">for the Recurring Provision of Services </w:t>
      </w:r>
      <w:r w:rsidRPr="00103EF7">
        <w:rPr>
          <w:rFonts w:asciiTheme="minorHAnsi" w:hAnsiTheme="minorHAnsi" w:cstheme="minorHAnsi"/>
          <w:snapToGrid w:val="0"/>
          <w:szCs w:val="22"/>
          <w:lang w:val="en-GB"/>
        </w:rPr>
        <w:t xml:space="preserve">is entered into by the </w:t>
      </w:r>
      <w:r w:rsidRPr="00103EF7">
        <w:rPr>
          <w:rFonts w:asciiTheme="minorHAnsi" w:hAnsiTheme="minorHAnsi" w:cstheme="minorHAnsi"/>
          <w:b/>
          <w:snapToGrid w:val="0"/>
          <w:szCs w:val="22"/>
          <w:lang w:val="en-GB"/>
        </w:rPr>
        <w:t>International Organization for Migration</w:t>
      </w:r>
      <w:r w:rsidRPr="00103EF7">
        <w:rPr>
          <w:rFonts w:asciiTheme="minorHAnsi" w:hAnsiTheme="minorHAnsi" w:cstheme="minorHAnsi"/>
          <w:snapToGrid w:val="0"/>
          <w:szCs w:val="22"/>
          <w:lang w:val="en-GB"/>
        </w:rPr>
        <w:t>,</w:t>
      </w:r>
      <w:r w:rsidR="000967D1" w:rsidRPr="00103EF7">
        <w:rPr>
          <w:rFonts w:asciiTheme="minorHAnsi" w:hAnsiTheme="minorHAnsi" w:cstheme="minorHAnsi"/>
          <w:snapToGrid w:val="0"/>
          <w:szCs w:val="22"/>
          <w:lang w:val="en-GB"/>
        </w:rPr>
        <w:t xml:space="preserve"> a</w:t>
      </w:r>
      <w:r w:rsidRPr="00103EF7">
        <w:rPr>
          <w:rFonts w:asciiTheme="minorHAnsi" w:hAnsiTheme="minorHAnsi" w:cstheme="minorHAnsi"/>
          <w:snapToGrid w:val="0"/>
          <w:szCs w:val="22"/>
          <w:lang w:val="en-GB"/>
        </w:rPr>
        <w:t xml:space="preserve"> </w:t>
      </w:r>
      <w:r w:rsidR="007A2360" w:rsidRPr="00103EF7">
        <w:rPr>
          <w:rFonts w:asciiTheme="minorHAnsi" w:hAnsiTheme="minorHAnsi" w:cstheme="minorHAnsi"/>
          <w:snapToGrid w:val="0"/>
          <w:szCs w:val="22"/>
          <w:lang w:val="en-GB"/>
        </w:rPr>
        <w:t>related</w:t>
      </w:r>
      <w:r w:rsidR="00690680" w:rsidRPr="00103EF7">
        <w:rPr>
          <w:rFonts w:asciiTheme="minorHAnsi" w:hAnsiTheme="minorHAnsi" w:cstheme="minorHAnsi"/>
          <w:snapToGrid w:val="0"/>
          <w:szCs w:val="22"/>
          <w:lang w:val="en-GB"/>
        </w:rPr>
        <w:t xml:space="preserve"> organization</w:t>
      </w:r>
      <w:r w:rsidRPr="00103EF7">
        <w:rPr>
          <w:rFonts w:asciiTheme="minorHAnsi" w:hAnsiTheme="minorHAnsi" w:cstheme="minorHAnsi"/>
          <w:snapToGrid w:val="0"/>
          <w:szCs w:val="22"/>
          <w:lang w:val="en-GB"/>
        </w:rPr>
        <w:t xml:space="preserve"> of the United Nations,</w:t>
      </w:r>
      <w:r w:rsidR="00B40032" w:rsidRPr="00103EF7">
        <w:rPr>
          <w:rFonts w:asciiTheme="minorHAnsi" w:hAnsiTheme="minorHAnsi" w:cstheme="minorHAnsi"/>
          <w:snapToGrid w:val="0"/>
          <w:szCs w:val="22"/>
          <w:lang w:val="en-GB"/>
        </w:rPr>
        <w:t xml:space="preserve"> </w:t>
      </w:r>
      <w:r w:rsidR="00CE3BEE" w:rsidRPr="00103EF7">
        <w:rPr>
          <w:rFonts w:asciiTheme="minorHAnsi" w:hAnsiTheme="minorHAnsi" w:cstheme="minorHAnsi"/>
          <w:snapToGrid w:val="0"/>
          <w:szCs w:val="22"/>
          <w:lang w:val="en-GB"/>
        </w:rPr>
        <w:t xml:space="preserve">acting through its </w:t>
      </w:r>
      <w:r w:rsidR="00CE3BEE" w:rsidRPr="00103EF7">
        <w:rPr>
          <w:rFonts w:asciiTheme="minorHAnsi" w:hAnsiTheme="minorHAnsi" w:cstheme="minorHAnsi"/>
          <w:snapToGrid w:val="0"/>
          <w:szCs w:val="22"/>
          <w:highlight w:val="lightGray"/>
          <w:lang w:val="en-GB"/>
        </w:rPr>
        <w:t>[insert office name, e.g.,</w:t>
      </w:r>
      <w:r w:rsidRPr="00103EF7">
        <w:rPr>
          <w:rFonts w:asciiTheme="minorHAnsi" w:hAnsiTheme="minorHAnsi" w:cstheme="minorHAnsi"/>
          <w:snapToGrid w:val="0"/>
          <w:szCs w:val="22"/>
          <w:highlight w:val="lightGray"/>
          <w:lang w:val="en-GB"/>
        </w:rPr>
        <w:t xml:space="preserve"> Mission in XXX]</w:t>
      </w:r>
      <w:r w:rsidRPr="00103EF7">
        <w:rPr>
          <w:rFonts w:asciiTheme="minorHAnsi" w:hAnsiTheme="minorHAnsi" w:cstheme="minorHAnsi"/>
          <w:snapToGrid w:val="0"/>
          <w:szCs w:val="22"/>
          <w:lang w:val="en-GB"/>
        </w:rPr>
        <w:t xml:space="preserve">, </w:t>
      </w:r>
      <w:r w:rsidRPr="00103EF7">
        <w:rPr>
          <w:rFonts w:asciiTheme="minorHAnsi" w:hAnsiTheme="minorHAnsi" w:cstheme="minorHAnsi"/>
          <w:snapToGrid w:val="0"/>
          <w:szCs w:val="22"/>
          <w:highlight w:val="lightGray"/>
          <w:lang w:val="en-GB"/>
        </w:rPr>
        <w:t xml:space="preserve">[Address of the </w:t>
      </w:r>
      <w:r w:rsidR="00874E77" w:rsidRPr="00103EF7">
        <w:rPr>
          <w:rFonts w:asciiTheme="minorHAnsi" w:hAnsiTheme="minorHAnsi" w:cstheme="minorHAnsi"/>
          <w:snapToGrid w:val="0"/>
          <w:szCs w:val="22"/>
          <w:highlight w:val="lightGray"/>
          <w:lang w:val="en-GB"/>
        </w:rPr>
        <w:t>Office</w:t>
      </w:r>
      <w:r w:rsidRPr="00103EF7">
        <w:rPr>
          <w:rFonts w:asciiTheme="minorHAnsi" w:hAnsiTheme="minorHAnsi" w:cstheme="minorHAnsi"/>
          <w:snapToGrid w:val="0"/>
          <w:szCs w:val="22"/>
          <w:highlight w:val="lightGray"/>
          <w:lang w:val="en-GB"/>
        </w:rPr>
        <w:t>]</w:t>
      </w:r>
      <w:r w:rsidRPr="00103EF7">
        <w:rPr>
          <w:rFonts w:asciiTheme="minorHAnsi" w:hAnsiTheme="minorHAnsi" w:cstheme="minorHAnsi"/>
          <w:snapToGrid w:val="0"/>
          <w:szCs w:val="22"/>
          <w:lang w:val="en-GB"/>
        </w:rPr>
        <w:t xml:space="preserve">, represented by </w:t>
      </w:r>
      <w:r w:rsidRPr="00103EF7">
        <w:rPr>
          <w:rFonts w:asciiTheme="minorHAnsi" w:hAnsiTheme="minorHAnsi" w:cstheme="minorHAnsi"/>
          <w:snapToGrid w:val="0"/>
          <w:szCs w:val="22"/>
          <w:highlight w:val="lightGray"/>
          <w:lang w:val="en-GB"/>
        </w:rPr>
        <w:t xml:space="preserve">[Name, Title of </w:t>
      </w:r>
      <w:r w:rsidR="00B40032" w:rsidRPr="00103EF7">
        <w:rPr>
          <w:rFonts w:asciiTheme="minorHAnsi" w:hAnsiTheme="minorHAnsi" w:cstheme="minorHAnsi"/>
          <w:snapToGrid w:val="0"/>
          <w:szCs w:val="22"/>
          <w:highlight w:val="lightGray"/>
          <w:lang w:val="en-GB"/>
        </w:rPr>
        <w:t>Director, CoM, HoO</w:t>
      </w:r>
      <w:r w:rsidRPr="00103EF7">
        <w:rPr>
          <w:rFonts w:asciiTheme="minorHAnsi" w:hAnsiTheme="minorHAnsi" w:cstheme="minorHAnsi"/>
          <w:snapToGrid w:val="0"/>
          <w:szCs w:val="22"/>
          <w:highlight w:val="lightGray"/>
          <w:lang w:val="en-GB"/>
        </w:rPr>
        <w:t>]</w:t>
      </w:r>
      <w:r w:rsidRPr="00103EF7">
        <w:rPr>
          <w:rFonts w:asciiTheme="minorHAnsi" w:hAnsiTheme="minorHAnsi" w:cstheme="minorHAnsi"/>
          <w:snapToGrid w:val="0"/>
          <w:szCs w:val="22"/>
          <w:lang w:val="en-GB"/>
        </w:rPr>
        <w:t xml:space="preserve">, </w:t>
      </w:r>
      <w:r w:rsidR="00690680" w:rsidRPr="00103EF7">
        <w:rPr>
          <w:rFonts w:asciiTheme="minorHAnsi" w:hAnsiTheme="minorHAnsi" w:cstheme="minorHAnsi"/>
          <w:snapToGrid w:val="0"/>
          <w:szCs w:val="22"/>
          <w:lang w:val="en-GB"/>
        </w:rPr>
        <w:t>(</w:t>
      </w:r>
      <w:r w:rsidRPr="00103EF7">
        <w:rPr>
          <w:rFonts w:asciiTheme="minorHAnsi" w:hAnsiTheme="minorHAnsi" w:cstheme="minorHAnsi"/>
          <w:snapToGrid w:val="0"/>
          <w:szCs w:val="22"/>
          <w:lang w:val="en-GB"/>
        </w:rPr>
        <w:t>hereinafter referred to as “</w:t>
      </w:r>
      <w:r w:rsidRPr="00103EF7">
        <w:rPr>
          <w:rFonts w:asciiTheme="minorHAnsi" w:hAnsiTheme="minorHAnsi" w:cstheme="minorHAnsi"/>
          <w:b/>
          <w:snapToGrid w:val="0"/>
          <w:szCs w:val="22"/>
          <w:lang w:val="en-GB"/>
        </w:rPr>
        <w:t>IOM</w:t>
      </w:r>
      <w:r w:rsidRPr="00103EF7">
        <w:rPr>
          <w:rFonts w:asciiTheme="minorHAnsi" w:hAnsiTheme="minorHAnsi" w:cstheme="minorHAnsi"/>
          <w:snapToGrid w:val="0"/>
          <w:szCs w:val="22"/>
          <w:lang w:val="en-GB"/>
        </w:rPr>
        <w:t>”</w:t>
      </w:r>
      <w:r w:rsidR="00690680" w:rsidRPr="00103EF7">
        <w:rPr>
          <w:rFonts w:asciiTheme="minorHAnsi" w:hAnsiTheme="minorHAnsi" w:cstheme="minorHAnsi"/>
          <w:snapToGrid w:val="0"/>
          <w:szCs w:val="22"/>
          <w:lang w:val="en-GB"/>
        </w:rPr>
        <w:t>),</w:t>
      </w:r>
      <w:r w:rsidRPr="00103EF7">
        <w:rPr>
          <w:rFonts w:asciiTheme="minorHAnsi" w:hAnsiTheme="minorHAnsi" w:cstheme="minorHAnsi"/>
          <w:snapToGrid w:val="0"/>
          <w:szCs w:val="22"/>
          <w:lang w:val="en-GB"/>
        </w:rPr>
        <w:t xml:space="preserve"> and </w:t>
      </w:r>
      <w:r w:rsidRPr="00103EF7">
        <w:rPr>
          <w:rFonts w:asciiTheme="minorHAnsi" w:hAnsiTheme="minorHAnsi" w:cstheme="minorHAnsi"/>
          <w:snapToGrid w:val="0"/>
          <w:szCs w:val="22"/>
          <w:highlight w:val="lightGray"/>
          <w:lang w:val="en-GB"/>
        </w:rPr>
        <w:t>[</w:t>
      </w:r>
      <w:r w:rsidRPr="00103EF7">
        <w:rPr>
          <w:rFonts w:asciiTheme="minorHAnsi" w:hAnsiTheme="minorHAnsi" w:cstheme="minorHAnsi"/>
          <w:b/>
          <w:snapToGrid w:val="0"/>
          <w:szCs w:val="22"/>
          <w:highlight w:val="lightGray"/>
          <w:lang w:val="en-GB"/>
        </w:rPr>
        <w:t xml:space="preserve">Name of the </w:t>
      </w:r>
      <w:r w:rsidR="00035845" w:rsidRPr="00103EF7">
        <w:rPr>
          <w:rFonts w:asciiTheme="minorHAnsi" w:hAnsiTheme="minorHAnsi" w:cstheme="minorHAnsi"/>
          <w:b/>
          <w:snapToGrid w:val="0"/>
          <w:szCs w:val="22"/>
          <w:highlight w:val="lightGray"/>
          <w:lang w:val="en-GB"/>
        </w:rPr>
        <w:t xml:space="preserve">Other </w:t>
      </w:r>
      <w:r w:rsidRPr="00103EF7">
        <w:rPr>
          <w:rFonts w:asciiTheme="minorHAnsi" w:hAnsiTheme="minorHAnsi" w:cstheme="minorHAnsi"/>
          <w:b/>
          <w:snapToGrid w:val="0"/>
          <w:szCs w:val="22"/>
          <w:highlight w:val="lightGray"/>
          <w:lang w:val="en-GB"/>
        </w:rPr>
        <w:t xml:space="preserve"> </w:t>
      </w:r>
      <w:commentRangeStart w:id="8"/>
      <w:r w:rsidRPr="00103EF7">
        <w:rPr>
          <w:rFonts w:asciiTheme="minorHAnsi" w:hAnsiTheme="minorHAnsi" w:cstheme="minorHAnsi"/>
          <w:b/>
          <w:snapToGrid w:val="0"/>
          <w:szCs w:val="22"/>
          <w:highlight w:val="lightGray"/>
          <w:lang w:val="en-GB"/>
        </w:rPr>
        <w:t>P</w:t>
      </w:r>
      <w:commentRangeEnd w:id="8"/>
      <w:r w:rsidR="00035845" w:rsidRPr="00103EF7">
        <w:rPr>
          <w:rFonts w:asciiTheme="minorHAnsi" w:hAnsiTheme="minorHAnsi" w:cstheme="minorHAnsi"/>
          <w:b/>
          <w:snapToGrid w:val="0"/>
          <w:szCs w:val="22"/>
          <w:highlight w:val="lightGray"/>
          <w:lang w:val="en-GB"/>
        </w:rPr>
        <w:t>arty</w:t>
      </w:r>
      <w:r w:rsidRPr="00103EF7">
        <w:rPr>
          <w:rStyle w:val="CommentReference"/>
          <w:rFonts w:asciiTheme="minorHAnsi" w:hAnsiTheme="minorHAnsi" w:cstheme="minorHAnsi"/>
          <w:sz w:val="22"/>
          <w:szCs w:val="22"/>
          <w:highlight w:val="lightGray"/>
          <w:lang w:val="en-US" w:eastAsia="en-US"/>
        </w:rPr>
        <w:commentReference w:id="8"/>
      </w:r>
      <w:r w:rsidRPr="00103EF7">
        <w:rPr>
          <w:rFonts w:asciiTheme="minorHAnsi" w:hAnsiTheme="minorHAnsi" w:cstheme="minorHAnsi"/>
          <w:snapToGrid w:val="0"/>
          <w:szCs w:val="22"/>
          <w:highlight w:val="lightGray"/>
          <w:lang w:val="en-GB"/>
        </w:rPr>
        <w:t>]</w:t>
      </w:r>
      <w:r w:rsidRPr="00103EF7">
        <w:rPr>
          <w:rFonts w:asciiTheme="minorHAnsi" w:hAnsiTheme="minorHAnsi" w:cstheme="minorHAnsi"/>
          <w:snapToGrid w:val="0"/>
          <w:szCs w:val="22"/>
          <w:lang w:val="en-GB"/>
        </w:rPr>
        <w:t xml:space="preserve">, </w:t>
      </w:r>
      <w:r w:rsidRPr="00103EF7">
        <w:rPr>
          <w:rFonts w:asciiTheme="minorHAnsi" w:hAnsiTheme="minorHAnsi" w:cstheme="minorHAnsi"/>
          <w:snapToGrid w:val="0"/>
          <w:szCs w:val="22"/>
          <w:highlight w:val="lightGray"/>
          <w:lang w:val="en-GB"/>
        </w:rPr>
        <w:t>[Address]</w:t>
      </w:r>
      <w:r w:rsidRPr="00103EF7">
        <w:rPr>
          <w:rFonts w:asciiTheme="minorHAnsi" w:hAnsiTheme="minorHAnsi" w:cstheme="minorHAnsi"/>
          <w:snapToGrid w:val="0"/>
          <w:szCs w:val="22"/>
          <w:lang w:val="en-GB"/>
        </w:rPr>
        <w:t xml:space="preserve">, represented by </w:t>
      </w:r>
      <w:r w:rsidRPr="00103EF7">
        <w:rPr>
          <w:rFonts w:asciiTheme="minorHAnsi" w:hAnsiTheme="minorHAnsi" w:cstheme="minorHAnsi"/>
          <w:snapToGrid w:val="0"/>
          <w:szCs w:val="22"/>
          <w:highlight w:val="lightGray"/>
          <w:lang w:val="en-GB"/>
        </w:rPr>
        <w:t>[Name, Title of the representative of the Service Provider]</w:t>
      </w:r>
      <w:r w:rsidRPr="00103EF7">
        <w:rPr>
          <w:rFonts w:asciiTheme="minorHAnsi" w:hAnsiTheme="minorHAnsi" w:cstheme="minorHAnsi"/>
          <w:snapToGrid w:val="0"/>
          <w:szCs w:val="22"/>
          <w:lang w:val="en-GB"/>
        </w:rPr>
        <w:t>, hereinafter referred to as the “</w:t>
      </w:r>
      <w:r w:rsidRPr="00103EF7">
        <w:rPr>
          <w:rFonts w:asciiTheme="minorHAnsi" w:hAnsiTheme="minorHAnsi" w:cstheme="minorHAnsi"/>
          <w:b/>
          <w:snapToGrid w:val="0"/>
          <w:szCs w:val="22"/>
          <w:lang w:val="en-GB"/>
        </w:rPr>
        <w:t>Service Provider</w:t>
      </w:r>
      <w:r w:rsidRPr="00103EF7">
        <w:rPr>
          <w:rFonts w:asciiTheme="minorHAnsi" w:hAnsiTheme="minorHAnsi" w:cstheme="minorHAnsi"/>
          <w:snapToGrid w:val="0"/>
          <w:szCs w:val="22"/>
          <w:lang w:val="en-GB"/>
        </w:rPr>
        <w:t>.” IOM and the Service Provider are also referred to individually as a “</w:t>
      </w:r>
      <w:r w:rsidRPr="00103EF7">
        <w:rPr>
          <w:rFonts w:asciiTheme="minorHAnsi" w:hAnsiTheme="minorHAnsi" w:cstheme="minorHAnsi"/>
          <w:b/>
          <w:snapToGrid w:val="0"/>
          <w:szCs w:val="22"/>
          <w:lang w:val="en-GB"/>
        </w:rPr>
        <w:t>Party</w:t>
      </w:r>
      <w:r w:rsidRPr="00103EF7">
        <w:rPr>
          <w:rFonts w:asciiTheme="minorHAnsi" w:hAnsiTheme="minorHAnsi" w:cstheme="minorHAnsi"/>
          <w:snapToGrid w:val="0"/>
          <w:szCs w:val="22"/>
          <w:lang w:val="en-GB"/>
        </w:rPr>
        <w:t>” and collectively as the “</w:t>
      </w:r>
      <w:r w:rsidRPr="00103EF7">
        <w:rPr>
          <w:rFonts w:asciiTheme="minorHAnsi" w:hAnsiTheme="minorHAnsi" w:cstheme="minorHAnsi"/>
          <w:b/>
          <w:snapToGrid w:val="0"/>
          <w:szCs w:val="22"/>
          <w:lang w:val="en-GB"/>
        </w:rPr>
        <w:t>Parties</w:t>
      </w:r>
      <w:r w:rsidRPr="00103EF7">
        <w:rPr>
          <w:rFonts w:asciiTheme="minorHAnsi" w:hAnsiTheme="minorHAnsi" w:cstheme="minorHAnsi"/>
          <w:snapToGrid w:val="0"/>
          <w:szCs w:val="22"/>
          <w:lang w:val="en-GB"/>
        </w:rPr>
        <w:t>.”</w:t>
      </w:r>
    </w:p>
    <w:p w14:paraId="47A85594" w14:textId="77777777" w:rsidR="005910F7" w:rsidRPr="00103EF7" w:rsidRDefault="005910F7" w:rsidP="00103EF7">
      <w:pPr>
        <w:pStyle w:val="BodyText"/>
        <w:spacing w:line="240" w:lineRule="auto"/>
        <w:jc w:val="both"/>
        <w:rPr>
          <w:rFonts w:asciiTheme="minorHAnsi" w:hAnsiTheme="minorHAnsi" w:cstheme="minorHAnsi"/>
          <w:snapToGrid w:val="0"/>
          <w:szCs w:val="22"/>
          <w:lang w:val="en-GB"/>
        </w:rPr>
      </w:pPr>
    </w:p>
    <w:p w14:paraId="2A853266" w14:textId="77777777" w:rsidR="00205DC7" w:rsidRPr="00103EF7" w:rsidRDefault="00205DC7" w:rsidP="00103EF7">
      <w:pPr>
        <w:pStyle w:val="Article1"/>
        <w:numPr>
          <w:ilvl w:val="0"/>
          <w:numId w:val="24"/>
        </w:numPr>
        <w:tabs>
          <w:tab w:val="clear" w:pos="567"/>
          <w:tab w:val="left" w:pos="360"/>
        </w:tabs>
        <w:spacing w:line="240" w:lineRule="auto"/>
        <w:ind w:left="360"/>
        <w:rPr>
          <w:rFonts w:asciiTheme="minorHAnsi" w:hAnsiTheme="minorHAnsi" w:cstheme="minorHAnsi"/>
        </w:rPr>
      </w:pPr>
      <w:r w:rsidRPr="00103EF7">
        <w:rPr>
          <w:rFonts w:asciiTheme="minorHAnsi" w:hAnsiTheme="minorHAnsi" w:cstheme="minorHAnsi"/>
        </w:rPr>
        <w:t>Introduction and Integral Documents</w:t>
      </w:r>
    </w:p>
    <w:p w14:paraId="52EB47CC" w14:textId="77777777" w:rsidR="00205DC7" w:rsidRPr="00103EF7" w:rsidRDefault="00205DC7" w:rsidP="00103EF7">
      <w:pPr>
        <w:pStyle w:val="BodyText"/>
        <w:spacing w:line="240" w:lineRule="auto"/>
        <w:jc w:val="both"/>
        <w:rPr>
          <w:rFonts w:asciiTheme="minorHAnsi" w:hAnsiTheme="minorHAnsi" w:cstheme="minorHAnsi"/>
          <w:b/>
          <w:snapToGrid w:val="0"/>
          <w:szCs w:val="22"/>
          <w:lang w:val="en-GB"/>
        </w:rPr>
      </w:pPr>
    </w:p>
    <w:p w14:paraId="272E47A9" w14:textId="25774DAE" w:rsidR="00205DC7" w:rsidRPr="00103EF7" w:rsidRDefault="00205DC7" w:rsidP="00103EF7">
      <w:pPr>
        <w:numPr>
          <w:ilvl w:val="1"/>
          <w:numId w:val="20"/>
        </w:numPr>
        <w:tabs>
          <w:tab w:val="clear" w:pos="1080"/>
          <w:tab w:val="num" w:pos="720"/>
        </w:tabs>
        <w:ind w:left="720" w:hanging="720"/>
        <w:jc w:val="both"/>
        <w:rPr>
          <w:rFonts w:asciiTheme="minorHAnsi" w:hAnsiTheme="minorHAnsi" w:cstheme="minorHAnsi"/>
          <w:snapToGrid w:val="0"/>
          <w:sz w:val="22"/>
          <w:szCs w:val="22"/>
        </w:rPr>
      </w:pPr>
      <w:r w:rsidRPr="00103EF7">
        <w:rPr>
          <w:rFonts w:asciiTheme="minorHAnsi" w:hAnsiTheme="minorHAnsi" w:cstheme="minorHAnsi"/>
          <w:snapToGrid w:val="0"/>
          <w:sz w:val="22"/>
          <w:szCs w:val="22"/>
        </w:rPr>
        <w:t xml:space="preserve">The Service Provider agrees to provide IOM with </w:t>
      </w:r>
      <w:r w:rsidRPr="00103EF7">
        <w:rPr>
          <w:rFonts w:asciiTheme="minorHAnsi" w:hAnsiTheme="minorHAnsi" w:cstheme="minorHAnsi"/>
          <w:snapToGrid w:val="0"/>
          <w:sz w:val="22"/>
          <w:szCs w:val="22"/>
          <w:highlight w:val="lightGray"/>
        </w:rPr>
        <w:t>[insert brief description of services]</w:t>
      </w:r>
      <w:r w:rsidRPr="00103EF7">
        <w:rPr>
          <w:rFonts w:asciiTheme="minorHAnsi" w:hAnsiTheme="minorHAnsi" w:cstheme="minorHAnsi"/>
          <w:snapToGrid w:val="0"/>
          <w:sz w:val="22"/>
          <w:szCs w:val="22"/>
        </w:rPr>
        <w:t xml:space="preserve"> </w:t>
      </w:r>
      <w:r w:rsidR="005250E5" w:rsidRPr="00103EF7">
        <w:rPr>
          <w:rFonts w:asciiTheme="minorHAnsi" w:hAnsiTheme="minorHAnsi" w:cstheme="minorHAnsi"/>
          <w:snapToGrid w:val="0"/>
          <w:sz w:val="22"/>
          <w:szCs w:val="22"/>
        </w:rPr>
        <w:t xml:space="preserve">upon </w:t>
      </w:r>
      <w:r w:rsidR="003855BA" w:rsidRPr="00103EF7">
        <w:rPr>
          <w:rFonts w:asciiTheme="minorHAnsi" w:hAnsiTheme="minorHAnsi" w:cstheme="minorHAnsi"/>
          <w:snapToGrid w:val="0"/>
          <w:sz w:val="22"/>
          <w:szCs w:val="22"/>
        </w:rPr>
        <w:t xml:space="preserve">request by </w:t>
      </w:r>
      <w:r w:rsidR="005250E5" w:rsidRPr="00103EF7">
        <w:rPr>
          <w:rFonts w:asciiTheme="minorHAnsi" w:hAnsiTheme="minorHAnsi" w:cstheme="minorHAnsi"/>
          <w:snapToGrid w:val="0"/>
          <w:sz w:val="22"/>
          <w:szCs w:val="22"/>
        </w:rPr>
        <w:t xml:space="preserve">IOM </w:t>
      </w:r>
      <w:r w:rsidRPr="00103EF7">
        <w:rPr>
          <w:rFonts w:asciiTheme="minorHAnsi" w:hAnsiTheme="minorHAnsi" w:cstheme="minorHAnsi"/>
          <w:snapToGrid w:val="0"/>
          <w:sz w:val="22"/>
          <w:szCs w:val="22"/>
        </w:rPr>
        <w:t>in accordance with the terms and conditions of this Agreement and its Annexes, if any</w:t>
      </w:r>
      <w:r w:rsidR="003855BA" w:rsidRPr="00103EF7">
        <w:rPr>
          <w:rFonts w:asciiTheme="minorHAnsi" w:hAnsiTheme="minorHAnsi" w:cstheme="minorHAnsi"/>
          <w:snapToGrid w:val="0"/>
          <w:sz w:val="22"/>
          <w:szCs w:val="22"/>
        </w:rPr>
        <w:t xml:space="preserve">, from </w:t>
      </w:r>
      <w:r w:rsidR="003855BA" w:rsidRPr="00103EF7">
        <w:rPr>
          <w:rFonts w:asciiTheme="minorHAnsi" w:hAnsiTheme="minorHAnsi" w:cstheme="minorHAnsi"/>
          <w:b/>
          <w:bCs/>
          <w:snapToGrid w:val="0"/>
          <w:sz w:val="22"/>
          <w:szCs w:val="22"/>
          <w:highlight w:val="lightGray"/>
        </w:rPr>
        <w:t>[</w:t>
      </w:r>
      <w:commentRangeStart w:id="10"/>
      <w:r w:rsidR="003855BA" w:rsidRPr="00103EF7">
        <w:rPr>
          <w:rFonts w:asciiTheme="minorHAnsi" w:hAnsiTheme="minorHAnsi" w:cstheme="minorHAnsi"/>
          <w:b/>
          <w:bCs/>
          <w:snapToGrid w:val="0"/>
          <w:sz w:val="22"/>
          <w:szCs w:val="22"/>
          <w:highlight w:val="lightGray"/>
        </w:rPr>
        <w:t>starting</w:t>
      </w:r>
      <w:commentRangeEnd w:id="10"/>
      <w:r w:rsidR="003855BA" w:rsidRPr="00103EF7">
        <w:rPr>
          <w:rStyle w:val="CommentReference"/>
          <w:rFonts w:asciiTheme="minorHAnsi" w:hAnsiTheme="minorHAnsi" w:cstheme="minorHAnsi"/>
          <w:sz w:val="22"/>
          <w:szCs w:val="22"/>
        </w:rPr>
        <w:commentReference w:id="10"/>
      </w:r>
      <w:r w:rsidR="003855BA" w:rsidRPr="00103EF7">
        <w:rPr>
          <w:rFonts w:asciiTheme="minorHAnsi" w:hAnsiTheme="minorHAnsi" w:cstheme="minorHAnsi"/>
          <w:b/>
          <w:bCs/>
          <w:snapToGrid w:val="0"/>
          <w:sz w:val="22"/>
          <w:szCs w:val="22"/>
          <w:highlight w:val="lightGray"/>
        </w:rPr>
        <w:t xml:space="preserve"> date]</w:t>
      </w:r>
      <w:r w:rsidR="003855BA" w:rsidRPr="00103EF7">
        <w:rPr>
          <w:rFonts w:asciiTheme="minorHAnsi" w:hAnsiTheme="minorHAnsi" w:cstheme="minorHAnsi"/>
          <w:snapToGrid w:val="0"/>
          <w:sz w:val="22"/>
          <w:szCs w:val="22"/>
        </w:rPr>
        <w:t xml:space="preserve"> to </w:t>
      </w:r>
      <w:r w:rsidR="003855BA" w:rsidRPr="00103EF7">
        <w:rPr>
          <w:rFonts w:asciiTheme="minorHAnsi" w:hAnsiTheme="minorHAnsi" w:cstheme="minorHAnsi"/>
          <w:b/>
          <w:bCs/>
          <w:snapToGrid w:val="0"/>
          <w:sz w:val="22"/>
          <w:szCs w:val="22"/>
          <w:highlight w:val="lightGray"/>
        </w:rPr>
        <w:t>[end date]</w:t>
      </w:r>
      <w:r w:rsidRPr="00103EF7">
        <w:rPr>
          <w:rFonts w:asciiTheme="minorHAnsi" w:hAnsiTheme="minorHAnsi" w:cstheme="minorHAnsi"/>
          <w:snapToGrid w:val="0"/>
          <w:sz w:val="22"/>
          <w:szCs w:val="22"/>
        </w:rPr>
        <w:t>.</w:t>
      </w:r>
    </w:p>
    <w:p w14:paraId="357FDD1C" w14:textId="77777777" w:rsidR="00205DC7" w:rsidRPr="00103EF7" w:rsidRDefault="00205DC7" w:rsidP="00103EF7">
      <w:pPr>
        <w:tabs>
          <w:tab w:val="num" w:pos="720"/>
        </w:tabs>
        <w:ind w:left="720" w:hanging="720"/>
        <w:jc w:val="both"/>
        <w:rPr>
          <w:rFonts w:asciiTheme="minorHAnsi" w:hAnsiTheme="minorHAnsi" w:cstheme="minorHAnsi"/>
          <w:snapToGrid w:val="0"/>
          <w:sz w:val="22"/>
          <w:szCs w:val="22"/>
        </w:rPr>
      </w:pPr>
    </w:p>
    <w:p w14:paraId="0552564A" w14:textId="77777777" w:rsidR="00205DC7" w:rsidRPr="00103EF7" w:rsidRDefault="00205DC7" w:rsidP="00103EF7">
      <w:pPr>
        <w:numPr>
          <w:ilvl w:val="1"/>
          <w:numId w:val="20"/>
        </w:numPr>
        <w:tabs>
          <w:tab w:val="clear" w:pos="1080"/>
          <w:tab w:val="num" w:pos="720"/>
        </w:tabs>
        <w:ind w:left="720" w:hanging="720"/>
        <w:jc w:val="both"/>
        <w:rPr>
          <w:rFonts w:asciiTheme="minorHAnsi" w:hAnsiTheme="minorHAnsi" w:cstheme="minorHAnsi"/>
          <w:snapToGrid w:val="0"/>
          <w:sz w:val="22"/>
          <w:szCs w:val="22"/>
        </w:rPr>
      </w:pPr>
      <w:r w:rsidRPr="00103EF7">
        <w:rPr>
          <w:rFonts w:asciiTheme="minorHAnsi" w:hAnsiTheme="minorHAnsi" w:cstheme="minorHAnsi"/>
          <w:snapToGrid w:val="0"/>
          <w:sz w:val="22"/>
          <w:szCs w:val="22"/>
        </w:rPr>
        <w:t xml:space="preserve">The following documents form an integral part of this Agreement: </w:t>
      </w:r>
      <w:r w:rsidRPr="00103EF7">
        <w:rPr>
          <w:rFonts w:asciiTheme="minorHAnsi" w:hAnsiTheme="minorHAnsi" w:cstheme="minorHAnsi"/>
          <w:snapToGrid w:val="0"/>
          <w:sz w:val="22"/>
          <w:szCs w:val="22"/>
          <w:highlight w:val="lightGray"/>
        </w:rPr>
        <w:t>[</w:t>
      </w:r>
      <w:r w:rsidRPr="00103EF7">
        <w:rPr>
          <w:rFonts w:asciiTheme="minorHAnsi" w:hAnsiTheme="minorHAnsi" w:cstheme="minorHAnsi"/>
          <w:i/>
          <w:snapToGrid w:val="0"/>
          <w:sz w:val="22"/>
          <w:szCs w:val="22"/>
          <w:highlight w:val="lightGray"/>
        </w:rPr>
        <w:t>add or</w:t>
      </w:r>
      <w:r w:rsidRPr="00103EF7">
        <w:rPr>
          <w:rFonts w:asciiTheme="minorHAnsi" w:hAnsiTheme="minorHAnsi" w:cstheme="minorHAnsi"/>
          <w:i/>
          <w:snapToGrid w:val="0"/>
          <w:sz w:val="22"/>
          <w:szCs w:val="22"/>
        </w:rPr>
        <w:t xml:space="preserve"> </w:t>
      </w:r>
      <w:r w:rsidRPr="00103EF7">
        <w:rPr>
          <w:rFonts w:asciiTheme="minorHAnsi" w:hAnsiTheme="minorHAnsi" w:cstheme="minorHAnsi"/>
          <w:i/>
          <w:snapToGrid w:val="0"/>
          <w:sz w:val="22"/>
          <w:szCs w:val="22"/>
          <w:highlight w:val="lightGray"/>
        </w:rPr>
        <w:t>delete as required</w:t>
      </w:r>
      <w:r w:rsidRPr="00103EF7">
        <w:rPr>
          <w:rFonts w:asciiTheme="minorHAnsi" w:hAnsiTheme="minorHAnsi" w:cstheme="minorHAnsi"/>
          <w:snapToGrid w:val="0"/>
          <w:sz w:val="22"/>
          <w:szCs w:val="22"/>
          <w:highlight w:val="lightGray"/>
        </w:rPr>
        <w:t>]</w:t>
      </w:r>
    </w:p>
    <w:p w14:paraId="42C50390" w14:textId="77777777" w:rsidR="00205DC7" w:rsidRPr="00103EF7" w:rsidRDefault="00205DC7" w:rsidP="00103EF7">
      <w:pPr>
        <w:pStyle w:val="ListParagraph"/>
        <w:spacing w:line="240" w:lineRule="auto"/>
        <w:rPr>
          <w:rFonts w:asciiTheme="minorHAnsi" w:hAnsiTheme="minorHAnsi" w:cstheme="minorHAnsi"/>
          <w:snapToGrid w:val="0"/>
        </w:rPr>
      </w:pPr>
    </w:p>
    <w:p w14:paraId="400CCB08" w14:textId="3D9E1AA3" w:rsidR="00007CFE" w:rsidRPr="00103EF7" w:rsidRDefault="00205DC7" w:rsidP="00103EF7">
      <w:pPr>
        <w:numPr>
          <w:ilvl w:val="2"/>
          <w:numId w:val="23"/>
        </w:numPr>
        <w:ind w:left="1418" w:hanging="709"/>
        <w:jc w:val="both"/>
        <w:rPr>
          <w:rFonts w:asciiTheme="minorHAnsi" w:hAnsiTheme="minorHAnsi" w:cstheme="minorHAnsi"/>
          <w:snapToGrid w:val="0"/>
          <w:sz w:val="22"/>
          <w:szCs w:val="22"/>
          <w:highlight w:val="lightGray"/>
        </w:rPr>
      </w:pPr>
      <w:r w:rsidRPr="00103EF7">
        <w:rPr>
          <w:rFonts w:asciiTheme="minorHAnsi" w:hAnsiTheme="minorHAnsi" w:cstheme="minorHAnsi"/>
          <w:b/>
          <w:snapToGrid w:val="0"/>
          <w:sz w:val="22"/>
          <w:szCs w:val="22"/>
          <w:highlight w:val="lightGray"/>
        </w:rPr>
        <w:t>Annex A</w:t>
      </w:r>
      <w:r w:rsidRPr="00103EF7">
        <w:rPr>
          <w:rFonts w:asciiTheme="minorHAnsi" w:hAnsiTheme="minorHAnsi" w:cstheme="minorHAnsi"/>
          <w:snapToGrid w:val="0"/>
          <w:sz w:val="22"/>
          <w:szCs w:val="22"/>
          <w:highlight w:val="lightGray"/>
        </w:rPr>
        <w:t xml:space="preserve"> - </w:t>
      </w:r>
      <w:r w:rsidR="00F53441" w:rsidRPr="00103EF7">
        <w:rPr>
          <w:rFonts w:asciiTheme="minorHAnsi" w:hAnsiTheme="minorHAnsi" w:cstheme="minorHAnsi"/>
          <w:snapToGrid w:val="0"/>
          <w:sz w:val="22"/>
          <w:szCs w:val="22"/>
          <w:highlight w:val="lightGray"/>
        </w:rPr>
        <w:t xml:space="preserve">Terms of Reference </w:t>
      </w:r>
    </w:p>
    <w:p w14:paraId="3647F68E" w14:textId="3B0B6ACB" w:rsidR="00007CFE" w:rsidRPr="00103EF7" w:rsidRDefault="007D60CD" w:rsidP="00103EF7">
      <w:pPr>
        <w:numPr>
          <w:ilvl w:val="2"/>
          <w:numId w:val="23"/>
        </w:numPr>
        <w:ind w:left="1418" w:hanging="709"/>
        <w:jc w:val="both"/>
        <w:rPr>
          <w:rFonts w:asciiTheme="minorHAnsi" w:hAnsiTheme="minorHAnsi" w:cstheme="minorHAnsi"/>
          <w:snapToGrid w:val="0"/>
          <w:sz w:val="22"/>
          <w:szCs w:val="22"/>
          <w:highlight w:val="lightGray"/>
        </w:rPr>
      </w:pPr>
      <w:commentRangeStart w:id="11"/>
      <w:r w:rsidRPr="00103EF7">
        <w:rPr>
          <w:rFonts w:asciiTheme="minorHAnsi" w:hAnsiTheme="minorHAnsi" w:cstheme="minorHAnsi"/>
          <w:b/>
          <w:snapToGrid w:val="0"/>
          <w:sz w:val="22"/>
          <w:szCs w:val="22"/>
          <w:highlight w:val="lightGray"/>
        </w:rPr>
        <w:t>Annex</w:t>
      </w:r>
      <w:r w:rsidRPr="00103EF7">
        <w:rPr>
          <w:rFonts w:asciiTheme="minorHAnsi" w:hAnsiTheme="minorHAnsi" w:cstheme="minorHAnsi"/>
          <w:snapToGrid w:val="0"/>
          <w:sz w:val="22"/>
          <w:szCs w:val="22"/>
          <w:highlight w:val="lightGray"/>
        </w:rPr>
        <w:t xml:space="preserve"> </w:t>
      </w:r>
      <w:r w:rsidRPr="00103EF7">
        <w:rPr>
          <w:rFonts w:asciiTheme="minorHAnsi" w:hAnsiTheme="minorHAnsi" w:cstheme="minorHAnsi"/>
          <w:b/>
          <w:snapToGrid w:val="0"/>
          <w:sz w:val="22"/>
          <w:szCs w:val="22"/>
          <w:highlight w:val="lightGray"/>
        </w:rPr>
        <w:t>B</w:t>
      </w:r>
      <w:r w:rsidRPr="00103EF7">
        <w:rPr>
          <w:rFonts w:asciiTheme="minorHAnsi" w:hAnsiTheme="minorHAnsi" w:cstheme="minorHAnsi"/>
          <w:snapToGrid w:val="0"/>
          <w:sz w:val="22"/>
          <w:szCs w:val="22"/>
          <w:highlight w:val="lightGray"/>
        </w:rPr>
        <w:t xml:space="preserve"> - Price Schedule;</w:t>
      </w:r>
      <w:commentRangeEnd w:id="11"/>
      <w:r w:rsidRPr="00103EF7">
        <w:rPr>
          <w:rStyle w:val="CommentReference"/>
          <w:rFonts w:asciiTheme="minorHAnsi" w:hAnsiTheme="minorHAnsi" w:cstheme="minorHAnsi"/>
          <w:sz w:val="22"/>
          <w:szCs w:val="22"/>
        </w:rPr>
        <w:commentReference w:id="11"/>
      </w:r>
    </w:p>
    <w:p w14:paraId="777368AB" w14:textId="3BD5F2FD" w:rsidR="00007CFE" w:rsidRPr="00103EF7" w:rsidRDefault="00205DC7" w:rsidP="00D818CB">
      <w:pPr>
        <w:numPr>
          <w:ilvl w:val="2"/>
          <w:numId w:val="23"/>
        </w:numPr>
        <w:tabs>
          <w:tab w:val="clear" w:pos="1800"/>
        </w:tabs>
        <w:ind w:left="1418" w:hanging="709"/>
        <w:jc w:val="both"/>
        <w:rPr>
          <w:rFonts w:asciiTheme="minorHAnsi" w:hAnsiTheme="minorHAnsi" w:cstheme="minorHAnsi"/>
          <w:snapToGrid w:val="0"/>
          <w:sz w:val="22"/>
          <w:szCs w:val="22"/>
          <w:highlight w:val="lightGray"/>
        </w:rPr>
      </w:pPr>
      <w:r w:rsidRPr="00103EF7">
        <w:rPr>
          <w:rFonts w:asciiTheme="minorHAnsi" w:hAnsiTheme="minorHAnsi" w:cstheme="minorHAnsi"/>
          <w:b/>
          <w:snapToGrid w:val="0"/>
          <w:sz w:val="22"/>
          <w:szCs w:val="22"/>
          <w:highlight w:val="lightGray"/>
        </w:rPr>
        <w:t>Annex C</w:t>
      </w:r>
      <w:r w:rsidRPr="00103EF7">
        <w:rPr>
          <w:rFonts w:asciiTheme="minorHAnsi" w:hAnsiTheme="minorHAnsi" w:cstheme="minorHAnsi"/>
          <w:snapToGrid w:val="0"/>
          <w:sz w:val="22"/>
          <w:szCs w:val="22"/>
          <w:highlight w:val="lightGray"/>
        </w:rPr>
        <w:t xml:space="preserve"> - </w:t>
      </w:r>
      <w:bookmarkStart w:id="12" w:name="_Hlk41040095"/>
      <w:bookmarkStart w:id="13" w:name="_Hlk69823157"/>
      <w:r w:rsidR="00A32B1E" w:rsidRPr="00103EF7">
        <w:rPr>
          <w:rFonts w:asciiTheme="minorHAnsi" w:hAnsiTheme="minorHAnsi" w:cstheme="minorHAnsi"/>
          <w:snapToGrid w:val="0"/>
          <w:sz w:val="22"/>
          <w:szCs w:val="22"/>
          <w:highlight w:val="lightGray"/>
        </w:rPr>
        <w:t xml:space="preserve">Sample </w:t>
      </w:r>
      <w:r w:rsidR="0003338B" w:rsidRPr="00103EF7">
        <w:rPr>
          <w:rFonts w:asciiTheme="minorHAnsi" w:hAnsiTheme="minorHAnsi" w:cstheme="minorHAnsi"/>
          <w:snapToGrid w:val="0"/>
          <w:sz w:val="22"/>
          <w:szCs w:val="22"/>
          <w:highlight w:val="lightGray"/>
        </w:rPr>
        <w:t xml:space="preserve">Purchase Order </w:t>
      </w:r>
      <w:bookmarkStart w:id="14" w:name="_Hlk140927812"/>
    </w:p>
    <w:bookmarkEnd w:id="14"/>
    <w:p w14:paraId="50DF883D" w14:textId="025F6E5B" w:rsidR="00205DC7" w:rsidRPr="00103EF7" w:rsidRDefault="0003338B" w:rsidP="00103EF7">
      <w:pPr>
        <w:numPr>
          <w:ilvl w:val="2"/>
          <w:numId w:val="23"/>
        </w:numPr>
        <w:tabs>
          <w:tab w:val="clear" w:pos="1800"/>
          <w:tab w:val="num" w:pos="1418"/>
        </w:tabs>
        <w:ind w:left="1440"/>
        <w:jc w:val="both"/>
        <w:rPr>
          <w:rFonts w:asciiTheme="minorHAnsi" w:hAnsiTheme="minorHAnsi" w:cstheme="minorHAnsi"/>
          <w:snapToGrid w:val="0"/>
          <w:sz w:val="22"/>
          <w:szCs w:val="22"/>
          <w:highlight w:val="lightGray"/>
        </w:rPr>
      </w:pPr>
      <w:r w:rsidRPr="00103EF7">
        <w:rPr>
          <w:rFonts w:asciiTheme="minorHAnsi" w:hAnsiTheme="minorHAnsi" w:cstheme="minorHAnsi"/>
          <w:b/>
          <w:bCs/>
          <w:snapToGrid w:val="0"/>
          <w:sz w:val="22"/>
          <w:szCs w:val="22"/>
          <w:highlight w:val="lightGray"/>
        </w:rPr>
        <w:t xml:space="preserve">Annex </w:t>
      </w:r>
      <w:r w:rsidR="00162DDD" w:rsidRPr="00103EF7">
        <w:rPr>
          <w:rFonts w:asciiTheme="minorHAnsi" w:hAnsiTheme="minorHAnsi" w:cstheme="minorHAnsi"/>
          <w:b/>
          <w:bCs/>
          <w:snapToGrid w:val="0"/>
          <w:sz w:val="22"/>
          <w:szCs w:val="22"/>
          <w:highlight w:val="lightGray"/>
        </w:rPr>
        <w:t>D</w:t>
      </w:r>
      <w:r w:rsidR="00F53441" w:rsidRPr="00103EF7">
        <w:rPr>
          <w:rFonts w:asciiTheme="minorHAnsi" w:hAnsiTheme="minorHAnsi" w:cstheme="minorHAnsi"/>
          <w:b/>
          <w:bCs/>
          <w:snapToGrid w:val="0"/>
          <w:sz w:val="22"/>
          <w:szCs w:val="22"/>
          <w:highlight w:val="lightGray"/>
        </w:rPr>
        <w:t xml:space="preserve"> </w:t>
      </w:r>
      <w:r w:rsidRPr="00103EF7">
        <w:rPr>
          <w:rFonts w:asciiTheme="minorHAnsi" w:hAnsiTheme="minorHAnsi" w:cstheme="minorHAnsi"/>
          <w:snapToGrid w:val="0"/>
          <w:sz w:val="22"/>
          <w:szCs w:val="22"/>
          <w:highlight w:val="lightGray"/>
        </w:rPr>
        <w:t xml:space="preserve">- </w:t>
      </w:r>
      <w:r w:rsidR="00205DC7" w:rsidRPr="00103EF7">
        <w:rPr>
          <w:rFonts w:asciiTheme="minorHAnsi" w:hAnsiTheme="minorHAnsi" w:cstheme="minorHAnsi"/>
          <w:snapToGrid w:val="0"/>
          <w:sz w:val="22"/>
          <w:szCs w:val="22"/>
          <w:highlight w:val="lightGray"/>
        </w:rPr>
        <w:t xml:space="preserve">IOM Terms and Conditions for European Union Funded Service Type </w:t>
      </w:r>
      <w:commentRangeStart w:id="15"/>
      <w:r w:rsidR="00205DC7" w:rsidRPr="00103EF7">
        <w:rPr>
          <w:rFonts w:asciiTheme="minorHAnsi" w:hAnsiTheme="minorHAnsi" w:cstheme="minorHAnsi"/>
          <w:snapToGrid w:val="0"/>
          <w:sz w:val="22"/>
          <w:szCs w:val="22"/>
          <w:highlight w:val="lightGray"/>
        </w:rPr>
        <w:t>Agreements</w:t>
      </w:r>
      <w:commentRangeEnd w:id="15"/>
      <w:r w:rsidR="00205DC7" w:rsidRPr="00103EF7">
        <w:rPr>
          <w:rStyle w:val="CommentReference"/>
          <w:rFonts w:asciiTheme="minorHAnsi" w:hAnsiTheme="minorHAnsi" w:cstheme="minorHAnsi"/>
          <w:sz w:val="22"/>
          <w:szCs w:val="22"/>
          <w:highlight w:val="lightGray"/>
        </w:rPr>
        <w:commentReference w:id="15"/>
      </w:r>
      <w:bookmarkEnd w:id="13"/>
    </w:p>
    <w:bookmarkEnd w:id="12"/>
    <w:p w14:paraId="669D1A6E" w14:textId="527224DC" w:rsidR="004A1571" w:rsidRPr="00103EF7" w:rsidRDefault="004A1571" w:rsidP="00103EF7">
      <w:pPr>
        <w:pStyle w:val="BodyText"/>
        <w:spacing w:line="240" w:lineRule="auto"/>
        <w:jc w:val="both"/>
        <w:rPr>
          <w:rFonts w:asciiTheme="minorHAnsi" w:hAnsiTheme="minorHAnsi" w:cstheme="minorHAnsi"/>
          <w:snapToGrid w:val="0"/>
          <w:szCs w:val="22"/>
          <w:lang w:val="en-GB"/>
        </w:rPr>
      </w:pPr>
    </w:p>
    <w:p w14:paraId="7FFCDDBD" w14:textId="36C16C88" w:rsidR="00DB4A6C" w:rsidRPr="00103EF7" w:rsidRDefault="00DB4A6C" w:rsidP="00103EF7">
      <w:pPr>
        <w:pStyle w:val="BodyText"/>
        <w:spacing w:line="240" w:lineRule="auto"/>
        <w:ind w:left="720"/>
        <w:jc w:val="both"/>
        <w:rPr>
          <w:rStyle w:val="normaltextrun"/>
          <w:rFonts w:asciiTheme="minorHAnsi" w:hAnsiTheme="minorHAnsi" w:cstheme="minorHAnsi"/>
          <w:color w:val="000000"/>
          <w:szCs w:val="22"/>
          <w:bdr w:val="none" w:sz="0" w:space="0" w:color="auto" w:frame="1"/>
          <w:lang w:val="en-US"/>
        </w:rPr>
      </w:pPr>
      <w:commentRangeStart w:id="16"/>
      <w:r w:rsidRPr="00103EF7">
        <w:rPr>
          <w:rStyle w:val="normaltextrun"/>
          <w:rFonts w:asciiTheme="minorHAnsi" w:hAnsiTheme="minorHAnsi" w:cstheme="minorHAnsi"/>
          <w:color w:val="000000"/>
          <w:szCs w:val="22"/>
          <w:bdr w:val="none" w:sz="0" w:space="0" w:color="auto" w:frame="1"/>
          <w:lang w:val="en-US"/>
        </w:rPr>
        <w:t xml:space="preserve">In the event of conflict </w:t>
      </w:r>
      <w:commentRangeEnd w:id="16"/>
      <w:r w:rsidR="001502DB" w:rsidRPr="00103EF7">
        <w:rPr>
          <w:rStyle w:val="CommentReference"/>
          <w:rFonts w:asciiTheme="minorHAnsi" w:hAnsiTheme="minorHAnsi" w:cstheme="minorHAnsi"/>
          <w:color w:val="000000" w:themeColor="text1"/>
          <w:sz w:val="22"/>
          <w:szCs w:val="22"/>
          <w:lang w:val="en-US" w:eastAsia="en-US"/>
        </w:rPr>
        <w:commentReference w:id="16"/>
      </w:r>
      <w:r w:rsidRPr="00103EF7">
        <w:rPr>
          <w:rStyle w:val="normaltextrun"/>
          <w:rFonts w:asciiTheme="minorHAnsi" w:hAnsiTheme="minorHAnsi" w:cstheme="minorHAnsi"/>
          <w:color w:val="000000"/>
          <w:szCs w:val="22"/>
          <w:bdr w:val="none" w:sz="0" w:space="0" w:color="auto" w:frame="1"/>
          <w:lang w:val="en-US"/>
        </w:rPr>
        <w:t>between the provisions of any Annex and the terms of the main body of the Agreement, the latter shall prevail.</w:t>
      </w:r>
    </w:p>
    <w:p w14:paraId="356D6916" w14:textId="77777777" w:rsidR="00DB4A6C" w:rsidRPr="00103EF7" w:rsidRDefault="00DB4A6C" w:rsidP="00103EF7">
      <w:pPr>
        <w:pStyle w:val="BodyText"/>
        <w:spacing w:line="240" w:lineRule="auto"/>
        <w:ind w:left="720"/>
        <w:jc w:val="both"/>
        <w:rPr>
          <w:rFonts w:asciiTheme="minorHAnsi" w:hAnsiTheme="minorHAnsi" w:cstheme="minorHAnsi"/>
          <w:snapToGrid w:val="0"/>
          <w:szCs w:val="22"/>
          <w:lang w:val="en-GB"/>
        </w:rPr>
      </w:pPr>
    </w:p>
    <w:p w14:paraId="5D755996" w14:textId="77777777" w:rsidR="00363BFD" w:rsidRPr="00103EF7" w:rsidRDefault="00363BFD" w:rsidP="00103EF7">
      <w:pPr>
        <w:pStyle w:val="Article1"/>
        <w:numPr>
          <w:ilvl w:val="0"/>
          <w:numId w:val="24"/>
        </w:numPr>
        <w:tabs>
          <w:tab w:val="clear" w:pos="567"/>
          <w:tab w:val="left" w:pos="360"/>
        </w:tabs>
        <w:spacing w:line="240" w:lineRule="auto"/>
        <w:ind w:left="360"/>
        <w:rPr>
          <w:rFonts w:asciiTheme="minorHAnsi" w:hAnsiTheme="minorHAnsi" w:cstheme="minorHAnsi"/>
        </w:rPr>
      </w:pPr>
      <w:r w:rsidRPr="00103EF7">
        <w:rPr>
          <w:rFonts w:asciiTheme="minorHAnsi" w:hAnsiTheme="minorHAnsi" w:cstheme="minorHAnsi"/>
        </w:rPr>
        <w:t xml:space="preserve">Services </w:t>
      </w:r>
    </w:p>
    <w:p w14:paraId="79FAB697" w14:textId="77777777" w:rsidR="00363BFD" w:rsidRPr="00103EF7" w:rsidRDefault="00363BFD" w:rsidP="00103EF7">
      <w:pPr>
        <w:pStyle w:val="BodyText"/>
        <w:spacing w:line="240" w:lineRule="auto"/>
        <w:ind w:left="720" w:hanging="720"/>
        <w:jc w:val="both"/>
        <w:rPr>
          <w:rFonts w:asciiTheme="minorHAnsi" w:hAnsiTheme="minorHAnsi" w:cstheme="minorHAnsi"/>
          <w:snapToGrid w:val="0"/>
          <w:szCs w:val="22"/>
          <w:lang w:val="en-GB"/>
        </w:rPr>
      </w:pPr>
    </w:p>
    <w:p w14:paraId="223BBCAA" w14:textId="238BFEE8" w:rsidR="00363BFD" w:rsidRPr="00103EF7" w:rsidRDefault="00363BFD" w:rsidP="00103EF7">
      <w:pPr>
        <w:pStyle w:val="BodyText"/>
        <w:tabs>
          <w:tab w:val="left" w:pos="720"/>
        </w:tabs>
        <w:spacing w:line="240" w:lineRule="auto"/>
        <w:ind w:left="720" w:hanging="720"/>
        <w:jc w:val="both"/>
        <w:rPr>
          <w:rFonts w:asciiTheme="minorHAnsi" w:hAnsiTheme="minorHAnsi" w:cstheme="minorHAnsi"/>
          <w:snapToGrid w:val="0"/>
          <w:szCs w:val="22"/>
          <w:lang w:val="en-GB"/>
        </w:rPr>
      </w:pPr>
      <w:r w:rsidRPr="00103EF7">
        <w:rPr>
          <w:rFonts w:asciiTheme="minorHAnsi" w:hAnsiTheme="minorHAnsi" w:cstheme="minorHAnsi"/>
          <w:snapToGrid w:val="0"/>
          <w:szCs w:val="22"/>
          <w:lang w:val="en-GB"/>
        </w:rPr>
        <w:t>2.1</w:t>
      </w:r>
      <w:r w:rsidRPr="00103EF7">
        <w:rPr>
          <w:rFonts w:asciiTheme="minorHAnsi" w:hAnsiTheme="minorHAnsi" w:cstheme="minorHAnsi"/>
          <w:snapToGrid w:val="0"/>
          <w:szCs w:val="22"/>
          <w:lang w:val="en-GB"/>
        </w:rPr>
        <w:tab/>
        <w:t xml:space="preserve">The Service Provider agrees </w:t>
      </w:r>
      <w:commentRangeStart w:id="17"/>
      <w:r w:rsidRPr="00103EF7">
        <w:rPr>
          <w:rFonts w:asciiTheme="minorHAnsi" w:hAnsiTheme="minorHAnsi" w:cstheme="minorHAnsi"/>
          <w:snapToGrid w:val="0"/>
          <w:szCs w:val="22"/>
          <w:lang w:val="en-GB"/>
        </w:rPr>
        <w:t xml:space="preserve">to provide to IOM the following services </w:t>
      </w:r>
      <w:commentRangeEnd w:id="17"/>
      <w:r w:rsidRPr="00103EF7">
        <w:rPr>
          <w:rStyle w:val="CommentReference"/>
          <w:rFonts w:asciiTheme="minorHAnsi" w:hAnsiTheme="minorHAnsi" w:cstheme="minorHAnsi"/>
          <w:sz w:val="22"/>
          <w:szCs w:val="22"/>
          <w:lang w:val="en-US" w:eastAsia="en-US"/>
        </w:rPr>
        <w:commentReference w:id="17"/>
      </w:r>
      <w:r w:rsidRPr="00103EF7">
        <w:rPr>
          <w:rFonts w:asciiTheme="minorHAnsi" w:hAnsiTheme="minorHAnsi" w:cstheme="minorHAnsi"/>
          <w:snapToGrid w:val="0"/>
          <w:szCs w:val="22"/>
          <w:lang w:val="en-GB"/>
        </w:rPr>
        <w:t>(the “</w:t>
      </w:r>
      <w:commentRangeStart w:id="18"/>
      <w:r w:rsidRPr="00103EF7">
        <w:rPr>
          <w:rFonts w:asciiTheme="minorHAnsi" w:hAnsiTheme="minorHAnsi" w:cstheme="minorHAnsi"/>
          <w:b/>
          <w:snapToGrid w:val="0"/>
          <w:szCs w:val="22"/>
          <w:lang w:val="en-GB"/>
        </w:rPr>
        <w:t>Services</w:t>
      </w:r>
      <w:commentRangeEnd w:id="18"/>
      <w:r w:rsidRPr="00103EF7">
        <w:rPr>
          <w:rStyle w:val="CommentReference"/>
          <w:rFonts w:asciiTheme="minorHAnsi" w:hAnsiTheme="minorHAnsi" w:cstheme="minorHAnsi"/>
          <w:sz w:val="22"/>
          <w:szCs w:val="22"/>
          <w:lang w:val="en-US" w:eastAsia="en-US"/>
        </w:rPr>
        <w:commentReference w:id="18"/>
      </w:r>
      <w:r w:rsidRPr="00103EF7">
        <w:rPr>
          <w:rFonts w:asciiTheme="minorHAnsi" w:hAnsiTheme="minorHAnsi" w:cstheme="minorHAnsi"/>
          <w:snapToGrid w:val="0"/>
          <w:szCs w:val="22"/>
          <w:lang w:val="en-GB"/>
        </w:rPr>
        <w:t>”)</w:t>
      </w:r>
      <w:r w:rsidR="004A1DCC" w:rsidRPr="00103EF7">
        <w:rPr>
          <w:rFonts w:asciiTheme="minorHAnsi" w:hAnsiTheme="minorHAnsi" w:cstheme="minorHAnsi"/>
          <w:snapToGrid w:val="0"/>
          <w:szCs w:val="22"/>
          <w:lang w:val="en-US"/>
        </w:rPr>
        <w:t xml:space="preserve"> when requested </w:t>
      </w:r>
      <w:commentRangeStart w:id="19"/>
      <w:r w:rsidR="004A1DCC" w:rsidRPr="00103EF7">
        <w:rPr>
          <w:rFonts w:asciiTheme="minorHAnsi" w:hAnsiTheme="minorHAnsi" w:cstheme="minorHAnsi"/>
          <w:snapToGrid w:val="0"/>
          <w:szCs w:val="22"/>
          <w:lang w:val="en-US"/>
        </w:rPr>
        <w:t xml:space="preserve">by Purchase Order (sample attached as Annex </w:t>
      </w:r>
      <w:r w:rsidR="00162DDD" w:rsidRPr="00103EF7">
        <w:rPr>
          <w:rFonts w:asciiTheme="minorHAnsi" w:hAnsiTheme="minorHAnsi" w:cstheme="minorHAnsi"/>
          <w:snapToGrid w:val="0"/>
          <w:szCs w:val="22"/>
          <w:lang w:val="en-US"/>
        </w:rPr>
        <w:t>C</w:t>
      </w:r>
      <w:r w:rsidR="004A1DCC" w:rsidRPr="00103EF7">
        <w:rPr>
          <w:rFonts w:asciiTheme="minorHAnsi" w:hAnsiTheme="minorHAnsi" w:cstheme="minorHAnsi"/>
          <w:snapToGrid w:val="0"/>
          <w:szCs w:val="22"/>
          <w:lang w:val="en-US"/>
        </w:rPr>
        <w:t xml:space="preserve">) </w:t>
      </w:r>
      <w:commentRangeEnd w:id="19"/>
      <w:r w:rsidR="004A1DCC" w:rsidRPr="00103EF7">
        <w:rPr>
          <w:rStyle w:val="CommentReference"/>
          <w:rFonts w:asciiTheme="minorHAnsi" w:hAnsiTheme="minorHAnsi" w:cstheme="minorHAnsi"/>
          <w:sz w:val="22"/>
          <w:szCs w:val="22"/>
        </w:rPr>
        <w:commentReference w:id="19"/>
      </w:r>
      <w:r w:rsidR="004A1DCC" w:rsidRPr="00103EF7">
        <w:rPr>
          <w:rFonts w:asciiTheme="minorHAnsi" w:hAnsiTheme="minorHAnsi" w:cstheme="minorHAnsi"/>
          <w:snapToGrid w:val="0"/>
          <w:szCs w:val="22"/>
          <w:lang w:val="en-US"/>
        </w:rPr>
        <w:t xml:space="preserve">in the amounts outlined therein in strict </w:t>
      </w:r>
      <w:r w:rsidR="004A1DCC" w:rsidRPr="00103EF7">
        <w:rPr>
          <w:rFonts w:asciiTheme="minorHAnsi" w:hAnsiTheme="minorHAnsi" w:cstheme="minorHAnsi"/>
          <w:szCs w:val="22"/>
          <w:lang w:val="en-US"/>
        </w:rPr>
        <w:t xml:space="preserve">accordance with the specifications, and at the price stated for each </w:t>
      </w:r>
      <w:r w:rsidR="00DF20EB" w:rsidRPr="00103EF7">
        <w:rPr>
          <w:rFonts w:asciiTheme="minorHAnsi" w:hAnsiTheme="minorHAnsi" w:cstheme="minorHAnsi"/>
          <w:szCs w:val="22"/>
          <w:lang w:val="en-US"/>
        </w:rPr>
        <w:t>service</w:t>
      </w:r>
      <w:r w:rsidR="004A1DCC" w:rsidRPr="00103EF7">
        <w:rPr>
          <w:rFonts w:asciiTheme="minorHAnsi" w:hAnsiTheme="minorHAnsi" w:cstheme="minorHAnsi"/>
          <w:snapToGrid w:val="0"/>
          <w:szCs w:val="22"/>
          <w:lang w:val="en-US"/>
        </w:rPr>
        <w:t xml:space="preserve"> in the Price Schedule in Annex B, in accordance with the </w:t>
      </w:r>
      <w:r w:rsidR="00DF20EB" w:rsidRPr="00103EF7">
        <w:rPr>
          <w:rFonts w:asciiTheme="minorHAnsi" w:hAnsiTheme="minorHAnsi" w:cstheme="minorHAnsi"/>
          <w:snapToGrid w:val="0"/>
          <w:szCs w:val="22"/>
          <w:lang w:val="en-US"/>
        </w:rPr>
        <w:t>Terms of Reference</w:t>
      </w:r>
      <w:r w:rsidR="004A1DCC" w:rsidRPr="00103EF7">
        <w:rPr>
          <w:rFonts w:asciiTheme="minorHAnsi" w:hAnsiTheme="minorHAnsi" w:cstheme="minorHAnsi"/>
          <w:snapToGrid w:val="0"/>
          <w:szCs w:val="22"/>
          <w:lang w:val="en-US"/>
        </w:rPr>
        <w:t xml:space="preserve"> in Annex C and in line with the delivery schedule outlined by each Purchase Order</w:t>
      </w:r>
      <w:r w:rsidRPr="00103EF7">
        <w:rPr>
          <w:rFonts w:asciiTheme="minorHAnsi" w:hAnsiTheme="minorHAnsi" w:cstheme="minorHAnsi"/>
          <w:snapToGrid w:val="0"/>
          <w:szCs w:val="22"/>
          <w:lang w:val="en-GB"/>
        </w:rPr>
        <w:t>:</w:t>
      </w:r>
    </w:p>
    <w:p w14:paraId="68C17855" w14:textId="77777777" w:rsidR="00363BFD" w:rsidRPr="00103EF7" w:rsidRDefault="00363BFD" w:rsidP="00103EF7">
      <w:pPr>
        <w:pStyle w:val="BodyText"/>
        <w:tabs>
          <w:tab w:val="left" w:pos="720"/>
        </w:tabs>
        <w:spacing w:line="240" w:lineRule="auto"/>
        <w:ind w:left="720" w:hanging="720"/>
        <w:jc w:val="both"/>
        <w:rPr>
          <w:rFonts w:asciiTheme="minorHAnsi" w:hAnsiTheme="minorHAnsi" w:cstheme="minorHAnsi"/>
          <w:snapToGrid w:val="0"/>
          <w:szCs w:val="22"/>
          <w:lang w:val="en-GB"/>
        </w:rPr>
      </w:pPr>
    </w:p>
    <w:p w14:paraId="61324605" w14:textId="5D5C6742" w:rsidR="00363BFD" w:rsidRPr="00103EF7" w:rsidRDefault="00363BFD" w:rsidP="00103EF7">
      <w:pPr>
        <w:pStyle w:val="BodyText"/>
        <w:tabs>
          <w:tab w:val="left" w:pos="720"/>
        </w:tabs>
        <w:spacing w:line="240" w:lineRule="auto"/>
        <w:ind w:left="720" w:hanging="720"/>
        <w:jc w:val="both"/>
        <w:rPr>
          <w:rFonts w:asciiTheme="minorHAnsi" w:hAnsiTheme="minorHAnsi" w:cstheme="minorHAnsi"/>
          <w:szCs w:val="22"/>
          <w:lang w:val="en-GB"/>
        </w:rPr>
      </w:pPr>
      <w:r w:rsidRPr="00103EF7">
        <w:rPr>
          <w:rFonts w:asciiTheme="minorHAnsi" w:hAnsiTheme="minorHAnsi" w:cstheme="minorHAnsi"/>
          <w:szCs w:val="22"/>
          <w:lang w:val="en-GB"/>
        </w:rPr>
        <w:tab/>
      </w:r>
      <w:r w:rsidRPr="00103EF7">
        <w:rPr>
          <w:rFonts w:asciiTheme="minorHAnsi" w:hAnsiTheme="minorHAnsi" w:cstheme="minorHAnsi"/>
          <w:szCs w:val="22"/>
          <w:highlight w:val="lightGray"/>
          <w:lang w:val="en-GB"/>
        </w:rPr>
        <w:t xml:space="preserve">[Outline services to be provided. Where relevant, include location and </w:t>
      </w:r>
      <w:r w:rsidR="00DF400F" w:rsidRPr="00103EF7">
        <w:rPr>
          <w:rFonts w:asciiTheme="minorHAnsi" w:hAnsiTheme="minorHAnsi" w:cstheme="minorHAnsi"/>
          <w:szCs w:val="22"/>
          <w:highlight w:val="lightGray"/>
          <w:lang w:val="en-GB"/>
        </w:rPr>
        <w:t>any other requirements for the</w:t>
      </w:r>
      <w:r w:rsidRPr="00103EF7">
        <w:rPr>
          <w:rFonts w:asciiTheme="minorHAnsi" w:hAnsiTheme="minorHAnsi" w:cstheme="minorHAnsi"/>
          <w:szCs w:val="22"/>
          <w:highlight w:val="lightGray"/>
          <w:lang w:val="en-GB"/>
        </w:rPr>
        <w:t xml:space="preserve"> services to be provided. List all the </w:t>
      </w:r>
      <w:r w:rsidR="00DF400F" w:rsidRPr="00103EF7">
        <w:rPr>
          <w:rFonts w:asciiTheme="minorHAnsi" w:hAnsiTheme="minorHAnsi" w:cstheme="minorHAnsi"/>
          <w:szCs w:val="22"/>
          <w:highlight w:val="lightGray"/>
          <w:lang w:val="en-GB"/>
        </w:rPr>
        <w:t xml:space="preserve">offered </w:t>
      </w:r>
      <w:r w:rsidR="00C562D5" w:rsidRPr="00103EF7">
        <w:rPr>
          <w:rFonts w:asciiTheme="minorHAnsi" w:hAnsiTheme="minorHAnsi" w:cstheme="minorHAnsi"/>
          <w:szCs w:val="22"/>
          <w:highlight w:val="lightGray"/>
          <w:lang w:val="en-GB"/>
        </w:rPr>
        <w:t xml:space="preserve">services and </w:t>
      </w:r>
      <w:r w:rsidRPr="00103EF7">
        <w:rPr>
          <w:rFonts w:asciiTheme="minorHAnsi" w:hAnsiTheme="minorHAnsi" w:cstheme="minorHAnsi"/>
          <w:szCs w:val="22"/>
          <w:highlight w:val="lightGray"/>
          <w:lang w:val="en-GB"/>
        </w:rPr>
        <w:t>deliverables. Description needs to be as detailed as possible to provide for a reliable yardstick to measure compliance. It may be necessary to attach a description of the Services as an Annex.]</w:t>
      </w:r>
    </w:p>
    <w:p w14:paraId="60B5124B" w14:textId="77777777" w:rsidR="00363BFD" w:rsidRPr="00103EF7" w:rsidRDefault="00363BFD" w:rsidP="00103EF7">
      <w:pPr>
        <w:pStyle w:val="BodyText"/>
        <w:tabs>
          <w:tab w:val="left" w:pos="720"/>
        </w:tabs>
        <w:spacing w:line="240" w:lineRule="auto"/>
        <w:ind w:left="720" w:hanging="720"/>
        <w:jc w:val="both"/>
        <w:rPr>
          <w:rFonts w:asciiTheme="minorHAnsi" w:hAnsiTheme="minorHAnsi" w:cstheme="minorHAnsi"/>
          <w:szCs w:val="22"/>
          <w:lang w:val="en-GB"/>
        </w:rPr>
      </w:pPr>
    </w:p>
    <w:p w14:paraId="2B7E1EAD" w14:textId="2060D23A" w:rsidR="00363BFD" w:rsidRPr="00103EF7" w:rsidRDefault="00363BFD" w:rsidP="00103EF7">
      <w:pPr>
        <w:pStyle w:val="BodyText"/>
        <w:tabs>
          <w:tab w:val="left" w:pos="720"/>
        </w:tabs>
        <w:spacing w:line="240" w:lineRule="auto"/>
        <w:ind w:left="720" w:hanging="720"/>
        <w:jc w:val="both"/>
        <w:rPr>
          <w:rFonts w:asciiTheme="minorHAnsi" w:hAnsiTheme="minorHAnsi" w:cstheme="minorHAnsi"/>
          <w:szCs w:val="22"/>
          <w:lang w:val="en-GB"/>
        </w:rPr>
      </w:pPr>
      <w:r w:rsidRPr="00103EF7">
        <w:rPr>
          <w:rFonts w:asciiTheme="minorHAnsi" w:hAnsiTheme="minorHAnsi" w:cstheme="minorHAnsi"/>
          <w:szCs w:val="22"/>
          <w:lang w:val="en-GB"/>
        </w:rPr>
        <w:t>2.</w:t>
      </w:r>
      <w:r w:rsidR="003855BA" w:rsidRPr="00103EF7">
        <w:rPr>
          <w:rFonts w:asciiTheme="minorHAnsi" w:hAnsiTheme="minorHAnsi" w:cstheme="minorHAnsi"/>
          <w:szCs w:val="22"/>
          <w:lang w:val="en-GB"/>
        </w:rPr>
        <w:t>2</w:t>
      </w:r>
      <w:r w:rsidRPr="00103EF7">
        <w:rPr>
          <w:rFonts w:asciiTheme="minorHAnsi" w:hAnsiTheme="minorHAnsi" w:cstheme="minorHAnsi"/>
          <w:szCs w:val="22"/>
          <w:lang w:val="en-US"/>
        </w:rPr>
        <w:tab/>
      </w:r>
      <w:r w:rsidRPr="00103EF7">
        <w:rPr>
          <w:rFonts w:asciiTheme="minorHAnsi" w:hAnsiTheme="minorHAnsi" w:cstheme="minorHAnsi"/>
          <w:szCs w:val="22"/>
          <w:lang w:val="en-GB"/>
        </w:rPr>
        <w:t xml:space="preserve">The Service Provider agrees to provide the Services required under this Agreement in strict accordance with the specifications of this Article and any attached Annexes. </w:t>
      </w:r>
    </w:p>
    <w:p w14:paraId="5383DD95" w14:textId="77777777" w:rsidR="00363BFD" w:rsidRPr="00103EF7" w:rsidRDefault="00363BFD" w:rsidP="00103EF7">
      <w:pPr>
        <w:pStyle w:val="BodyText"/>
        <w:tabs>
          <w:tab w:val="left" w:pos="567"/>
        </w:tabs>
        <w:spacing w:line="240" w:lineRule="auto"/>
        <w:ind w:left="567" w:hanging="567"/>
        <w:jc w:val="both"/>
        <w:rPr>
          <w:rFonts w:asciiTheme="minorHAnsi" w:hAnsiTheme="minorHAnsi" w:cstheme="minorHAnsi"/>
          <w:szCs w:val="22"/>
          <w:highlight w:val="lightGray"/>
          <w:lang w:val="en-GB"/>
        </w:rPr>
      </w:pPr>
    </w:p>
    <w:p w14:paraId="1C613647" w14:textId="34C727F3" w:rsidR="002B18AB" w:rsidRPr="00103EF7" w:rsidRDefault="00363BFD" w:rsidP="00103EF7">
      <w:pPr>
        <w:pStyle w:val="BodyText"/>
        <w:tabs>
          <w:tab w:val="left" w:pos="720"/>
        </w:tabs>
        <w:spacing w:line="240" w:lineRule="auto"/>
        <w:ind w:left="720" w:hanging="720"/>
        <w:jc w:val="both"/>
        <w:rPr>
          <w:rFonts w:asciiTheme="minorHAnsi" w:hAnsiTheme="minorHAnsi" w:cstheme="minorHAnsi"/>
          <w:szCs w:val="22"/>
          <w:lang w:val="en-US"/>
        </w:rPr>
      </w:pPr>
      <w:bookmarkStart w:id="20" w:name="_Hlk41039925"/>
      <w:r w:rsidRPr="00103EF7">
        <w:rPr>
          <w:rFonts w:asciiTheme="minorHAnsi" w:hAnsiTheme="minorHAnsi" w:cstheme="minorHAnsi"/>
          <w:szCs w:val="22"/>
          <w:lang w:val="en-US"/>
        </w:rPr>
        <w:t>2.</w:t>
      </w:r>
      <w:r w:rsidR="003855BA" w:rsidRPr="00103EF7">
        <w:rPr>
          <w:rFonts w:asciiTheme="minorHAnsi" w:hAnsiTheme="minorHAnsi" w:cstheme="minorHAnsi"/>
          <w:szCs w:val="22"/>
          <w:lang w:val="en-US"/>
        </w:rPr>
        <w:t>3</w:t>
      </w:r>
      <w:r w:rsidRPr="00103EF7">
        <w:rPr>
          <w:rFonts w:asciiTheme="minorHAnsi" w:hAnsiTheme="minorHAnsi" w:cstheme="minorHAnsi"/>
          <w:szCs w:val="22"/>
          <w:lang w:val="en-US"/>
        </w:rPr>
        <w:tab/>
        <w:t>Nothing in this Agreement shall be interpreted as creating an exclusive relationship between the Parties.</w:t>
      </w:r>
    </w:p>
    <w:p w14:paraId="43B826B1" w14:textId="77777777" w:rsidR="002B18AB" w:rsidRPr="00103EF7" w:rsidRDefault="002B18AB" w:rsidP="00103EF7">
      <w:pPr>
        <w:pStyle w:val="BodyText"/>
        <w:tabs>
          <w:tab w:val="left" w:pos="720"/>
        </w:tabs>
        <w:spacing w:line="240" w:lineRule="auto"/>
        <w:ind w:left="720" w:hanging="720"/>
        <w:jc w:val="both"/>
        <w:rPr>
          <w:rFonts w:asciiTheme="minorHAnsi" w:hAnsiTheme="minorHAnsi" w:cstheme="minorHAnsi"/>
          <w:szCs w:val="22"/>
          <w:lang w:val="en-US"/>
        </w:rPr>
      </w:pPr>
    </w:p>
    <w:p w14:paraId="04D89146" w14:textId="57546586" w:rsidR="00363BFD" w:rsidRPr="00103EF7" w:rsidRDefault="002B18AB" w:rsidP="00103EF7">
      <w:pPr>
        <w:pStyle w:val="BodyText"/>
        <w:tabs>
          <w:tab w:val="left" w:pos="720"/>
        </w:tabs>
        <w:spacing w:line="240" w:lineRule="auto"/>
        <w:ind w:left="720" w:hanging="720"/>
        <w:jc w:val="both"/>
        <w:rPr>
          <w:rFonts w:asciiTheme="minorHAnsi" w:hAnsiTheme="minorHAnsi" w:cstheme="minorHAnsi"/>
          <w:snapToGrid w:val="0"/>
          <w:szCs w:val="22"/>
          <w:lang w:val="en-US"/>
        </w:rPr>
      </w:pPr>
      <w:r w:rsidRPr="00103EF7">
        <w:rPr>
          <w:rFonts w:asciiTheme="minorHAnsi" w:hAnsiTheme="minorHAnsi" w:cstheme="minorHAnsi"/>
          <w:szCs w:val="22"/>
          <w:lang w:val="en-US"/>
        </w:rPr>
        <w:t>2.4</w:t>
      </w:r>
      <w:r w:rsidRPr="00103EF7">
        <w:rPr>
          <w:rFonts w:asciiTheme="minorHAnsi" w:hAnsiTheme="minorHAnsi" w:cstheme="minorHAnsi"/>
          <w:szCs w:val="22"/>
          <w:lang w:val="en-US"/>
        </w:rPr>
        <w:tab/>
      </w:r>
      <w:r w:rsidR="00363BFD" w:rsidRPr="00103EF7">
        <w:rPr>
          <w:rFonts w:asciiTheme="minorHAnsi" w:hAnsiTheme="minorHAnsi" w:cstheme="minorHAnsi"/>
          <w:snapToGrid w:val="0"/>
          <w:szCs w:val="22"/>
          <w:lang w:val="en-US"/>
        </w:rPr>
        <w:t>IOM does not guarantee and is not obliged to request any minimum quantity of Services during the term of this Agreement.</w:t>
      </w:r>
    </w:p>
    <w:p w14:paraId="71FC36AE" w14:textId="73CA996F" w:rsidR="00C12555" w:rsidRPr="00103EF7" w:rsidRDefault="00C12555" w:rsidP="00103EF7">
      <w:pPr>
        <w:pStyle w:val="BodyText"/>
        <w:tabs>
          <w:tab w:val="left" w:pos="720"/>
        </w:tabs>
        <w:spacing w:line="240" w:lineRule="auto"/>
        <w:ind w:left="720" w:hanging="720"/>
        <w:jc w:val="both"/>
        <w:rPr>
          <w:rFonts w:asciiTheme="minorHAnsi" w:hAnsiTheme="minorHAnsi" w:cstheme="minorHAnsi"/>
          <w:snapToGrid w:val="0"/>
          <w:szCs w:val="22"/>
          <w:lang w:val="en-US"/>
        </w:rPr>
      </w:pPr>
    </w:p>
    <w:p w14:paraId="3E6D2AA4" w14:textId="1093A53B" w:rsidR="00C12555" w:rsidRPr="00103EF7" w:rsidRDefault="00C12555" w:rsidP="00103EF7">
      <w:pPr>
        <w:pStyle w:val="BodyText"/>
        <w:tabs>
          <w:tab w:val="left" w:pos="720"/>
        </w:tabs>
        <w:spacing w:line="240" w:lineRule="auto"/>
        <w:ind w:left="720" w:hanging="720"/>
        <w:jc w:val="both"/>
        <w:rPr>
          <w:rFonts w:asciiTheme="minorHAnsi" w:hAnsiTheme="minorHAnsi" w:cstheme="minorHAnsi"/>
          <w:snapToGrid w:val="0"/>
          <w:szCs w:val="22"/>
          <w:lang w:val="en-US"/>
        </w:rPr>
      </w:pPr>
      <w:r w:rsidRPr="00103EF7">
        <w:rPr>
          <w:rFonts w:asciiTheme="minorHAnsi" w:hAnsiTheme="minorHAnsi" w:cstheme="minorHAnsi"/>
          <w:snapToGrid w:val="0"/>
          <w:szCs w:val="22"/>
          <w:lang w:val="en-US"/>
        </w:rPr>
        <w:t>2.</w:t>
      </w:r>
      <w:r w:rsidR="002B18AB" w:rsidRPr="00103EF7">
        <w:rPr>
          <w:rFonts w:asciiTheme="minorHAnsi" w:hAnsiTheme="minorHAnsi" w:cstheme="minorHAnsi"/>
          <w:snapToGrid w:val="0"/>
          <w:szCs w:val="22"/>
          <w:lang w:val="en-US"/>
        </w:rPr>
        <w:t>5</w:t>
      </w:r>
      <w:r w:rsidRPr="00103EF7">
        <w:rPr>
          <w:rFonts w:asciiTheme="minorHAnsi" w:hAnsiTheme="minorHAnsi" w:cstheme="minorHAnsi"/>
          <w:snapToGrid w:val="0"/>
          <w:szCs w:val="22"/>
          <w:lang w:val="en-US"/>
        </w:rPr>
        <w:t xml:space="preserve"> </w:t>
      </w:r>
      <w:r w:rsidRPr="00103EF7">
        <w:rPr>
          <w:rFonts w:asciiTheme="minorHAnsi" w:hAnsiTheme="minorHAnsi" w:cstheme="minorHAnsi"/>
          <w:snapToGrid w:val="0"/>
          <w:szCs w:val="22"/>
          <w:lang w:val="en-US"/>
        </w:rPr>
        <w:tab/>
        <w:t>The terms and conditions of this Agreement shall apply to all Purchase Orders issued under this Agreement. In case of discrepancy between the terms and conditions of the Purchase Order and the terms and conditions outlined in this Agreement, the terms and conditions outlined in this Agreement prevail.</w:t>
      </w:r>
    </w:p>
    <w:p w14:paraId="0349CC60" w14:textId="77777777" w:rsidR="00363BFD" w:rsidRPr="00103EF7" w:rsidRDefault="00363BFD" w:rsidP="00103EF7">
      <w:pPr>
        <w:pStyle w:val="BodyText"/>
        <w:spacing w:line="240" w:lineRule="auto"/>
        <w:ind w:left="567" w:hanging="567"/>
        <w:jc w:val="both"/>
        <w:rPr>
          <w:rFonts w:asciiTheme="minorHAnsi" w:hAnsiTheme="minorHAnsi" w:cstheme="minorHAnsi"/>
          <w:szCs w:val="22"/>
          <w:highlight w:val="lightGray"/>
          <w:lang w:val="en-US"/>
        </w:rPr>
      </w:pPr>
    </w:p>
    <w:p w14:paraId="41323D37" w14:textId="77777777" w:rsidR="00363BFD" w:rsidRPr="00103EF7" w:rsidRDefault="00363BFD" w:rsidP="00103EF7">
      <w:pPr>
        <w:pStyle w:val="BodyText"/>
        <w:spacing w:line="240" w:lineRule="auto"/>
        <w:jc w:val="both"/>
        <w:rPr>
          <w:rFonts w:asciiTheme="minorHAnsi" w:hAnsiTheme="minorHAnsi" w:cstheme="minorHAnsi"/>
          <w:i/>
          <w:iCs/>
          <w:snapToGrid w:val="0"/>
          <w:color w:val="0000FF"/>
          <w:szCs w:val="22"/>
          <w:lang w:val="en-GB"/>
        </w:rPr>
      </w:pPr>
      <w:commentRangeStart w:id="21"/>
      <w:r w:rsidRPr="00103EF7">
        <w:rPr>
          <w:rFonts w:asciiTheme="minorHAnsi" w:hAnsiTheme="minorHAnsi" w:cstheme="minorHAnsi"/>
          <w:i/>
          <w:iCs/>
          <w:szCs w:val="22"/>
          <w:highlight w:val="lightGray"/>
          <w:lang w:val="en-GB"/>
        </w:rPr>
        <w:t>[Optional for Piggybacking for other UN agencies (please delete if not applicable)]</w:t>
      </w:r>
    </w:p>
    <w:p w14:paraId="3F63459E" w14:textId="77777777" w:rsidR="00363BFD" w:rsidRPr="00103EF7" w:rsidRDefault="00363BFD" w:rsidP="00103EF7">
      <w:pPr>
        <w:pStyle w:val="BodyText"/>
        <w:spacing w:line="240" w:lineRule="auto"/>
        <w:jc w:val="both"/>
        <w:rPr>
          <w:rFonts w:asciiTheme="minorHAnsi" w:hAnsiTheme="minorHAnsi" w:cstheme="minorHAnsi"/>
          <w:szCs w:val="22"/>
          <w:highlight w:val="lightGray"/>
          <w:lang w:val="en-GB"/>
        </w:rPr>
      </w:pPr>
    </w:p>
    <w:p w14:paraId="5E7298AF" w14:textId="5E9D6BA3" w:rsidR="00363BFD" w:rsidRPr="00103EF7" w:rsidRDefault="00363BFD" w:rsidP="00103EF7">
      <w:pPr>
        <w:pStyle w:val="BodyText"/>
        <w:tabs>
          <w:tab w:val="left" w:pos="720"/>
        </w:tabs>
        <w:spacing w:line="240" w:lineRule="auto"/>
        <w:ind w:left="720" w:hanging="720"/>
        <w:jc w:val="both"/>
        <w:rPr>
          <w:rFonts w:asciiTheme="minorHAnsi" w:hAnsiTheme="minorHAnsi" w:cstheme="minorHAnsi"/>
          <w:snapToGrid w:val="0"/>
          <w:szCs w:val="22"/>
          <w:lang w:val="en-GB"/>
        </w:rPr>
      </w:pPr>
      <w:r w:rsidRPr="00103EF7">
        <w:rPr>
          <w:rFonts w:asciiTheme="minorHAnsi" w:hAnsiTheme="minorHAnsi" w:cstheme="minorHAnsi"/>
          <w:szCs w:val="22"/>
          <w:highlight w:val="lightGray"/>
          <w:lang w:val="en-GB"/>
        </w:rPr>
        <w:t>2.</w:t>
      </w:r>
      <w:r w:rsidR="000C4B6D" w:rsidRPr="00103EF7">
        <w:rPr>
          <w:rFonts w:asciiTheme="minorHAnsi" w:hAnsiTheme="minorHAnsi" w:cstheme="minorHAnsi"/>
          <w:szCs w:val="22"/>
          <w:highlight w:val="lightGray"/>
          <w:lang w:val="en-GB"/>
        </w:rPr>
        <w:t>6</w:t>
      </w:r>
      <w:r w:rsidRPr="00103EF7">
        <w:rPr>
          <w:rFonts w:asciiTheme="minorHAnsi" w:hAnsiTheme="minorHAnsi" w:cstheme="minorHAnsi"/>
          <w:szCs w:val="22"/>
          <w:highlight w:val="lightGray"/>
          <w:lang w:val="en-US"/>
        </w:rPr>
        <w:tab/>
      </w:r>
      <w:r w:rsidRPr="00103EF7">
        <w:rPr>
          <w:rFonts w:asciiTheme="minorHAnsi" w:hAnsiTheme="minorHAnsi" w:cstheme="minorHAnsi"/>
          <w:szCs w:val="22"/>
          <w:highlight w:val="lightGray"/>
          <w:lang w:val="en-GB"/>
        </w:rPr>
        <w:t>If any United Nations (“UN”) entity wishes to avail of services which are of the same type as the Services through their own contracting formats, the Service Provider shall extend such services to them at prices and on terms no less favourable than those provided in this Agreement for the Services. For this purpose, IOM shall be entitled to disclose information related to this Agreement to any other UN entity.</w:t>
      </w:r>
      <w:commentRangeEnd w:id="21"/>
      <w:r w:rsidRPr="00103EF7">
        <w:rPr>
          <w:rStyle w:val="CommentReference"/>
          <w:rFonts w:asciiTheme="minorHAnsi" w:hAnsiTheme="minorHAnsi" w:cstheme="minorHAnsi"/>
          <w:sz w:val="22"/>
          <w:szCs w:val="22"/>
          <w:highlight w:val="lightGray"/>
          <w:lang w:val="en-US" w:eastAsia="en-US"/>
        </w:rPr>
        <w:commentReference w:id="21"/>
      </w:r>
    </w:p>
    <w:bookmarkEnd w:id="20"/>
    <w:p w14:paraId="37658FE8" w14:textId="77777777" w:rsidR="00363BFD" w:rsidRPr="00103EF7" w:rsidRDefault="00363BFD" w:rsidP="00103EF7">
      <w:pPr>
        <w:pStyle w:val="BodyText"/>
        <w:spacing w:line="240" w:lineRule="auto"/>
        <w:jc w:val="both"/>
        <w:rPr>
          <w:rFonts w:asciiTheme="minorHAnsi" w:hAnsiTheme="minorHAnsi" w:cstheme="minorHAnsi"/>
          <w:snapToGrid w:val="0"/>
          <w:szCs w:val="22"/>
          <w:lang w:val="en-GB"/>
        </w:rPr>
      </w:pPr>
    </w:p>
    <w:p w14:paraId="4CC8D0E3" w14:textId="77777777" w:rsidR="00CF3CE5" w:rsidRPr="00103EF7" w:rsidRDefault="00CF3CE5" w:rsidP="00103EF7">
      <w:pPr>
        <w:pStyle w:val="Article1"/>
        <w:numPr>
          <w:ilvl w:val="0"/>
          <w:numId w:val="24"/>
        </w:numPr>
        <w:tabs>
          <w:tab w:val="clear" w:pos="567"/>
          <w:tab w:val="left" w:pos="360"/>
        </w:tabs>
        <w:spacing w:line="240" w:lineRule="auto"/>
        <w:ind w:left="360"/>
        <w:rPr>
          <w:rFonts w:asciiTheme="minorHAnsi" w:hAnsiTheme="minorHAnsi" w:cstheme="minorHAnsi"/>
        </w:rPr>
      </w:pPr>
      <w:commentRangeStart w:id="22"/>
      <w:r w:rsidRPr="00103EF7">
        <w:rPr>
          <w:rFonts w:asciiTheme="minorHAnsi" w:hAnsiTheme="minorHAnsi" w:cstheme="minorHAnsi"/>
        </w:rPr>
        <w:t>The Service Fee</w:t>
      </w:r>
      <w:commentRangeEnd w:id="22"/>
      <w:r w:rsidR="00007CFE" w:rsidRPr="00103EF7">
        <w:rPr>
          <w:rStyle w:val="CommentReference"/>
          <w:rFonts w:asciiTheme="minorHAnsi" w:eastAsiaTheme="minorHAnsi" w:hAnsiTheme="minorHAnsi" w:cstheme="minorHAnsi"/>
          <w:b w:val="0"/>
          <w:bCs w:val="0"/>
          <w:snapToGrid/>
          <w:color w:val="000000" w:themeColor="text1"/>
          <w:sz w:val="22"/>
          <w:szCs w:val="22"/>
          <w:lang w:val="en-US" w:eastAsia="en-US"/>
        </w:rPr>
        <w:commentReference w:id="22"/>
      </w:r>
    </w:p>
    <w:p w14:paraId="4F027220" w14:textId="77777777" w:rsidR="00CF3CE5" w:rsidRPr="00103EF7" w:rsidRDefault="00CF3CE5" w:rsidP="00103EF7">
      <w:pPr>
        <w:pStyle w:val="BodyText"/>
        <w:spacing w:line="240" w:lineRule="auto"/>
        <w:jc w:val="both"/>
        <w:rPr>
          <w:rFonts w:asciiTheme="minorHAnsi" w:hAnsiTheme="minorHAnsi" w:cstheme="minorHAnsi"/>
          <w:snapToGrid w:val="0"/>
          <w:szCs w:val="22"/>
          <w:lang w:val="en-GB"/>
        </w:rPr>
      </w:pPr>
    </w:p>
    <w:p w14:paraId="2BE1116A" w14:textId="51362979" w:rsidR="00CF3CE5" w:rsidRPr="00103EF7" w:rsidRDefault="00CF3CE5" w:rsidP="00103EF7">
      <w:pPr>
        <w:tabs>
          <w:tab w:val="left" w:pos="720"/>
        </w:tabs>
        <w:ind w:left="720" w:hanging="720"/>
        <w:jc w:val="both"/>
        <w:rPr>
          <w:rFonts w:asciiTheme="minorHAnsi" w:hAnsiTheme="minorHAnsi" w:cstheme="minorHAnsi"/>
          <w:sz w:val="22"/>
          <w:szCs w:val="22"/>
        </w:rPr>
      </w:pPr>
      <w:r w:rsidRPr="00103EF7">
        <w:rPr>
          <w:rFonts w:asciiTheme="minorHAnsi" w:hAnsiTheme="minorHAnsi" w:cstheme="minorHAnsi"/>
          <w:snapToGrid w:val="0"/>
          <w:sz w:val="22"/>
          <w:szCs w:val="22"/>
          <w:lang w:val="en-GB"/>
        </w:rPr>
        <w:t>3.1</w:t>
      </w:r>
      <w:r w:rsidRPr="00103EF7">
        <w:rPr>
          <w:rFonts w:asciiTheme="minorHAnsi" w:hAnsiTheme="minorHAnsi" w:cstheme="minorHAnsi"/>
          <w:snapToGrid w:val="0"/>
          <w:sz w:val="22"/>
          <w:szCs w:val="22"/>
          <w:lang w:val="en-GB"/>
        </w:rPr>
        <w:tab/>
      </w:r>
      <w:r w:rsidR="007B090C" w:rsidRPr="00103EF7">
        <w:rPr>
          <w:rFonts w:asciiTheme="minorHAnsi" w:eastAsia="Calibri" w:hAnsiTheme="minorHAnsi" w:cstheme="minorHAnsi"/>
          <w:sz w:val="22"/>
          <w:szCs w:val="22"/>
        </w:rPr>
        <w:t>The total Service Fee for each request of Services under this Agreement is determined by each PO in accordance with the rates indicated in Annex B (the “</w:t>
      </w:r>
      <w:r w:rsidR="00B35859" w:rsidRPr="00103EF7">
        <w:rPr>
          <w:rFonts w:asciiTheme="minorHAnsi" w:eastAsia="Calibri" w:hAnsiTheme="minorHAnsi" w:cstheme="minorHAnsi"/>
          <w:b/>
          <w:bCs/>
          <w:sz w:val="22"/>
          <w:szCs w:val="22"/>
        </w:rPr>
        <w:t>Service Fee</w:t>
      </w:r>
      <w:r w:rsidR="007B090C" w:rsidRPr="00103EF7">
        <w:rPr>
          <w:rFonts w:asciiTheme="minorHAnsi" w:eastAsia="Calibri" w:hAnsiTheme="minorHAnsi" w:cstheme="minorHAnsi"/>
          <w:sz w:val="22"/>
          <w:szCs w:val="22"/>
        </w:rPr>
        <w:t>”)</w:t>
      </w:r>
      <w:commentRangeStart w:id="23"/>
      <w:r w:rsidRPr="00103EF7">
        <w:rPr>
          <w:rFonts w:asciiTheme="minorHAnsi" w:hAnsiTheme="minorHAnsi" w:cstheme="minorHAnsi"/>
          <w:sz w:val="22"/>
          <w:szCs w:val="22"/>
          <w:lang w:val="en-GB"/>
        </w:rPr>
        <w:t xml:space="preserve">.  </w:t>
      </w:r>
      <w:r w:rsidRPr="00103EF7">
        <w:rPr>
          <w:rFonts w:asciiTheme="minorHAnsi" w:hAnsiTheme="minorHAnsi" w:cstheme="minorHAnsi"/>
          <w:sz w:val="22"/>
          <w:szCs w:val="22"/>
        </w:rPr>
        <w:t xml:space="preserve"> </w:t>
      </w:r>
      <w:commentRangeEnd w:id="23"/>
      <w:r w:rsidRPr="00103EF7">
        <w:rPr>
          <w:rStyle w:val="CommentReference"/>
          <w:rFonts w:asciiTheme="minorHAnsi" w:hAnsiTheme="minorHAnsi" w:cstheme="minorHAnsi"/>
          <w:sz w:val="22"/>
          <w:szCs w:val="22"/>
        </w:rPr>
        <w:commentReference w:id="23"/>
      </w:r>
    </w:p>
    <w:p w14:paraId="480DEE28" w14:textId="77777777" w:rsidR="009F4F85" w:rsidRPr="00103EF7" w:rsidRDefault="009F4F85" w:rsidP="00103EF7">
      <w:pPr>
        <w:pStyle w:val="BodyText"/>
        <w:tabs>
          <w:tab w:val="left" w:pos="567"/>
          <w:tab w:val="left" w:pos="720"/>
        </w:tabs>
        <w:spacing w:line="240" w:lineRule="auto"/>
        <w:ind w:left="567" w:hanging="540"/>
        <w:jc w:val="both"/>
        <w:rPr>
          <w:rFonts w:asciiTheme="minorHAnsi" w:hAnsiTheme="minorHAnsi" w:cstheme="minorHAnsi"/>
          <w:snapToGrid w:val="0"/>
          <w:szCs w:val="22"/>
          <w:lang w:val="en-GB"/>
        </w:rPr>
      </w:pPr>
    </w:p>
    <w:p w14:paraId="01E44D78" w14:textId="21196B20" w:rsidR="00CF3CE5" w:rsidRPr="00103EF7" w:rsidRDefault="00CF3CE5" w:rsidP="00103EF7">
      <w:pPr>
        <w:pStyle w:val="BodyText"/>
        <w:tabs>
          <w:tab w:val="left" w:pos="720"/>
        </w:tabs>
        <w:spacing w:line="240" w:lineRule="auto"/>
        <w:ind w:left="720" w:hanging="693"/>
        <w:jc w:val="both"/>
        <w:rPr>
          <w:rFonts w:asciiTheme="minorHAnsi" w:hAnsiTheme="minorHAnsi" w:cstheme="minorHAnsi"/>
          <w:snapToGrid w:val="0"/>
          <w:szCs w:val="22"/>
          <w:lang w:val="en-GB"/>
        </w:rPr>
      </w:pPr>
      <w:r w:rsidRPr="00103EF7">
        <w:rPr>
          <w:rFonts w:asciiTheme="minorHAnsi" w:hAnsiTheme="minorHAnsi" w:cstheme="minorHAnsi"/>
          <w:snapToGrid w:val="0"/>
          <w:szCs w:val="22"/>
          <w:lang w:val="en-GB"/>
        </w:rPr>
        <w:t>3.2</w:t>
      </w:r>
      <w:r w:rsidRPr="00103EF7">
        <w:rPr>
          <w:rFonts w:asciiTheme="minorHAnsi" w:hAnsiTheme="minorHAnsi" w:cstheme="minorHAnsi"/>
          <w:snapToGrid w:val="0"/>
          <w:szCs w:val="22"/>
          <w:lang w:val="en-GB"/>
        </w:rPr>
        <w:tab/>
        <w:t>The Service Provider shall invoice IOM upon completion of all the Services</w:t>
      </w:r>
      <w:r w:rsidR="00DB3B53" w:rsidRPr="00103EF7">
        <w:rPr>
          <w:rFonts w:asciiTheme="minorHAnsi" w:hAnsiTheme="minorHAnsi" w:cstheme="minorHAnsi"/>
          <w:snapToGrid w:val="0"/>
          <w:szCs w:val="22"/>
          <w:lang w:val="en-GB"/>
        </w:rPr>
        <w:t xml:space="preserve"> in accordance with this Agreement and </w:t>
      </w:r>
      <w:r w:rsidR="00613346" w:rsidRPr="00103EF7">
        <w:rPr>
          <w:rFonts w:asciiTheme="minorHAnsi" w:hAnsiTheme="minorHAnsi" w:cstheme="minorHAnsi"/>
          <w:snapToGrid w:val="0"/>
          <w:szCs w:val="22"/>
          <w:lang w:val="en-GB"/>
        </w:rPr>
        <w:t>the relevant</w:t>
      </w:r>
      <w:r w:rsidR="00DB3B53" w:rsidRPr="00103EF7">
        <w:rPr>
          <w:rFonts w:asciiTheme="minorHAnsi" w:hAnsiTheme="minorHAnsi" w:cstheme="minorHAnsi"/>
          <w:snapToGrid w:val="0"/>
          <w:szCs w:val="22"/>
          <w:lang w:val="en-GB"/>
        </w:rPr>
        <w:t xml:space="preserve"> </w:t>
      </w:r>
      <w:r w:rsidR="00613346" w:rsidRPr="00103EF7">
        <w:rPr>
          <w:rFonts w:asciiTheme="minorHAnsi" w:hAnsiTheme="minorHAnsi" w:cstheme="minorHAnsi"/>
          <w:snapToGrid w:val="0"/>
          <w:szCs w:val="22"/>
          <w:lang w:val="en-GB"/>
        </w:rPr>
        <w:t>Purchase Order</w:t>
      </w:r>
      <w:r w:rsidRPr="00103EF7">
        <w:rPr>
          <w:rFonts w:asciiTheme="minorHAnsi" w:hAnsiTheme="minorHAnsi" w:cstheme="minorHAnsi"/>
          <w:snapToGrid w:val="0"/>
          <w:szCs w:val="22"/>
          <w:lang w:val="en-GB"/>
        </w:rPr>
        <w:t xml:space="preserve">. </w:t>
      </w:r>
      <w:commentRangeStart w:id="26"/>
      <w:r w:rsidRPr="00103EF7">
        <w:rPr>
          <w:rFonts w:asciiTheme="minorHAnsi" w:hAnsiTheme="minorHAnsi" w:cstheme="minorHAnsi"/>
          <w:snapToGrid w:val="0"/>
          <w:szCs w:val="22"/>
          <w:lang w:val="en-GB"/>
        </w:rPr>
        <w:t>The</w:t>
      </w:r>
      <w:commentRangeEnd w:id="26"/>
      <w:r w:rsidR="001F5B81" w:rsidRPr="00103EF7">
        <w:rPr>
          <w:rStyle w:val="CommentReference"/>
          <w:rFonts w:asciiTheme="minorHAnsi" w:hAnsiTheme="minorHAnsi" w:cstheme="minorHAnsi"/>
          <w:color w:val="000000" w:themeColor="text1"/>
          <w:sz w:val="22"/>
          <w:szCs w:val="22"/>
          <w:lang w:val="en-US" w:eastAsia="en-US"/>
        </w:rPr>
        <w:commentReference w:id="26"/>
      </w:r>
      <w:r w:rsidRPr="00103EF7">
        <w:rPr>
          <w:rFonts w:asciiTheme="minorHAnsi" w:hAnsiTheme="minorHAnsi" w:cstheme="minorHAnsi"/>
          <w:snapToGrid w:val="0"/>
          <w:szCs w:val="22"/>
          <w:lang w:val="en-GB"/>
        </w:rPr>
        <w:t xml:space="preserve"> invoice shall include: </w:t>
      </w:r>
      <w:r w:rsidRPr="00103EF7">
        <w:rPr>
          <w:rFonts w:asciiTheme="minorHAnsi" w:hAnsiTheme="minorHAnsi" w:cstheme="minorHAnsi"/>
          <w:snapToGrid w:val="0"/>
          <w:szCs w:val="22"/>
          <w:highlight w:val="lightGray"/>
          <w:lang w:val="en-GB"/>
        </w:rPr>
        <w:t>[services provided, hourly rate, number of hours billed, any travel and out of pocket expenses, (add/delete as necessary)]</w:t>
      </w:r>
      <w:r w:rsidRPr="00103EF7">
        <w:rPr>
          <w:rFonts w:asciiTheme="minorHAnsi" w:hAnsiTheme="minorHAnsi" w:cstheme="minorHAnsi"/>
          <w:snapToGrid w:val="0"/>
          <w:szCs w:val="22"/>
          <w:lang w:val="en-GB"/>
        </w:rPr>
        <w:t xml:space="preserve"> </w:t>
      </w:r>
    </w:p>
    <w:p w14:paraId="2E7CA646" w14:textId="77777777" w:rsidR="00CF3CE5" w:rsidRPr="00103EF7" w:rsidRDefault="00CF3CE5" w:rsidP="00103EF7">
      <w:pPr>
        <w:pStyle w:val="BodyText"/>
        <w:tabs>
          <w:tab w:val="left" w:pos="567"/>
          <w:tab w:val="left" w:pos="720"/>
        </w:tabs>
        <w:spacing w:line="240" w:lineRule="auto"/>
        <w:ind w:left="567" w:hanging="540"/>
        <w:jc w:val="both"/>
        <w:rPr>
          <w:rFonts w:asciiTheme="minorHAnsi" w:hAnsiTheme="minorHAnsi" w:cstheme="minorHAnsi"/>
          <w:snapToGrid w:val="0"/>
          <w:szCs w:val="22"/>
          <w:lang w:val="en-GB"/>
        </w:rPr>
      </w:pPr>
    </w:p>
    <w:p w14:paraId="4E1D5CE2" w14:textId="5781316D" w:rsidR="00190B50" w:rsidRPr="00103EF7" w:rsidRDefault="00CF3CE5" w:rsidP="00103EF7">
      <w:pPr>
        <w:pStyle w:val="BodyText"/>
        <w:numPr>
          <w:ilvl w:val="1"/>
          <w:numId w:val="24"/>
        </w:numPr>
        <w:tabs>
          <w:tab w:val="left" w:pos="720"/>
        </w:tabs>
        <w:spacing w:line="240" w:lineRule="auto"/>
        <w:ind w:left="720"/>
        <w:jc w:val="both"/>
        <w:rPr>
          <w:rFonts w:asciiTheme="minorHAnsi" w:hAnsiTheme="minorHAnsi" w:cstheme="minorHAnsi"/>
          <w:snapToGrid w:val="0"/>
          <w:color w:val="000000" w:themeColor="text1"/>
          <w:szCs w:val="22"/>
          <w:lang w:val="en-GB"/>
        </w:rPr>
      </w:pPr>
      <w:bookmarkStart w:id="27" w:name="OLE_LINK8"/>
      <w:bookmarkStart w:id="28" w:name="OLE_LINK9"/>
      <w:r w:rsidRPr="00103EF7">
        <w:rPr>
          <w:rFonts w:asciiTheme="minorHAnsi" w:hAnsiTheme="minorHAnsi" w:cstheme="minorHAnsi"/>
          <w:snapToGrid w:val="0"/>
          <w:color w:val="000000" w:themeColor="text1"/>
          <w:szCs w:val="22"/>
          <w:lang w:val="en-GB"/>
        </w:rPr>
        <w:t xml:space="preserve">The Service Fee shall become due </w:t>
      </w:r>
      <w:r w:rsidRPr="00103EF7">
        <w:rPr>
          <w:rFonts w:asciiTheme="minorHAnsi" w:hAnsiTheme="minorHAnsi" w:cstheme="minorHAnsi"/>
          <w:snapToGrid w:val="0"/>
          <w:color w:val="000000" w:themeColor="text1"/>
          <w:szCs w:val="22"/>
          <w:highlight w:val="lightGray"/>
          <w:lang w:val="en-GB"/>
        </w:rPr>
        <w:t>[insert number of days in numbers]</w:t>
      </w:r>
      <w:r w:rsidRPr="00103EF7">
        <w:rPr>
          <w:rFonts w:asciiTheme="minorHAnsi" w:hAnsiTheme="minorHAnsi" w:cstheme="minorHAnsi"/>
          <w:i/>
          <w:iCs/>
          <w:snapToGrid w:val="0"/>
          <w:color w:val="000000" w:themeColor="text1"/>
          <w:szCs w:val="22"/>
          <w:lang w:val="en-GB"/>
        </w:rPr>
        <w:t xml:space="preserve"> </w:t>
      </w:r>
      <w:r w:rsidRPr="00103EF7">
        <w:rPr>
          <w:rFonts w:asciiTheme="minorHAnsi" w:hAnsiTheme="minorHAnsi" w:cstheme="minorHAnsi"/>
          <w:snapToGrid w:val="0"/>
          <w:color w:val="000000" w:themeColor="text1"/>
          <w:szCs w:val="22"/>
          <w:highlight w:val="lightGray"/>
          <w:lang w:val="en-GB"/>
        </w:rPr>
        <w:t>([write figure in words])</w:t>
      </w:r>
      <w:r w:rsidRPr="00103EF7">
        <w:rPr>
          <w:rFonts w:asciiTheme="minorHAnsi" w:hAnsiTheme="minorHAnsi" w:cstheme="minorHAnsi"/>
          <w:snapToGrid w:val="0"/>
          <w:color w:val="000000" w:themeColor="text1"/>
          <w:szCs w:val="22"/>
          <w:lang w:val="en-GB"/>
        </w:rPr>
        <w:t xml:space="preserve"> days after IOM’s receipt and approval of the invoice. </w:t>
      </w:r>
      <w:bookmarkStart w:id="29" w:name="_Hlk67086990"/>
      <w:bookmarkEnd w:id="27"/>
      <w:bookmarkEnd w:id="28"/>
    </w:p>
    <w:p w14:paraId="3DF00BDF" w14:textId="77777777" w:rsidR="00190B50" w:rsidRPr="00103EF7" w:rsidRDefault="00190B50" w:rsidP="00103EF7">
      <w:pPr>
        <w:pStyle w:val="BodyText"/>
        <w:tabs>
          <w:tab w:val="left" w:pos="720"/>
        </w:tabs>
        <w:spacing w:line="240" w:lineRule="auto"/>
        <w:ind w:left="720" w:hanging="720"/>
        <w:jc w:val="both"/>
        <w:rPr>
          <w:rFonts w:asciiTheme="minorHAnsi" w:hAnsiTheme="minorHAnsi" w:cstheme="minorHAnsi"/>
          <w:snapToGrid w:val="0"/>
          <w:color w:val="000000" w:themeColor="text1"/>
          <w:szCs w:val="22"/>
          <w:highlight w:val="yellow"/>
          <w:lang w:val="en-GB"/>
        </w:rPr>
      </w:pPr>
    </w:p>
    <w:p w14:paraId="7F038F50" w14:textId="2D129BCE" w:rsidR="00CF3CE5" w:rsidRPr="00103EF7" w:rsidRDefault="00CF3CE5" w:rsidP="00103EF7">
      <w:pPr>
        <w:pStyle w:val="BodyText"/>
        <w:numPr>
          <w:ilvl w:val="1"/>
          <w:numId w:val="24"/>
        </w:numPr>
        <w:tabs>
          <w:tab w:val="left" w:pos="720"/>
        </w:tabs>
        <w:spacing w:line="240" w:lineRule="auto"/>
        <w:ind w:left="720"/>
        <w:jc w:val="both"/>
        <w:rPr>
          <w:rFonts w:asciiTheme="minorHAnsi" w:hAnsiTheme="minorHAnsi" w:cstheme="minorHAnsi"/>
          <w:snapToGrid w:val="0"/>
          <w:color w:val="000000" w:themeColor="text1"/>
          <w:szCs w:val="22"/>
          <w:lang w:val="en-GB"/>
        </w:rPr>
      </w:pPr>
      <w:commentRangeStart w:id="30"/>
      <w:r w:rsidRPr="00103EF7">
        <w:rPr>
          <w:rFonts w:asciiTheme="minorHAnsi" w:hAnsiTheme="minorHAnsi" w:cstheme="minorHAnsi"/>
          <w:snapToGrid w:val="0"/>
          <w:color w:val="000000" w:themeColor="text1"/>
          <w:szCs w:val="22"/>
          <w:lang w:val="en-GB"/>
        </w:rPr>
        <w:t xml:space="preserve">Payment shall be made in </w:t>
      </w:r>
      <w:r w:rsidRPr="00103EF7">
        <w:rPr>
          <w:rFonts w:asciiTheme="minorHAnsi" w:hAnsiTheme="minorHAnsi" w:cstheme="minorHAnsi"/>
          <w:snapToGrid w:val="0"/>
          <w:color w:val="000000" w:themeColor="text1"/>
          <w:szCs w:val="22"/>
          <w:highlight w:val="lightGray"/>
          <w:lang w:val="en-GB"/>
        </w:rPr>
        <w:t>[Currency code]</w:t>
      </w:r>
      <w:r w:rsidRPr="00103EF7">
        <w:rPr>
          <w:rFonts w:asciiTheme="minorHAnsi" w:hAnsiTheme="minorHAnsi" w:cstheme="minorHAnsi"/>
          <w:snapToGrid w:val="0"/>
          <w:color w:val="000000" w:themeColor="text1"/>
          <w:szCs w:val="22"/>
          <w:lang w:val="en-GB"/>
        </w:rPr>
        <w:t xml:space="preserve"> </w:t>
      </w:r>
      <w:bookmarkStart w:id="31" w:name="_Hlk67089769"/>
      <w:r w:rsidRPr="00103EF7">
        <w:rPr>
          <w:rFonts w:asciiTheme="minorHAnsi" w:hAnsiTheme="minorHAnsi" w:cstheme="minorHAnsi"/>
          <w:snapToGrid w:val="0"/>
          <w:color w:val="000000" w:themeColor="text1"/>
          <w:szCs w:val="22"/>
          <w:lang w:val="en-GB"/>
        </w:rPr>
        <w:t xml:space="preserve">by </w:t>
      </w:r>
      <w:r w:rsidRPr="00103EF7">
        <w:rPr>
          <w:rFonts w:asciiTheme="minorHAnsi" w:hAnsiTheme="minorHAnsi" w:cstheme="minorHAnsi"/>
          <w:snapToGrid w:val="0"/>
          <w:color w:val="000000" w:themeColor="text1"/>
          <w:szCs w:val="22"/>
          <w:highlight w:val="lightGray"/>
          <w:lang w:val="en-GB"/>
        </w:rPr>
        <w:t>[bank transfer]</w:t>
      </w:r>
      <w:r w:rsidRPr="00103EF7">
        <w:rPr>
          <w:rFonts w:asciiTheme="minorHAnsi" w:hAnsiTheme="minorHAnsi" w:cstheme="minorHAnsi"/>
          <w:snapToGrid w:val="0"/>
          <w:color w:val="000000" w:themeColor="text1"/>
          <w:szCs w:val="22"/>
          <w:lang w:val="en-GB"/>
        </w:rPr>
        <w:t xml:space="preserve"> </w:t>
      </w:r>
      <w:bookmarkStart w:id="32" w:name="_Hlk68535698"/>
      <w:r w:rsidRPr="00103EF7">
        <w:rPr>
          <w:rFonts w:asciiTheme="minorHAnsi" w:hAnsiTheme="minorHAnsi" w:cstheme="minorHAnsi"/>
          <w:snapToGrid w:val="0"/>
          <w:color w:val="000000" w:themeColor="text1"/>
          <w:szCs w:val="22"/>
          <w:lang w:val="en-GB"/>
        </w:rPr>
        <w:t xml:space="preserve">to the following </w:t>
      </w:r>
      <w:commentRangeStart w:id="33"/>
      <w:r w:rsidRPr="00103EF7">
        <w:rPr>
          <w:rFonts w:asciiTheme="minorHAnsi" w:hAnsiTheme="minorHAnsi" w:cstheme="minorHAnsi"/>
          <w:snapToGrid w:val="0"/>
          <w:color w:val="000000" w:themeColor="text1"/>
          <w:szCs w:val="22"/>
          <w:lang w:val="en-GB"/>
        </w:rPr>
        <w:t xml:space="preserve">bank account: </w:t>
      </w:r>
      <w:commentRangeEnd w:id="33"/>
      <w:r w:rsidR="00C975A3" w:rsidRPr="00103EF7">
        <w:rPr>
          <w:rStyle w:val="CommentReference"/>
          <w:rFonts w:asciiTheme="minorHAnsi" w:hAnsiTheme="minorHAnsi" w:cstheme="minorHAnsi"/>
          <w:color w:val="000000" w:themeColor="text1"/>
          <w:sz w:val="22"/>
          <w:szCs w:val="22"/>
          <w:lang w:val="en-US" w:eastAsia="en-US"/>
        </w:rPr>
        <w:commentReference w:id="33"/>
      </w:r>
      <w:commentRangeEnd w:id="30"/>
      <w:r w:rsidR="00CA2298" w:rsidRPr="00103EF7">
        <w:rPr>
          <w:rStyle w:val="CommentReference"/>
          <w:rFonts w:asciiTheme="minorHAnsi" w:hAnsiTheme="minorHAnsi" w:cstheme="minorHAnsi"/>
          <w:color w:val="000000" w:themeColor="text1"/>
          <w:sz w:val="22"/>
          <w:szCs w:val="22"/>
          <w:lang w:val="en-US" w:eastAsia="en-US"/>
        </w:rPr>
        <w:commentReference w:id="30"/>
      </w:r>
    </w:p>
    <w:p w14:paraId="705922D5" w14:textId="77777777" w:rsidR="00714068" w:rsidRPr="00103EF7" w:rsidRDefault="00714068" w:rsidP="00103EF7">
      <w:pPr>
        <w:pStyle w:val="BodyText"/>
        <w:tabs>
          <w:tab w:val="left" w:pos="720"/>
        </w:tabs>
        <w:spacing w:line="240" w:lineRule="auto"/>
        <w:ind w:left="720" w:hanging="693"/>
        <w:jc w:val="both"/>
        <w:rPr>
          <w:rFonts w:asciiTheme="minorHAnsi" w:hAnsiTheme="minorHAnsi" w:cstheme="minorHAnsi"/>
          <w:snapToGrid w:val="0"/>
          <w:color w:val="0000FF"/>
          <w:szCs w:val="22"/>
          <w:lang w:val="en-GB"/>
        </w:rPr>
      </w:pPr>
      <w:bookmarkStart w:id="34" w:name="_Hlk68538092"/>
    </w:p>
    <w:tbl>
      <w:tblPr>
        <w:tblStyle w:val="TableGrid"/>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3874"/>
      </w:tblGrid>
      <w:tr w:rsidR="00714068" w:rsidRPr="00103EF7" w14:paraId="5EBCC4C2" w14:textId="77777777" w:rsidTr="00714068">
        <w:trPr>
          <w:trHeight w:val="324"/>
          <w:jc w:val="center"/>
        </w:trPr>
        <w:tc>
          <w:tcPr>
            <w:tcW w:w="3887" w:type="dxa"/>
          </w:tcPr>
          <w:p w14:paraId="2B733968" w14:textId="77777777" w:rsidR="00714068" w:rsidRPr="00103EF7" w:rsidRDefault="00714068" w:rsidP="00103EF7">
            <w:pPr>
              <w:tabs>
                <w:tab w:val="left" w:pos="720"/>
              </w:tabs>
              <w:jc w:val="both"/>
              <w:rPr>
                <w:rFonts w:asciiTheme="minorHAnsi" w:hAnsiTheme="minorHAnsi" w:cstheme="minorHAnsi"/>
                <w:sz w:val="22"/>
                <w:szCs w:val="22"/>
                <w:lang w:val="en-GB"/>
              </w:rPr>
            </w:pPr>
            <w:bookmarkStart w:id="35" w:name="_Hlk68536403"/>
            <w:bookmarkStart w:id="36" w:name="_Hlk68538594"/>
            <w:bookmarkEnd w:id="29"/>
            <w:bookmarkEnd w:id="31"/>
            <w:r w:rsidRPr="00103EF7">
              <w:rPr>
                <w:rFonts w:asciiTheme="minorHAnsi" w:hAnsiTheme="minorHAnsi" w:cstheme="minorHAnsi"/>
                <w:sz w:val="22"/>
                <w:szCs w:val="22"/>
                <w:lang w:val="en-GB"/>
              </w:rPr>
              <w:t xml:space="preserve">Bank Name: </w:t>
            </w:r>
          </w:p>
        </w:tc>
        <w:tc>
          <w:tcPr>
            <w:tcW w:w="3874" w:type="dxa"/>
          </w:tcPr>
          <w:p w14:paraId="7E6E0B84" w14:textId="77777777" w:rsidR="00714068" w:rsidRPr="00103EF7" w:rsidRDefault="00714068" w:rsidP="00103EF7">
            <w:pPr>
              <w:tabs>
                <w:tab w:val="left" w:pos="720"/>
              </w:tabs>
              <w:jc w:val="both"/>
              <w:rPr>
                <w:rFonts w:asciiTheme="minorHAnsi" w:hAnsiTheme="minorHAnsi" w:cstheme="minorHAnsi"/>
                <w:sz w:val="22"/>
                <w:szCs w:val="22"/>
                <w:lang w:val="en-GB"/>
              </w:rPr>
            </w:pPr>
          </w:p>
        </w:tc>
      </w:tr>
      <w:tr w:rsidR="00714068" w:rsidRPr="00103EF7" w14:paraId="3628C2C9" w14:textId="77777777" w:rsidTr="00714068">
        <w:trPr>
          <w:trHeight w:val="335"/>
          <w:jc w:val="center"/>
        </w:trPr>
        <w:tc>
          <w:tcPr>
            <w:tcW w:w="3887" w:type="dxa"/>
          </w:tcPr>
          <w:p w14:paraId="0AD51F6C" w14:textId="77777777" w:rsidR="00714068" w:rsidRPr="00103EF7" w:rsidRDefault="00714068" w:rsidP="00103EF7">
            <w:pPr>
              <w:tabs>
                <w:tab w:val="left" w:pos="720"/>
              </w:tabs>
              <w:jc w:val="both"/>
              <w:rPr>
                <w:rFonts w:asciiTheme="minorHAnsi" w:hAnsiTheme="minorHAnsi" w:cstheme="minorHAnsi"/>
                <w:sz w:val="22"/>
                <w:szCs w:val="22"/>
                <w:lang w:val="en-GB"/>
              </w:rPr>
            </w:pPr>
            <w:r w:rsidRPr="00103EF7">
              <w:rPr>
                <w:rFonts w:asciiTheme="minorHAnsi" w:hAnsiTheme="minorHAnsi" w:cstheme="minorHAnsi"/>
                <w:sz w:val="22"/>
                <w:szCs w:val="22"/>
                <w:lang w:val="en-GB"/>
              </w:rPr>
              <w:t>Bank Branch:</w:t>
            </w:r>
          </w:p>
        </w:tc>
        <w:tc>
          <w:tcPr>
            <w:tcW w:w="3874" w:type="dxa"/>
          </w:tcPr>
          <w:p w14:paraId="2D2316A7" w14:textId="77777777" w:rsidR="00714068" w:rsidRPr="00103EF7" w:rsidRDefault="00714068" w:rsidP="00103EF7">
            <w:pPr>
              <w:tabs>
                <w:tab w:val="left" w:pos="720"/>
              </w:tabs>
              <w:jc w:val="both"/>
              <w:rPr>
                <w:rFonts w:asciiTheme="minorHAnsi" w:hAnsiTheme="minorHAnsi" w:cstheme="minorHAnsi"/>
                <w:sz w:val="22"/>
                <w:szCs w:val="22"/>
                <w:lang w:val="en-GB"/>
              </w:rPr>
            </w:pPr>
          </w:p>
        </w:tc>
      </w:tr>
      <w:tr w:rsidR="00714068" w:rsidRPr="00103EF7" w14:paraId="0BA9391F" w14:textId="77777777" w:rsidTr="00714068">
        <w:trPr>
          <w:trHeight w:val="324"/>
          <w:jc w:val="center"/>
        </w:trPr>
        <w:tc>
          <w:tcPr>
            <w:tcW w:w="3887" w:type="dxa"/>
          </w:tcPr>
          <w:p w14:paraId="54C562BF" w14:textId="77777777" w:rsidR="00714068" w:rsidRPr="00103EF7" w:rsidRDefault="00714068" w:rsidP="00103EF7">
            <w:pPr>
              <w:tabs>
                <w:tab w:val="left" w:pos="720"/>
              </w:tabs>
              <w:jc w:val="both"/>
              <w:rPr>
                <w:rFonts w:asciiTheme="minorHAnsi" w:hAnsiTheme="minorHAnsi" w:cstheme="minorHAnsi"/>
                <w:sz w:val="22"/>
                <w:szCs w:val="22"/>
                <w:lang w:val="en-GB"/>
              </w:rPr>
            </w:pPr>
            <w:r w:rsidRPr="00103EF7">
              <w:rPr>
                <w:rFonts w:asciiTheme="minorHAnsi" w:hAnsiTheme="minorHAnsi" w:cstheme="minorHAnsi"/>
                <w:sz w:val="22"/>
                <w:szCs w:val="22"/>
                <w:lang w:val="en-GB"/>
              </w:rPr>
              <w:t xml:space="preserve">Bank Account Name: </w:t>
            </w:r>
          </w:p>
        </w:tc>
        <w:tc>
          <w:tcPr>
            <w:tcW w:w="3874" w:type="dxa"/>
          </w:tcPr>
          <w:p w14:paraId="336A2F66" w14:textId="77777777" w:rsidR="00714068" w:rsidRPr="00103EF7" w:rsidRDefault="00714068" w:rsidP="00103EF7">
            <w:pPr>
              <w:tabs>
                <w:tab w:val="left" w:pos="720"/>
              </w:tabs>
              <w:jc w:val="both"/>
              <w:rPr>
                <w:rFonts w:asciiTheme="minorHAnsi" w:hAnsiTheme="minorHAnsi" w:cstheme="minorHAnsi"/>
                <w:sz w:val="22"/>
                <w:szCs w:val="22"/>
                <w:lang w:val="en-GB"/>
              </w:rPr>
            </w:pPr>
          </w:p>
        </w:tc>
      </w:tr>
      <w:tr w:rsidR="00714068" w:rsidRPr="00103EF7" w14:paraId="7826A9CA" w14:textId="77777777" w:rsidTr="00714068">
        <w:trPr>
          <w:trHeight w:val="324"/>
          <w:jc w:val="center"/>
        </w:trPr>
        <w:tc>
          <w:tcPr>
            <w:tcW w:w="3887" w:type="dxa"/>
          </w:tcPr>
          <w:p w14:paraId="7600FE4D" w14:textId="77777777" w:rsidR="00714068" w:rsidRPr="00103EF7" w:rsidRDefault="00714068" w:rsidP="00103EF7">
            <w:pPr>
              <w:tabs>
                <w:tab w:val="left" w:pos="720"/>
              </w:tabs>
              <w:jc w:val="both"/>
              <w:rPr>
                <w:rFonts w:asciiTheme="minorHAnsi" w:hAnsiTheme="minorHAnsi" w:cstheme="minorHAnsi"/>
                <w:sz w:val="22"/>
                <w:szCs w:val="22"/>
                <w:lang w:val="en-GB"/>
              </w:rPr>
            </w:pPr>
            <w:r w:rsidRPr="00103EF7">
              <w:rPr>
                <w:rFonts w:asciiTheme="minorHAnsi" w:hAnsiTheme="minorHAnsi" w:cstheme="minorHAnsi"/>
                <w:sz w:val="22"/>
                <w:szCs w:val="22"/>
                <w:lang w:val="en-GB"/>
              </w:rPr>
              <w:t xml:space="preserve">Bank Account Number: </w:t>
            </w:r>
          </w:p>
        </w:tc>
        <w:tc>
          <w:tcPr>
            <w:tcW w:w="3874" w:type="dxa"/>
          </w:tcPr>
          <w:p w14:paraId="1F28B7FA" w14:textId="77777777" w:rsidR="00714068" w:rsidRPr="00103EF7" w:rsidRDefault="00714068" w:rsidP="00103EF7">
            <w:pPr>
              <w:tabs>
                <w:tab w:val="left" w:pos="720"/>
              </w:tabs>
              <w:jc w:val="both"/>
              <w:rPr>
                <w:rFonts w:asciiTheme="minorHAnsi" w:hAnsiTheme="minorHAnsi" w:cstheme="minorHAnsi"/>
                <w:sz w:val="22"/>
                <w:szCs w:val="22"/>
                <w:lang w:val="en-GB"/>
              </w:rPr>
            </w:pPr>
          </w:p>
        </w:tc>
      </w:tr>
      <w:tr w:rsidR="00714068" w:rsidRPr="00103EF7" w14:paraId="739E6210" w14:textId="77777777" w:rsidTr="00714068">
        <w:trPr>
          <w:trHeight w:val="324"/>
          <w:jc w:val="center"/>
        </w:trPr>
        <w:tc>
          <w:tcPr>
            <w:tcW w:w="3887" w:type="dxa"/>
          </w:tcPr>
          <w:p w14:paraId="7E4C9E85" w14:textId="77777777" w:rsidR="00714068" w:rsidRPr="00103EF7" w:rsidRDefault="00714068" w:rsidP="00103EF7">
            <w:pPr>
              <w:tabs>
                <w:tab w:val="left" w:pos="720"/>
              </w:tabs>
              <w:jc w:val="both"/>
              <w:rPr>
                <w:rFonts w:asciiTheme="minorHAnsi" w:hAnsiTheme="minorHAnsi" w:cstheme="minorHAnsi"/>
                <w:sz w:val="22"/>
                <w:szCs w:val="22"/>
                <w:lang w:val="en-GB"/>
              </w:rPr>
            </w:pPr>
            <w:r w:rsidRPr="00103EF7">
              <w:rPr>
                <w:rFonts w:asciiTheme="minorHAnsi" w:hAnsiTheme="minorHAnsi" w:cstheme="minorHAnsi"/>
                <w:sz w:val="22"/>
                <w:szCs w:val="22"/>
                <w:lang w:val="en-GB"/>
              </w:rPr>
              <w:t xml:space="preserve">Swift Code: </w:t>
            </w:r>
          </w:p>
        </w:tc>
        <w:tc>
          <w:tcPr>
            <w:tcW w:w="3874" w:type="dxa"/>
          </w:tcPr>
          <w:p w14:paraId="5C6A4322" w14:textId="77777777" w:rsidR="00714068" w:rsidRPr="00103EF7" w:rsidRDefault="00714068" w:rsidP="00103EF7">
            <w:pPr>
              <w:tabs>
                <w:tab w:val="left" w:pos="720"/>
              </w:tabs>
              <w:jc w:val="both"/>
              <w:rPr>
                <w:rFonts w:asciiTheme="minorHAnsi" w:hAnsiTheme="minorHAnsi" w:cstheme="minorHAnsi"/>
                <w:sz w:val="22"/>
                <w:szCs w:val="22"/>
                <w:lang w:val="en-GB"/>
              </w:rPr>
            </w:pPr>
          </w:p>
        </w:tc>
      </w:tr>
      <w:tr w:rsidR="00714068" w:rsidRPr="00103EF7" w14:paraId="27D3B49E" w14:textId="77777777" w:rsidTr="00714068">
        <w:trPr>
          <w:trHeight w:val="335"/>
          <w:jc w:val="center"/>
        </w:trPr>
        <w:tc>
          <w:tcPr>
            <w:tcW w:w="3887" w:type="dxa"/>
          </w:tcPr>
          <w:p w14:paraId="1E25038A" w14:textId="77777777" w:rsidR="00714068" w:rsidRPr="00103EF7" w:rsidRDefault="00714068" w:rsidP="00103EF7">
            <w:pPr>
              <w:tabs>
                <w:tab w:val="left" w:pos="720"/>
              </w:tabs>
              <w:jc w:val="both"/>
              <w:rPr>
                <w:rFonts w:asciiTheme="minorHAnsi" w:hAnsiTheme="minorHAnsi" w:cstheme="minorHAnsi"/>
                <w:sz w:val="22"/>
                <w:szCs w:val="22"/>
                <w:lang w:val="en-GB"/>
              </w:rPr>
            </w:pPr>
            <w:r w:rsidRPr="00103EF7">
              <w:rPr>
                <w:rFonts w:asciiTheme="minorHAnsi" w:hAnsiTheme="minorHAnsi" w:cstheme="minorHAnsi"/>
                <w:sz w:val="22"/>
                <w:szCs w:val="22"/>
                <w:lang w:val="en-GB"/>
              </w:rPr>
              <w:t xml:space="preserve">IBAN Number: </w:t>
            </w:r>
          </w:p>
        </w:tc>
        <w:tc>
          <w:tcPr>
            <w:tcW w:w="3874" w:type="dxa"/>
          </w:tcPr>
          <w:p w14:paraId="0D058533" w14:textId="77777777" w:rsidR="00714068" w:rsidRPr="00103EF7" w:rsidRDefault="00714068" w:rsidP="00103EF7">
            <w:pPr>
              <w:tabs>
                <w:tab w:val="left" w:pos="720"/>
              </w:tabs>
              <w:jc w:val="both"/>
              <w:rPr>
                <w:rFonts w:asciiTheme="minorHAnsi" w:hAnsiTheme="minorHAnsi" w:cstheme="minorHAnsi"/>
                <w:sz w:val="22"/>
                <w:szCs w:val="22"/>
                <w:lang w:val="en-GB"/>
              </w:rPr>
            </w:pPr>
          </w:p>
        </w:tc>
      </w:tr>
      <w:bookmarkEnd w:id="32"/>
      <w:bookmarkEnd w:id="34"/>
      <w:bookmarkEnd w:id="35"/>
    </w:tbl>
    <w:p w14:paraId="4865D268" w14:textId="77777777" w:rsidR="00F53BF9" w:rsidRDefault="00F53BF9" w:rsidP="00103EF7">
      <w:pPr>
        <w:pStyle w:val="BodyText"/>
        <w:tabs>
          <w:tab w:val="left" w:pos="1134"/>
        </w:tabs>
        <w:spacing w:line="240" w:lineRule="auto"/>
        <w:ind w:left="567" w:hanging="567"/>
        <w:jc w:val="both"/>
        <w:rPr>
          <w:rFonts w:asciiTheme="minorHAnsi" w:hAnsiTheme="minorHAnsi" w:cstheme="minorHAnsi"/>
          <w:i/>
          <w:snapToGrid w:val="0"/>
          <w:color w:val="000000"/>
          <w:szCs w:val="22"/>
          <w:lang w:val="en-GB"/>
        </w:rPr>
      </w:pPr>
    </w:p>
    <w:p w14:paraId="204FCB13" w14:textId="77777777" w:rsidR="00103EF7" w:rsidRDefault="00103EF7" w:rsidP="00103EF7">
      <w:pPr>
        <w:pStyle w:val="BodyText"/>
        <w:tabs>
          <w:tab w:val="left" w:pos="720"/>
        </w:tabs>
        <w:spacing w:line="23" w:lineRule="atLeast"/>
        <w:ind w:left="720" w:hanging="720"/>
        <w:jc w:val="both"/>
        <w:rPr>
          <w:rFonts w:asciiTheme="minorHAnsi" w:hAnsiTheme="minorHAnsi" w:cstheme="minorHAnsi"/>
          <w:iCs/>
          <w:snapToGrid w:val="0"/>
          <w:color w:val="000000"/>
          <w:szCs w:val="22"/>
          <w:lang w:val="en-PH"/>
        </w:rPr>
      </w:pPr>
      <w:bookmarkStart w:id="37" w:name="_Hlk151206672"/>
      <w:r w:rsidRPr="00CB1A1F">
        <w:rPr>
          <w:rFonts w:asciiTheme="minorHAnsi" w:hAnsiTheme="minorHAnsi" w:cstheme="minorHAnsi"/>
          <w:iCs/>
          <w:snapToGrid w:val="0"/>
          <w:color w:val="000000"/>
          <w:szCs w:val="22"/>
          <w:lang w:val="en-PH"/>
        </w:rPr>
        <w:tab/>
        <w:t>Any change to the bank account shall be formalized by an amendment to this Agreement.</w:t>
      </w:r>
    </w:p>
    <w:bookmarkEnd w:id="37"/>
    <w:p w14:paraId="6ACA618C" w14:textId="77777777" w:rsidR="00103EF7" w:rsidRPr="00D818CB" w:rsidRDefault="00103EF7" w:rsidP="00103EF7">
      <w:pPr>
        <w:pStyle w:val="BodyText"/>
        <w:tabs>
          <w:tab w:val="left" w:pos="1134"/>
        </w:tabs>
        <w:spacing w:line="240" w:lineRule="auto"/>
        <w:ind w:left="567" w:hanging="567"/>
        <w:jc w:val="both"/>
        <w:rPr>
          <w:rFonts w:asciiTheme="minorHAnsi" w:hAnsiTheme="minorHAnsi" w:cstheme="minorHAnsi"/>
          <w:i/>
          <w:snapToGrid w:val="0"/>
          <w:color w:val="000000"/>
          <w:szCs w:val="22"/>
          <w:lang w:val="en-PH"/>
        </w:rPr>
      </w:pPr>
    </w:p>
    <w:bookmarkEnd w:id="36"/>
    <w:p w14:paraId="0545B282" w14:textId="78B0766B" w:rsidR="00F53BF9" w:rsidRPr="00103EF7" w:rsidRDefault="00F53BF9" w:rsidP="00103EF7">
      <w:pPr>
        <w:pStyle w:val="BodyText"/>
        <w:tabs>
          <w:tab w:val="left" w:pos="720"/>
        </w:tabs>
        <w:spacing w:line="240" w:lineRule="auto"/>
        <w:ind w:left="720" w:hanging="693"/>
        <w:jc w:val="both"/>
        <w:rPr>
          <w:rFonts w:asciiTheme="minorHAnsi" w:hAnsiTheme="minorHAnsi" w:cstheme="minorHAnsi"/>
          <w:szCs w:val="22"/>
          <w:lang w:val="en-GB"/>
        </w:rPr>
      </w:pPr>
      <w:r w:rsidRPr="00103EF7">
        <w:rPr>
          <w:rFonts w:asciiTheme="minorHAnsi" w:hAnsiTheme="minorHAnsi" w:cstheme="minorHAnsi"/>
          <w:szCs w:val="22"/>
          <w:lang w:val="en-GB"/>
        </w:rPr>
        <w:t>3.</w:t>
      </w:r>
      <w:r w:rsidR="00E77B69" w:rsidRPr="00103EF7">
        <w:rPr>
          <w:rFonts w:asciiTheme="minorHAnsi" w:hAnsiTheme="minorHAnsi" w:cstheme="minorHAnsi"/>
          <w:szCs w:val="22"/>
          <w:lang w:val="en-GB"/>
        </w:rPr>
        <w:t>5</w:t>
      </w:r>
      <w:r w:rsidRPr="00103EF7">
        <w:rPr>
          <w:rFonts w:asciiTheme="minorHAnsi" w:hAnsiTheme="minorHAnsi" w:cstheme="minorHAnsi"/>
          <w:szCs w:val="22"/>
          <w:lang w:val="en-GB"/>
        </w:rPr>
        <w:tab/>
      </w:r>
      <w:r w:rsidR="00943D51" w:rsidRPr="00103EF7">
        <w:rPr>
          <w:rFonts w:asciiTheme="minorHAnsi" w:hAnsiTheme="minorHAnsi" w:cstheme="minorHAnsi"/>
          <w:szCs w:val="22"/>
          <w:lang w:val="en-GB"/>
        </w:rPr>
        <w:t xml:space="preserve">The Service Fee specified in each Purchase Order in accordance with the Price Schedule (Annex B) is the total charge to IOM. </w:t>
      </w:r>
      <w:r w:rsidRPr="00103EF7">
        <w:rPr>
          <w:rFonts w:asciiTheme="minorHAnsi" w:hAnsiTheme="minorHAnsi" w:cstheme="minorHAnsi"/>
          <w:szCs w:val="22"/>
          <w:lang w:val="en-GB"/>
        </w:rPr>
        <w:t xml:space="preserve">The Service Provider shall be responsible for the payment of all taxes, duties, levies and charges assessed on the Service Provider in connection with this Agreement. </w:t>
      </w:r>
    </w:p>
    <w:p w14:paraId="5DDDC6B8" w14:textId="77777777" w:rsidR="00F53BF9" w:rsidRPr="00103EF7" w:rsidRDefault="00F53BF9" w:rsidP="00103EF7">
      <w:pPr>
        <w:pStyle w:val="BodyText"/>
        <w:tabs>
          <w:tab w:val="left" w:pos="720"/>
        </w:tabs>
        <w:spacing w:line="240" w:lineRule="auto"/>
        <w:ind w:left="720" w:hanging="693"/>
        <w:jc w:val="both"/>
        <w:rPr>
          <w:rFonts w:asciiTheme="minorHAnsi" w:hAnsiTheme="minorHAnsi" w:cstheme="minorHAnsi"/>
          <w:szCs w:val="22"/>
          <w:lang w:val="en-GB"/>
        </w:rPr>
      </w:pPr>
    </w:p>
    <w:p w14:paraId="042C495A" w14:textId="77777777" w:rsidR="00586E54" w:rsidRPr="00103EF7" w:rsidRDefault="00F53BF9" w:rsidP="00103EF7">
      <w:pPr>
        <w:pStyle w:val="BodyText"/>
        <w:tabs>
          <w:tab w:val="left" w:pos="720"/>
        </w:tabs>
        <w:spacing w:line="240" w:lineRule="auto"/>
        <w:ind w:left="720" w:hanging="693"/>
        <w:jc w:val="both"/>
        <w:rPr>
          <w:rFonts w:asciiTheme="minorHAnsi" w:hAnsiTheme="minorHAnsi" w:cstheme="minorHAnsi"/>
          <w:szCs w:val="22"/>
          <w:lang w:val="en-GB"/>
        </w:rPr>
      </w:pPr>
      <w:r w:rsidRPr="00103EF7">
        <w:rPr>
          <w:rFonts w:asciiTheme="minorHAnsi" w:hAnsiTheme="minorHAnsi" w:cstheme="minorHAnsi"/>
          <w:szCs w:val="22"/>
          <w:lang w:val="en-GB"/>
        </w:rPr>
        <w:t>3.</w:t>
      </w:r>
      <w:r w:rsidR="00E77B69" w:rsidRPr="00103EF7">
        <w:rPr>
          <w:rFonts w:asciiTheme="minorHAnsi" w:hAnsiTheme="minorHAnsi" w:cstheme="minorHAnsi"/>
          <w:szCs w:val="22"/>
          <w:lang w:val="en-GB"/>
        </w:rPr>
        <w:t>6</w:t>
      </w:r>
      <w:r w:rsidRPr="00103EF7">
        <w:rPr>
          <w:rFonts w:asciiTheme="minorHAnsi" w:hAnsiTheme="minorHAnsi" w:cstheme="minorHAnsi"/>
          <w:szCs w:val="22"/>
          <w:lang w:val="en-US"/>
        </w:rPr>
        <w:tab/>
      </w:r>
      <w:r w:rsidRPr="00103EF7">
        <w:rPr>
          <w:rFonts w:asciiTheme="minorHAnsi" w:hAnsiTheme="minorHAnsi" w:cstheme="minorHAnsi"/>
          <w:szCs w:val="22"/>
          <w:lang w:val="en-GB"/>
        </w:rPr>
        <w:t>IOM shall be entitled, without prejudice to any other rights or remedies it may have, to withhold payment of part or all of the Service Fee until the Service Provider has completed to the satisfaction of IOM the Services to which those payments relate.</w:t>
      </w:r>
    </w:p>
    <w:p w14:paraId="441F64A7" w14:textId="77777777" w:rsidR="00586E54" w:rsidRPr="00103EF7" w:rsidRDefault="00586E54" w:rsidP="00103EF7">
      <w:pPr>
        <w:pStyle w:val="BodyText"/>
        <w:tabs>
          <w:tab w:val="left" w:pos="720"/>
        </w:tabs>
        <w:spacing w:line="240" w:lineRule="auto"/>
        <w:ind w:left="720" w:hanging="693"/>
        <w:jc w:val="both"/>
        <w:rPr>
          <w:rFonts w:asciiTheme="minorHAnsi" w:hAnsiTheme="minorHAnsi" w:cstheme="minorHAnsi"/>
          <w:szCs w:val="22"/>
          <w:lang w:val="en-GB"/>
        </w:rPr>
      </w:pPr>
    </w:p>
    <w:p w14:paraId="0E3F9A80" w14:textId="6FC65C18" w:rsidR="00586E54" w:rsidRPr="00103EF7" w:rsidRDefault="00586E54" w:rsidP="00103EF7">
      <w:pPr>
        <w:tabs>
          <w:tab w:val="left" w:pos="720"/>
        </w:tabs>
        <w:ind w:left="720" w:hanging="720"/>
        <w:jc w:val="both"/>
        <w:rPr>
          <w:rFonts w:asciiTheme="minorHAnsi" w:hAnsiTheme="minorHAnsi" w:cstheme="minorHAnsi"/>
          <w:sz w:val="22"/>
          <w:szCs w:val="22"/>
          <w:lang w:val="en-GB"/>
        </w:rPr>
      </w:pPr>
      <w:r w:rsidRPr="00103EF7">
        <w:rPr>
          <w:rFonts w:asciiTheme="minorHAnsi" w:hAnsiTheme="minorHAnsi" w:cstheme="minorHAnsi"/>
          <w:sz w:val="22"/>
          <w:szCs w:val="22"/>
          <w:lang w:val="en-GB"/>
        </w:rPr>
        <w:t>3.7</w:t>
      </w:r>
      <w:r w:rsidRPr="00103EF7">
        <w:rPr>
          <w:rFonts w:asciiTheme="minorHAnsi" w:hAnsiTheme="minorHAnsi" w:cstheme="minorHAnsi"/>
          <w:sz w:val="22"/>
          <w:szCs w:val="22"/>
          <w:lang w:val="en-GB"/>
        </w:rPr>
        <w:tab/>
        <w:t xml:space="preserve">The </w:t>
      </w:r>
      <w:r w:rsidR="00724371" w:rsidRPr="00103EF7">
        <w:rPr>
          <w:rFonts w:asciiTheme="minorHAnsi" w:hAnsiTheme="minorHAnsi" w:cstheme="minorHAnsi"/>
          <w:sz w:val="22"/>
          <w:szCs w:val="22"/>
          <w:lang w:val="en-GB"/>
        </w:rPr>
        <w:t>Price Schedule</w:t>
      </w:r>
      <w:r w:rsidRPr="00103EF7">
        <w:rPr>
          <w:rFonts w:asciiTheme="minorHAnsi" w:hAnsiTheme="minorHAnsi" w:cstheme="minorHAnsi"/>
          <w:sz w:val="22"/>
          <w:szCs w:val="22"/>
          <w:lang w:val="en-GB"/>
        </w:rPr>
        <w:t xml:space="preserve"> (Annex B) shall remain valid for a period of at least </w:t>
      </w:r>
      <w:r w:rsidRPr="00103EF7">
        <w:rPr>
          <w:rFonts w:asciiTheme="minorHAnsi" w:hAnsiTheme="minorHAnsi" w:cstheme="minorHAnsi"/>
          <w:sz w:val="22"/>
          <w:szCs w:val="22"/>
          <w:highlight w:val="lightGray"/>
          <w:lang w:val="en-GB"/>
        </w:rPr>
        <w:t>[enter period, not less than one year]</w:t>
      </w:r>
      <w:r w:rsidRPr="00103EF7">
        <w:rPr>
          <w:rFonts w:asciiTheme="minorHAnsi" w:hAnsiTheme="minorHAnsi" w:cstheme="minorHAnsi"/>
          <w:sz w:val="22"/>
          <w:szCs w:val="22"/>
          <w:lang w:val="en-GB"/>
        </w:rPr>
        <w:t>.</w:t>
      </w:r>
    </w:p>
    <w:p w14:paraId="3916D879" w14:textId="77777777" w:rsidR="00586E54" w:rsidRPr="00103EF7" w:rsidRDefault="00586E54" w:rsidP="00103EF7">
      <w:pPr>
        <w:tabs>
          <w:tab w:val="left" w:pos="720"/>
        </w:tabs>
        <w:ind w:left="720" w:hanging="720"/>
        <w:jc w:val="both"/>
        <w:rPr>
          <w:rFonts w:asciiTheme="minorHAnsi" w:hAnsiTheme="minorHAnsi" w:cstheme="minorHAnsi"/>
          <w:i/>
          <w:snapToGrid w:val="0"/>
          <w:sz w:val="22"/>
          <w:szCs w:val="22"/>
        </w:rPr>
      </w:pPr>
    </w:p>
    <w:p w14:paraId="6BB352C8" w14:textId="77777777" w:rsidR="00F87EC2" w:rsidRPr="00103EF7" w:rsidRDefault="00586E54" w:rsidP="00103EF7">
      <w:pPr>
        <w:pStyle w:val="BodyText"/>
        <w:tabs>
          <w:tab w:val="left" w:pos="720"/>
        </w:tabs>
        <w:spacing w:line="240" w:lineRule="auto"/>
        <w:ind w:left="720" w:hanging="693"/>
        <w:jc w:val="both"/>
        <w:rPr>
          <w:rFonts w:asciiTheme="minorHAnsi" w:hAnsiTheme="minorHAnsi" w:cstheme="minorHAnsi"/>
          <w:szCs w:val="22"/>
          <w:lang w:val="en-GB"/>
        </w:rPr>
      </w:pPr>
      <w:r w:rsidRPr="00103EF7">
        <w:rPr>
          <w:rFonts w:asciiTheme="minorHAnsi" w:hAnsiTheme="minorHAnsi" w:cstheme="minorHAnsi"/>
          <w:szCs w:val="22"/>
          <w:lang w:val="en-GB"/>
        </w:rPr>
        <w:t>3.8</w:t>
      </w:r>
      <w:r w:rsidRPr="00103EF7">
        <w:rPr>
          <w:rFonts w:asciiTheme="minorHAnsi" w:hAnsiTheme="minorHAnsi" w:cstheme="minorHAnsi"/>
          <w:szCs w:val="22"/>
          <w:lang w:val="en-GB"/>
        </w:rPr>
        <w:tab/>
        <w:t xml:space="preserve">The Service Provider certifies that for transactions resulting from this Agreement, IOM is not charged more than other clients for similar </w:t>
      </w:r>
      <w:r w:rsidR="00823E56" w:rsidRPr="00103EF7">
        <w:rPr>
          <w:rFonts w:asciiTheme="minorHAnsi" w:hAnsiTheme="minorHAnsi" w:cstheme="minorHAnsi"/>
          <w:szCs w:val="22"/>
          <w:lang w:val="en-GB"/>
        </w:rPr>
        <w:t>services</w:t>
      </w:r>
      <w:r w:rsidRPr="00103EF7">
        <w:rPr>
          <w:rFonts w:asciiTheme="minorHAnsi" w:hAnsiTheme="minorHAnsi" w:cstheme="minorHAnsi"/>
          <w:szCs w:val="22"/>
          <w:lang w:val="en-GB"/>
        </w:rPr>
        <w:t xml:space="preserve"> within similar circumstances</w:t>
      </w:r>
      <w:r w:rsidR="00F87EC2" w:rsidRPr="00103EF7">
        <w:rPr>
          <w:rFonts w:asciiTheme="minorHAnsi" w:hAnsiTheme="minorHAnsi" w:cstheme="minorHAnsi"/>
          <w:szCs w:val="22"/>
          <w:lang w:val="en-GB"/>
        </w:rPr>
        <w:t>.</w:t>
      </w:r>
    </w:p>
    <w:p w14:paraId="7B204CFA" w14:textId="77777777" w:rsidR="00F87EC2" w:rsidRPr="00103EF7" w:rsidRDefault="00F87EC2" w:rsidP="00103EF7">
      <w:pPr>
        <w:pStyle w:val="BodyText"/>
        <w:tabs>
          <w:tab w:val="left" w:pos="720"/>
        </w:tabs>
        <w:spacing w:line="240" w:lineRule="auto"/>
        <w:ind w:left="720" w:hanging="693"/>
        <w:jc w:val="both"/>
        <w:rPr>
          <w:rFonts w:asciiTheme="minorHAnsi" w:hAnsiTheme="minorHAnsi" w:cstheme="minorHAnsi"/>
          <w:szCs w:val="22"/>
          <w:lang w:val="en-GB"/>
        </w:rPr>
      </w:pPr>
    </w:p>
    <w:p w14:paraId="34B0A7EC" w14:textId="1FCA95A9" w:rsidR="00F87EC2" w:rsidRPr="00103EF7" w:rsidRDefault="00F87EC2" w:rsidP="00103EF7">
      <w:pPr>
        <w:tabs>
          <w:tab w:val="left" w:pos="720"/>
        </w:tabs>
        <w:ind w:left="720" w:hanging="720"/>
        <w:jc w:val="both"/>
        <w:rPr>
          <w:rFonts w:asciiTheme="minorHAnsi" w:hAnsiTheme="minorHAnsi" w:cstheme="minorHAnsi"/>
          <w:sz w:val="22"/>
          <w:szCs w:val="22"/>
          <w:lang w:val="en-GB"/>
        </w:rPr>
      </w:pPr>
      <w:commentRangeStart w:id="38"/>
      <w:r w:rsidRPr="00103EF7">
        <w:rPr>
          <w:rFonts w:asciiTheme="minorHAnsi" w:hAnsiTheme="minorHAnsi" w:cstheme="minorHAnsi"/>
          <w:sz w:val="22"/>
          <w:szCs w:val="22"/>
          <w:lang w:val="en-GB"/>
        </w:rPr>
        <w:t>3.9</w:t>
      </w:r>
      <w:r w:rsidRPr="00103EF7">
        <w:rPr>
          <w:rFonts w:asciiTheme="minorHAnsi" w:hAnsiTheme="minorHAnsi" w:cstheme="minorHAnsi"/>
          <w:sz w:val="22"/>
          <w:szCs w:val="22"/>
          <w:lang w:val="en-GB"/>
        </w:rPr>
        <w:tab/>
        <w:t xml:space="preserve">After the minimum period in Article 3.7, the Parties may agree on a price adjustment to the </w:t>
      </w:r>
      <w:r w:rsidR="00FA78AB" w:rsidRPr="00103EF7">
        <w:rPr>
          <w:rFonts w:asciiTheme="minorHAnsi" w:hAnsiTheme="minorHAnsi" w:cstheme="minorHAnsi"/>
          <w:sz w:val="22"/>
          <w:szCs w:val="22"/>
          <w:lang w:val="en-GB"/>
        </w:rPr>
        <w:t>Services</w:t>
      </w:r>
      <w:r w:rsidRPr="00103EF7">
        <w:rPr>
          <w:rFonts w:asciiTheme="minorHAnsi" w:hAnsiTheme="minorHAnsi" w:cstheme="minorHAnsi"/>
          <w:sz w:val="22"/>
          <w:szCs w:val="22"/>
          <w:lang w:val="en-GB"/>
        </w:rPr>
        <w:t xml:space="preserve"> subject to the following:</w:t>
      </w:r>
    </w:p>
    <w:p w14:paraId="7826D9E1" w14:textId="77777777" w:rsidR="00F87EC2" w:rsidRPr="00103EF7" w:rsidRDefault="00F87EC2" w:rsidP="00103EF7">
      <w:pPr>
        <w:tabs>
          <w:tab w:val="left" w:pos="720"/>
        </w:tabs>
        <w:ind w:left="720" w:hanging="720"/>
        <w:jc w:val="both"/>
        <w:rPr>
          <w:rFonts w:asciiTheme="minorHAnsi" w:hAnsiTheme="minorHAnsi" w:cstheme="minorHAnsi"/>
          <w:sz w:val="22"/>
          <w:szCs w:val="22"/>
          <w:lang w:val="en-GB"/>
        </w:rPr>
      </w:pPr>
    </w:p>
    <w:p w14:paraId="1F56238A" w14:textId="1BA2FC5B" w:rsidR="001E18C8" w:rsidRPr="00103EF7" w:rsidRDefault="00F87EC2" w:rsidP="00103EF7">
      <w:pPr>
        <w:pStyle w:val="CommentText"/>
        <w:ind w:left="1440" w:hanging="720"/>
        <w:jc w:val="both"/>
        <w:rPr>
          <w:rFonts w:asciiTheme="minorHAnsi" w:hAnsiTheme="minorHAnsi" w:cstheme="minorHAnsi"/>
          <w:sz w:val="22"/>
          <w:szCs w:val="22"/>
        </w:rPr>
      </w:pPr>
      <w:r w:rsidRPr="00103EF7">
        <w:rPr>
          <w:rFonts w:asciiTheme="minorHAnsi" w:hAnsiTheme="minorHAnsi" w:cstheme="minorHAnsi"/>
          <w:sz w:val="22"/>
          <w:szCs w:val="22"/>
        </w:rPr>
        <w:t xml:space="preserve">3.9.1 </w:t>
      </w:r>
      <w:r w:rsidRPr="00103EF7">
        <w:rPr>
          <w:rFonts w:asciiTheme="minorHAnsi" w:hAnsiTheme="minorHAnsi" w:cstheme="minorHAnsi"/>
          <w:sz w:val="22"/>
          <w:szCs w:val="22"/>
        </w:rPr>
        <w:tab/>
      </w:r>
      <w:commentRangeStart w:id="39"/>
      <w:r w:rsidR="005E34B9" w:rsidRPr="00103EF7">
        <w:rPr>
          <w:rFonts w:asciiTheme="minorHAnsi" w:hAnsiTheme="minorHAnsi" w:cstheme="minorHAnsi"/>
          <w:sz w:val="22"/>
          <w:szCs w:val="22"/>
        </w:rPr>
        <w:t xml:space="preserve">In the event of a price increase, the Service Provider may submit a written request to IOM to increase some or all price rates of the Services based on the [specify applicable price index], together with supporting documents showing that the Service Provider has incurred an increase in its actual cost. The acceptance of the supporting documents, </w:t>
      </w:r>
      <w:r w:rsidR="005E34B9" w:rsidRPr="00103EF7">
        <w:rPr>
          <w:rFonts w:asciiTheme="minorHAnsi" w:hAnsiTheme="minorHAnsi" w:cstheme="minorHAnsi"/>
          <w:sz w:val="22"/>
          <w:szCs w:val="22"/>
        </w:rPr>
        <w:lastRenderedPageBreak/>
        <w:t>including the [price index], to demonstrate actual increases in cost shall be at IOM’s sole discretion. Should the price increase be accepted, the Parties shall sign an amendment to the Agreement</w:t>
      </w:r>
      <w:r w:rsidR="001E18C8" w:rsidRPr="00103EF7">
        <w:rPr>
          <w:rFonts w:asciiTheme="minorHAnsi" w:hAnsiTheme="minorHAnsi" w:cstheme="minorHAnsi"/>
          <w:sz w:val="22"/>
          <w:szCs w:val="22"/>
        </w:rPr>
        <w:t>.</w:t>
      </w:r>
      <w:commentRangeEnd w:id="39"/>
      <w:r w:rsidR="001416F1" w:rsidRPr="00103EF7">
        <w:rPr>
          <w:rStyle w:val="CommentReference"/>
          <w:rFonts w:asciiTheme="minorHAnsi" w:hAnsiTheme="minorHAnsi" w:cstheme="minorHAnsi"/>
          <w:sz w:val="22"/>
          <w:szCs w:val="22"/>
        </w:rPr>
        <w:commentReference w:id="39"/>
      </w:r>
    </w:p>
    <w:p w14:paraId="36116838" w14:textId="2F49E300" w:rsidR="00B0268A" w:rsidRPr="00103EF7" w:rsidRDefault="00F87EC2" w:rsidP="00103EF7">
      <w:pPr>
        <w:tabs>
          <w:tab w:val="left" w:pos="1440"/>
        </w:tabs>
        <w:ind w:left="1440" w:hanging="720"/>
        <w:jc w:val="both"/>
        <w:rPr>
          <w:rFonts w:asciiTheme="minorHAnsi" w:hAnsiTheme="minorHAnsi" w:cstheme="minorHAnsi"/>
          <w:sz w:val="22"/>
          <w:szCs w:val="22"/>
        </w:rPr>
      </w:pPr>
      <w:r w:rsidRPr="00103EF7">
        <w:rPr>
          <w:rFonts w:asciiTheme="minorHAnsi" w:hAnsiTheme="minorHAnsi" w:cstheme="minorHAnsi"/>
          <w:sz w:val="22"/>
          <w:szCs w:val="22"/>
        </w:rPr>
        <w:t xml:space="preserve"> </w:t>
      </w:r>
    </w:p>
    <w:p w14:paraId="348CE8B1" w14:textId="54D7EF2E" w:rsidR="00F87EC2" w:rsidRPr="00103EF7" w:rsidRDefault="00F87EC2" w:rsidP="00103EF7">
      <w:pPr>
        <w:tabs>
          <w:tab w:val="left" w:pos="1440"/>
        </w:tabs>
        <w:ind w:left="1440" w:hanging="720"/>
        <w:jc w:val="both"/>
        <w:rPr>
          <w:rFonts w:asciiTheme="minorHAnsi" w:hAnsiTheme="minorHAnsi" w:cstheme="minorHAnsi"/>
          <w:sz w:val="22"/>
          <w:szCs w:val="22"/>
        </w:rPr>
      </w:pPr>
      <w:r w:rsidRPr="00103EF7">
        <w:rPr>
          <w:rFonts w:asciiTheme="minorHAnsi" w:hAnsiTheme="minorHAnsi" w:cstheme="minorHAnsi"/>
          <w:sz w:val="22"/>
          <w:szCs w:val="22"/>
        </w:rPr>
        <w:t xml:space="preserve">3.9.2 </w:t>
      </w:r>
      <w:r w:rsidR="00B0268A" w:rsidRPr="00103EF7">
        <w:rPr>
          <w:rFonts w:asciiTheme="minorHAnsi" w:hAnsiTheme="minorHAnsi" w:cstheme="minorHAnsi"/>
          <w:sz w:val="22"/>
          <w:szCs w:val="22"/>
        </w:rPr>
        <w:tab/>
      </w:r>
      <w:r w:rsidRPr="00103EF7">
        <w:rPr>
          <w:rFonts w:asciiTheme="minorHAnsi" w:hAnsiTheme="minorHAnsi" w:cstheme="minorHAnsi"/>
          <w:sz w:val="22"/>
          <w:szCs w:val="22"/>
        </w:rPr>
        <w:t>There shall be no increase in price within one (1) year from the date of the last price adjustment, unless otherwise agreed by the Parties in writing.</w:t>
      </w:r>
    </w:p>
    <w:p w14:paraId="7AFF9272" w14:textId="77777777" w:rsidR="00B0268A" w:rsidRPr="00103EF7" w:rsidRDefault="00B0268A" w:rsidP="00103EF7">
      <w:pPr>
        <w:tabs>
          <w:tab w:val="left" w:pos="1440"/>
        </w:tabs>
        <w:ind w:left="1440" w:hanging="720"/>
        <w:jc w:val="both"/>
        <w:rPr>
          <w:rFonts w:asciiTheme="minorHAnsi" w:hAnsiTheme="minorHAnsi" w:cstheme="minorHAnsi"/>
          <w:sz w:val="22"/>
          <w:szCs w:val="22"/>
        </w:rPr>
      </w:pPr>
    </w:p>
    <w:p w14:paraId="1CC7AAB1" w14:textId="39A21E58" w:rsidR="00F87EC2" w:rsidRPr="00103EF7" w:rsidRDefault="00F87EC2" w:rsidP="00103EF7">
      <w:pPr>
        <w:tabs>
          <w:tab w:val="left" w:pos="1440"/>
        </w:tabs>
        <w:ind w:left="1440" w:hanging="720"/>
        <w:jc w:val="both"/>
        <w:rPr>
          <w:rFonts w:asciiTheme="minorHAnsi" w:hAnsiTheme="minorHAnsi" w:cstheme="minorHAnsi"/>
          <w:sz w:val="22"/>
          <w:szCs w:val="22"/>
        </w:rPr>
      </w:pPr>
      <w:r w:rsidRPr="00103EF7">
        <w:rPr>
          <w:rFonts w:asciiTheme="minorHAnsi" w:hAnsiTheme="minorHAnsi" w:cstheme="minorHAnsi"/>
          <w:sz w:val="22"/>
          <w:szCs w:val="22"/>
        </w:rPr>
        <w:t xml:space="preserve">3.9.3 </w:t>
      </w:r>
      <w:r w:rsidR="00B0268A" w:rsidRPr="00103EF7">
        <w:rPr>
          <w:rFonts w:asciiTheme="minorHAnsi" w:hAnsiTheme="minorHAnsi" w:cstheme="minorHAnsi"/>
          <w:sz w:val="22"/>
          <w:szCs w:val="22"/>
        </w:rPr>
        <w:tab/>
      </w:r>
      <w:r w:rsidRPr="00103EF7">
        <w:rPr>
          <w:rFonts w:asciiTheme="minorHAnsi" w:hAnsiTheme="minorHAnsi" w:cstheme="minorHAnsi"/>
          <w:sz w:val="22"/>
          <w:szCs w:val="22"/>
        </w:rPr>
        <w:t xml:space="preserve">In the event of a price decrease, pursuant to notification by the </w:t>
      </w:r>
      <w:r w:rsidR="003009A3" w:rsidRPr="00103EF7">
        <w:rPr>
          <w:rFonts w:asciiTheme="minorHAnsi" w:hAnsiTheme="minorHAnsi" w:cstheme="minorHAnsi"/>
          <w:sz w:val="22"/>
          <w:szCs w:val="22"/>
        </w:rPr>
        <w:t>Service Provider</w:t>
      </w:r>
      <w:r w:rsidRPr="00103EF7">
        <w:rPr>
          <w:rFonts w:asciiTheme="minorHAnsi" w:hAnsiTheme="minorHAnsi" w:cstheme="minorHAnsi"/>
          <w:sz w:val="22"/>
          <w:szCs w:val="22"/>
        </w:rPr>
        <w:t xml:space="preserve"> to IOM or pursuant to IOM’s request based on the prevailing price under the </w:t>
      </w:r>
      <w:r w:rsidRPr="00103EF7">
        <w:rPr>
          <w:rFonts w:asciiTheme="minorHAnsi" w:hAnsiTheme="minorHAnsi" w:cstheme="minorHAnsi"/>
          <w:sz w:val="22"/>
          <w:szCs w:val="22"/>
          <w:highlight w:val="lightGray"/>
        </w:rPr>
        <w:t>[price index]</w:t>
      </w:r>
      <w:r w:rsidRPr="00103EF7">
        <w:rPr>
          <w:rFonts w:asciiTheme="minorHAnsi" w:hAnsiTheme="minorHAnsi" w:cstheme="minorHAnsi"/>
          <w:sz w:val="22"/>
          <w:szCs w:val="22"/>
        </w:rPr>
        <w:t>, the Parties shall sign an amendment to the Agreement.</w:t>
      </w:r>
      <w:commentRangeEnd w:id="38"/>
      <w:r w:rsidR="00A26999" w:rsidRPr="00103EF7">
        <w:rPr>
          <w:rStyle w:val="CommentReference"/>
          <w:rFonts w:asciiTheme="minorHAnsi" w:eastAsiaTheme="minorHAnsi" w:hAnsiTheme="minorHAnsi" w:cstheme="minorHAnsi"/>
          <w:color w:val="000000" w:themeColor="text1"/>
          <w:sz w:val="22"/>
          <w:szCs w:val="22"/>
        </w:rPr>
        <w:commentReference w:id="38"/>
      </w:r>
    </w:p>
    <w:p w14:paraId="201D621A" w14:textId="640F9413" w:rsidR="00F53BF9" w:rsidRPr="00103EF7" w:rsidRDefault="00F53BF9" w:rsidP="00103EF7">
      <w:pPr>
        <w:pStyle w:val="BodyText"/>
        <w:tabs>
          <w:tab w:val="left" w:pos="720"/>
        </w:tabs>
        <w:spacing w:line="240" w:lineRule="auto"/>
        <w:ind w:left="720" w:hanging="693"/>
        <w:jc w:val="both"/>
        <w:rPr>
          <w:rFonts w:asciiTheme="minorHAnsi" w:hAnsiTheme="minorHAnsi" w:cstheme="minorHAnsi"/>
          <w:szCs w:val="22"/>
          <w:lang w:val="en-GB"/>
        </w:rPr>
      </w:pPr>
      <w:bookmarkStart w:id="40" w:name="_Hlk186577"/>
      <w:bookmarkEnd w:id="40"/>
    </w:p>
    <w:p w14:paraId="0F3D37FC" w14:textId="6C4C8CCE" w:rsidR="006205F7" w:rsidRDefault="006205F7" w:rsidP="00103EF7">
      <w:pPr>
        <w:pStyle w:val="Article1"/>
        <w:numPr>
          <w:ilvl w:val="0"/>
          <w:numId w:val="24"/>
        </w:numPr>
        <w:tabs>
          <w:tab w:val="clear" w:pos="567"/>
          <w:tab w:val="left" w:pos="360"/>
        </w:tabs>
        <w:spacing w:line="240" w:lineRule="auto"/>
        <w:ind w:left="360"/>
        <w:rPr>
          <w:rFonts w:asciiTheme="minorHAnsi" w:hAnsiTheme="minorHAnsi" w:cstheme="minorHAnsi"/>
        </w:rPr>
      </w:pPr>
      <w:r>
        <w:rPr>
          <w:rFonts w:asciiTheme="minorHAnsi" w:hAnsiTheme="minorHAnsi" w:cstheme="minorHAnsi"/>
        </w:rPr>
        <w:t>Performance Security</w:t>
      </w:r>
    </w:p>
    <w:p w14:paraId="133F1ABD" w14:textId="77777777" w:rsidR="006205F7" w:rsidRDefault="006205F7" w:rsidP="006205F7">
      <w:pPr>
        <w:pStyle w:val="Article1"/>
        <w:tabs>
          <w:tab w:val="clear" w:pos="567"/>
          <w:tab w:val="left" w:pos="360"/>
        </w:tabs>
        <w:spacing w:line="240" w:lineRule="auto"/>
        <w:ind w:left="0" w:firstLine="0"/>
        <w:rPr>
          <w:rFonts w:asciiTheme="minorHAnsi" w:hAnsiTheme="minorHAnsi" w:cstheme="minorHAnsi"/>
        </w:rPr>
      </w:pPr>
    </w:p>
    <w:p w14:paraId="729E34F8" w14:textId="56B7EADA" w:rsidR="006205F7" w:rsidRPr="006205F7" w:rsidRDefault="006205F7" w:rsidP="00D818CB">
      <w:pPr>
        <w:pStyle w:val="BodyText"/>
        <w:spacing w:line="240" w:lineRule="auto"/>
        <w:ind w:left="709" w:hanging="709"/>
        <w:jc w:val="both"/>
        <w:rPr>
          <w:rFonts w:asciiTheme="minorHAnsi" w:hAnsiTheme="minorHAnsi" w:cstheme="minorHAnsi"/>
          <w:szCs w:val="22"/>
          <w:lang w:val="en-GB"/>
        </w:rPr>
      </w:pPr>
      <w:r>
        <w:rPr>
          <w:rFonts w:asciiTheme="minorHAnsi" w:hAnsiTheme="minorHAnsi" w:cstheme="minorHAnsi"/>
          <w:szCs w:val="22"/>
          <w:lang w:val="en-GB"/>
        </w:rPr>
        <w:t>4</w:t>
      </w:r>
      <w:r w:rsidRPr="006205F7">
        <w:rPr>
          <w:rFonts w:asciiTheme="minorHAnsi" w:hAnsiTheme="minorHAnsi" w:cstheme="minorHAnsi"/>
          <w:szCs w:val="22"/>
          <w:lang w:val="en-GB"/>
        </w:rPr>
        <w:t>.1</w:t>
      </w:r>
      <w:r w:rsidRPr="006205F7">
        <w:rPr>
          <w:rFonts w:asciiTheme="minorHAnsi" w:hAnsiTheme="minorHAnsi" w:cstheme="minorHAnsi"/>
          <w:szCs w:val="22"/>
          <w:lang w:val="en-GB"/>
        </w:rPr>
        <w:tab/>
      </w:r>
      <w:commentRangeStart w:id="41"/>
      <w:r w:rsidRPr="006205F7">
        <w:rPr>
          <w:rFonts w:asciiTheme="minorHAnsi" w:hAnsiTheme="minorHAnsi" w:cstheme="minorHAnsi"/>
          <w:szCs w:val="22"/>
          <w:lang w:val="en-GB"/>
        </w:rPr>
        <w:t xml:space="preserve">If </w:t>
      </w:r>
      <w:r w:rsidR="00B24C3D">
        <w:rPr>
          <w:rFonts w:asciiTheme="minorHAnsi" w:hAnsiTheme="minorHAnsi" w:cstheme="minorHAnsi"/>
          <w:szCs w:val="22"/>
          <w:lang w:val="en-GB"/>
        </w:rPr>
        <w:t>required by IOM</w:t>
      </w:r>
      <w:commentRangeStart w:id="42"/>
      <w:r w:rsidRPr="006205F7">
        <w:rPr>
          <w:rFonts w:asciiTheme="minorHAnsi" w:hAnsiTheme="minorHAnsi" w:cstheme="minorHAnsi"/>
          <w:szCs w:val="22"/>
          <w:lang w:val="en-GB"/>
        </w:rPr>
        <w:t xml:space="preserve">, </w:t>
      </w:r>
      <w:commentRangeEnd w:id="41"/>
      <w:r w:rsidR="00B24C3D">
        <w:rPr>
          <w:rStyle w:val="CommentReference"/>
          <w:color w:val="000000" w:themeColor="text1"/>
          <w:lang w:val="en-US" w:eastAsia="en-US"/>
        </w:rPr>
        <w:commentReference w:id="41"/>
      </w:r>
      <w:r w:rsidRPr="006205F7">
        <w:rPr>
          <w:rFonts w:asciiTheme="minorHAnsi" w:hAnsiTheme="minorHAnsi" w:cstheme="minorHAnsi"/>
          <w:szCs w:val="22"/>
          <w:lang w:val="en-GB"/>
        </w:rPr>
        <w:t xml:space="preserve">the </w:t>
      </w:r>
      <w:r>
        <w:rPr>
          <w:rFonts w:asciiTheme="minorHAnsi" w:hAnsiTheme="minorHAnsi" w:cstheme="minorHAnsi"/>
          <w:szCs w:val="22"/>
          <w:lang w:val="en-GB"/>
        </w:rPr>
        <w:t xml:space="preserve">Service Provider </w:t>
      </w:r>
      <w:r w:rsidRPr="006205F7">
        <w:rPr>
          <w:rFonts w:asciiTheme="minorHAnsi" w:hAnsiTheme="minorHAnsi" w:cstheme="minorHAnsi"/>
          <w:szCs w:val="22"/>
          <w:lang w:val="en-GB"/>
        </w:rPr>
        <w:t xml:space="preserve">shall provide IOM with a performance security </w:t>
      </w:r>
      <w:commentRangeEnd w:id="42"/>
      <w:r w:rsidRPr="00D818CB">
        <w:rPr>
          <w:rStyle w:val="CommentReference"/>
          <w:rFonts w:asciiTheme="minorHAnsi" w:hAnsiTheme="minorHAnsi" w:cstheme="minorHAnsi"/>
          <w:sz w:val="22"/>
          <w:szCs w:val="22"/>
          <w:lang w:val="en-US" w:eastAsia="en-US"/>
        </w:rPr>
        <w:commentReference w:id="42"/>
      </w:r>
      <w:r w:rsidRPr="006205F7">
        <w:rPr>
          <w:rFonts w:asciiTheme="minorHAnsi" w:hAnsiTheme="minorHAnsi" w:cstheme="minorHAnsi"/>
          <w:szCs w:val="22"/>
          <w:lang w:val="en-GB"/>
        </w:rPr>
        <w:t>(the “</w:t>
      </w:r>
      <w:r w:rsidRPr="006205F7">
        <w:rPr>
          <w:rFonts w:asciiTheme="minorHAnsi" w:hAnsiTheme="minorHAnsi" w:cstheme="minorHAnsi"/>
          <w:b/>
          <w:szCs w:val="22"/>
          <w:lang w:val="en-GB"/>
        </w:rPr>
        <w:t>Performance Security</w:t>
      </w:r>
      <w:r w:rsidRPr="006205F7">
        <w:rPr>
          <w:rFonts w:asciiTheme="minorHAnsi" w:hAnsiTheme="minorHAnsi" w:cstheme="minorHAnsi"/>
          <w:szCs w:val="22"/>
          <w:lang w:val="en-GB"/>
        </w:rPr>
        <w:t xml:space="preserve">”) in an amount </w:t>
      </w:r>
      <w:commentRangeStart w:id="43"/>
      <w:r w:rsidRPr="006205F7">
        <w:rPr>
          <w:rFonts w:asciiTheme="minorHAnsi" w:hAnsiTheme="minorHAnsi" w:cstheme="minorHAnsi"/>
          <w:szCs w:val="22"/>
          <w:lang w:val="en-GB"/>
        </w:rPr>
        <w:t xml:space="preserve">equivalent to </w:t>
      </w:r>
      <w:r w:rsidRPr="006205F7">
        <w:rPr>
          <w:rFonts w:asciiTheme="minorHAnsi" w:hAnsiTheme="minorHAnsi" w:cstheme="minorHAnsi"/>
          <w:szCs w:val="22"/>
          <w:highlight w:val="lightGray"/>
          <w:lang w:val="en-GB"/>
        </w:rPr>
        <w:t>[</w:t>
      </w:r>
      <w:r w:rsidRPr="006205F7">
        <w:rPr>
          <w:rFonts w:asciiTheme="minorHAnsi" w:hAnsiTheme="minorHAnsi" w:cstheme="minorHAnsi"/>
          <w:iCs/>
          <w:szCs w:val="22"/>
          <w:highlight w:val="lightGray"/>
          <w:lang w:val="en-GB"/>
        </w:rPr>
        <w:t>10</w:t>
      </w:r>
      <w:r w:rsidRPr="006205F7">
        <w:rPr>
          <w:rFonts w:asciiTheme="minorHAnsi" w:hAnsiTheme="minorHAnsi" w:cstheme="minorHAnsi"/>
          <w:szCs w:val="22"/>
          <w:highlight w:val="lightGray"/>
          <w:lang w:val="en-GB"/>
        </w:rPr>
        <w:t xml:space="preserve"> (ten)]</w:t>
      </w:r>
      <w:r w:rsidRPr="006205F7">
        <w:rPr>
          <w:rFonts w:asciiTheme="minorHAnsi" w:hAnsiTheme="minorHAnsi" w:cstheme="minorHAnsi"/>
          <w:szCs w:val="22"/>
          <w:lang w:val="en-GB"/>
        </w:rPr>
        <w:t xml:space="preserve"> per cent of the </w:t>
      </w:r>
      <w:r w:rsidR="00211DC0">
        <w:rPr>
          <w:rFonts w:asciiTheme="minorHAnsi" w:hAnsiTheme="minorHAnsi" w:cstheme="minorHAnsi"/>
          <w:szCs w:val="22"/>
          <w:lang w:val="en-GB"/>
        </w:rPr>
        <w:t>Service Fee</w:t>
      </w:r>
      <w:r w:rsidRPr="006205F7">
        <w:rPr>
          <w:rFonts w:asciiTheme="minorHAnsi" w:hAnsiTheme="minorHAnsi" w:cstheme="minorHAnsi"/>
          <w:szCs w:val="22"/>
          <w:lang w:val="en-GB"/>
        </w:rPr>
        <w:t>,</w:t>
      </w:r>
      <w:commentRangeEnd w:id="43"/>
      <w:r w:rsidR="00211DC0">
        <w:rPr>
          <w:rStyle w:val="CommentReference"/>
          <w:color w:val="000000" w:themeColor="text1"/>
          <w:lang w:val="en-US" w:eastAsia="en-US"/>
        </w:rPr>
        <w:commentReference w:id="43"/>
      </w:r>
      <w:r w:rsidRPr="006205F7">
        <w:rPr>
          <w:rFonts w:asciiTheme="minorHAnsi" w:hAnsiTheme="minorHAnsi" w:cstheme="minorHAnsi"/>
          <w:szCs w:val="22"/>
          <w:lang w:val="en-GB"/>
        </w:rPr>
        <w:t xml:space="preserve"> to be issued by a reputable bank or company, and in the format acceptable to IOM. </w:t>
      </w:r>
    </w:p>
    <w:p w14:paraId="3A62F665" w14:textId="77777777" w:rsidR="006205F7" w:rsidRPr="006205F7" w:rsidRDefault="006205F7" w:rsidP="00D818CB">
      <w:pPr>
        <w:pStyle w:val="BodyText"/>
        <w:spacing w:line="240" w:lineRule="auto"/>
        <w:ind w:left="709" w:hanging="709"/>
        <w:jc w:val="both"/>
        <w:rPr>
          <w:rFonts w:asciiTheme="minorHAnsi" w:hAnsiTheme="minorHAnsi" w:cstheme="minorHAnsi"/>
          <w:szCs w:val="22"/>
          <w:lang w:val="en-GB"/>
        </w:rPr>
      </w:pPr>
    </w:p>
    <w:p w14:paraId="0193548A" w14:textId="6009B7B1" w:rsidR="006205F7" w:rsidRPr="006205F7" w:rsidRDefault="006205F7" w:rsidP="00D818CB">
      <w:pPr>
        <w:pStyle w:val="BodyText"/>
        <w:spacing w:line="240" w:lineRule="auto"/>
        <w:ind w:left="709" w:hanging="709"/>
        <w:jc w:val="both"/>
        <w:rPr>
          <w:rFonts w:asciiTheme="minorHAnsi" w:hAnsiTheme="minorHAnsi" w:cstheme="minorHAnsi"/>
          <w:szCs w:val="22"/>
          <w:lang w:val="en-GB"/>
        </w:rPr>
      </w:pPr>
      <w:r>
        <w:rPr>
          <w:rFonts w:asciiTheme="minorHAnsi" w:hAnsiTheme="minorHAnsi" w:cstheme="minorHAnsi"/>
          <w:szCs w:val="22"/>
          <w:lang w:val="en-GB"/>
        </w:rPr>
        <w:t>4</w:t>
      </w:r>
      <w:r w:rsidRPr="006205F7">
        <w:rPr>
          <w:rFonts w:asciiTheme="minorHAnsi" w:hAnsiTheme="minorHAnsi" w:cstheme="minorHAnsi"/>
          <w:szCs w:val="22"/>
          <w:lang w:val="en-GB"/>
        </w:rPr>
        <w:t>.2</w:t>
      </w:r>
      <w:r w:rsidRPr="006205F7">
        <w:rPr>
          <w:rFonts w:asciiTheme="minorHAnsi" w:hAnsiTheme="minorHAnsi" w:cstheme="minorHAnsi"/>
          <w:szCs w:val="22"/>
          <w:lang w:val="en-GB"/>
        </w:rPr>
        <w:tab/>
        <w:t xml:space="preserve">The Performance Security shall serve as the guarantee for the </w:t>
      </w:r>
      <w:r>
        <w:rPr>
          <w:rFonts w:asciiTheme="minorHAnsi" w:hAnsiTheme="minorHAnsi" w:cstheme="minorHAnsi"/>
          <w:szCs w:val="22"/>
          <w:lang w:val="en-GB"/>
        </w:rPr>
        <w:t xml:space="preserve">Service Provider’s </w:t>
      </w:r>
      <w:r w:rsidRPr="006205F7">
        <w:rPr>
          <w:rFonts w:asciiTheme="minorHAnsi" w:hAnsiTheme="minorHAnsi" w:cstheme="minorHAnsi"/>
          <w:szCs w:val="22"/>
          <w:lang w:val="en-GB"/>
        </w:rPr>
        <w:t xml:space="preserve">satisfactory performance and compliance with the terms and conditions of this Agreement. The amount of the Performance Security shall not be construed as the limit of the </w:t>
      </w:r>
      <w:r>
        <w:rPr>
          <w:rFonts w:asciiTheme="minorHAnsi" w:hAnsiTheme="minorHAnsi" w:cstheme="minorHAnsi"/>
          <w:szCs w:val="22"/>
          <w:lang w:val="en-GB"/>
        </w:rPr>
        <w:t xml:space="preserve">Service Provider’s </w:t>
      </w:r>
      <w:r w:rsidRPr="006205F7">
        <w:rPr>
          <w:rFonts w:asciiTheme="minorHAnsi" w:hAnsiTheme="minorHAnsi" w:cstheme="minorHAnsi"/>
          <w:szCs w:val="22"/>
          <w:lang w:val="en-GB"/>
        </w:rPr>
        <w:t xml:space="preserve">liability to IOM, in the event of breach of this Agreement by the </w:t>
      </w:r>
      <w:r>
        <w:rPr>
          <w:rFonts w:asciiTheme="minorHAnsi" w:hAnsiTheme="minorHAnsi" w:cstheme="minorHAnsi"/>
          <w:szCs w:val="22"/>
          <w:lang w:val="en-GB"/>
        </w:rPr>
        <w:t>Service Provider</w:t>
      </w:r>
      <w:r w:rsidRPr="006205F7">
        <w:rPr>
          <w:rFonts w:asciiTheme="minorHAnsi" w:hAnsiTheme="minorHAnsi" w:cstheme="minorHAnsi"/>
          <w:szCs w:val="22"/>
          <w:lang w:val="en-GB"/>
        </w:rPr>
        <w:t xml:space="preserve">. The Performance Security shall be effective until 30 (thirty) days from the completion of </w:t>
      </w:r>
      <w:r>
        <w:rPr>
          <w:rFonts w:asciiTheme="minorHAnsi" w:hAnsiTheme="minorHAnsi" w:cstheme="minorHAnsi"/>
          <w:szCs w:val="22"/>
          <w:lang w:val="en-GB"/>
        </w:rPr>
        <w:t xml:space="preserve">Service Provider’s </w:t>
      </w:r>
      <w:r w:rsidRPr="006205F7">
        <w:rPr>
          <w:rFonts w:asciiTheme="minorHAnsi" w:hAnsiTheme="minorHAnsi" w:cstheme="minorHAnsi"/>
          <w:szCs w:val="22"/>
          <w:lang w:val="en-GB"/>
        </w:rPr>
        <w:t>obligations under relevant Purchase Order</w:t>
      </w:r>
      <w:r w:rsidRPr="006205F7">
        <w:rPr>
          <w:rFonts w:asciiTheme="minorHAnsi" w:hAnsiTheme="minorHAnsi" w:cstheme="minorHAnsi"/>
          <w:i/>
          <w:szCs w:val="22"/>
          <w:lang w:val="en-GB"/>
        </w:rPr>
        <w:t xml:space="preserve"> </w:t>
      </w:r>
      <w:r w:rsidRPr="006205F7">
        <w:rPr>
          <w:rFonts w:asciiTheme="minorHAnsi" w:hAnsiTheme="minorHAnsi" w:cstheme="minorHAnsi"/>
          <w:szCs w:val="22"/>
          <w:lang w:val="en-GB"/>
        </w:rPr>
        <w:t>following which it will be released by IOM.</w:t>
      </w:r>
    </w:p>
    <w:p w14:paraId="70F81B8D" w14:textId="77777777" w:rsidR="006205F7" w:rsidRDefault="006205F7" w:rsidP="00D818CB">
      <w:pPr>
        <w:pStyle w:val="Article1"/>
        <w:tabs>
          <w:tab w:val="clear" w:pos="567"/>
          <w:tab w:val="left" w:pos="360"/>
        </w:tabs>
        <w:spacing w:line="240" w:lineRule="auto"/>
        <w:ind w:left="0" w:firstLine="0"/>
        <w:rPr>
          <w:rFonts w:asciiTheme="minorHAnsi" w:hAnsiTheme="minorHAnsi" w:cstheme="minorHAnsi"/>
        </w:rPr>
      </w:pPr>
    </w:p>
    <w:p w14:paraId="1682538A" w14:textId="736F487F" w:rsidR="003153FD" w:rsidRPr="00103EF7" w:rsidRDefault="003153FD" w:rsidP="00103EF7">
      <w:pPr>
        <w:pStyle w:val="Article1"/>
        <w:numPr>
          <w:ilvl w:val="0"/>
          <w:numId w:val="24"/>
        </w:numPr>
        <w:tabs>
          <w:tab w:val="clear" w:pos="567"/>
          <w:tab w:val="left" w:pos="360"/>
        </w:tabs>
        <w:spacing w:line="240" w:lineRule="auto"/>
        <w:ind w:left="360"/>
        <w:rPr>
          <w:rFonts w:asciiTheme="minorHAnsi" w:hAnsiTheme="minorHAnsi" w:cstheme="minorHAnsi"/>
        </w:rPr>
      </w:pPr>
      <w:r w:rsidRPr="00103EF7">
        <w:rPr>
          <w:rFonts w:asciiTheme="minorHAnsi" w:hAnsiTheme="minorHAnsi" w:cstheme="minorHAnsi"/>
        </w:rPr>
        <w:t>Warranties</w:t>
      </w:r>
    </w:p>
    <w:p w14:paraId="20CBA588" w14:textId="77777777" w:rsidR="003153FD" w:rsidRPr="00103EF7" w:rsidRDefault="003153FD" w:rsidP="00103EF7">
      <w:pPr>
        <w:pStyle w:val="BodyText"/>
        <w:spacing w:line="240" w:lineRule="auto"/>
        <w:jc w:val="both"/>
        <w:rPr>
          <w:rFonts w:asciiTheme="minorHAnsi" w:hAnsiTheme="minorHAnsi" w:cstheme="minorHAnsi"/>
          <w:b/>
          <w:szCs w:val="22"/>
          <w:lang w:val="en-GB"/>
        </w:rPr>
      </w:pPr>
    </w:p>
    <w:p w14:paraId="3F9A286D" w14:textId="68B98516" w:rsidR="003153FD" w:rsidRPr="00103EF7" w:rsidRDefault="00CF4408" w:rsidP="00103EF7">
      <w:pPr>
        <w:pStyle w:val="BodyText"/>
        <w:tabs>
          <w:tab w:val="left" w:pos="720"/>
        </w:tabs>
        <w:spacing w:line="240" w:lineRule="auto"/>
        <w:ind w:left="720" w:hanging="720"/>
        <w:jc w:val="both"/>
        <w:rPr>
          <w:rFonts w:asciiTheme="minorHAnsi" w:hAnsiTheme="minorHAnsi" w:cstheme="minorHAnsi"/>
          <w:szCs w:val="22"/>
          <w:lang w:val="en-GB"/>
        </w:rPr>
      </w:pPr>
      <w:r>
        <w:rPr>
          <w:rFonts w:asciiTheme="minorHAnsi" w:hAnsiTheme="minorHAnsi" w:cstheme="minorHAnsi"/>
          <w:szCs w:val="22"/>
          <w:lang w:val="en-GB"/>
        </w:rPr>
        <w:t>5</w:t>
      </w:r>
      <w:r w:rsidR="003153FD" w:rsidRPr="00103EF7">
        <w:rPr>
          <w:rFonts w:asciiTheme="minorHAnsi" w:hAnsiTheme="minorHAnsi" w:cstheme="minorHAnsi"/>
          <w:szCs w:val="22"/>
          <w:lang w:val="en-GB"/>
        </w:rPr>
        <w:t xml:space="preserve">.1 </w:t>
      </w:r>
      <w:r w:rsidR="003153FD" w:rsidRPr="00103EF7">
        <w:rPr>
          <w:rFonts w:asciiTheme="minorHAnsi" w:hAnsiTheme="minorHAnsi" w:cstheme="minorHAnsi"/>
          <w:szCs w:val="22"/>
          <w:lang w:val="en-US"/>
        </w:rPr>
        <w:tab/>
      </w:r>
      <w:r w:rsidR="003153FD" w:rsidRPr="00103EF7">
        <w:rPr>
          <w:rFonts w:asciiTheme="minorHAnsi" w:hAnsiTheme="minorHAnsi" w:cstheme="minorHAnsi"/>
          <w:szCs w:val="22"/>
          <w:lang w:val="en-GB"/>
        </w:rPr>
        <w:t>The Service Provider warrants that:</w:t>
      </w:r>
    </w:p>
    <w:p w14:paraId="180DA528" w14:textId="77777777" w:rsidR="003153FD" w:rsidRPr="00103EF7" w:rsidRDefault="003153FD" w:rsidP="00103EF7">
      <w:pPr>
        <w:pStyle w:val="BodyText"/>
        <w:numPr>
          <w:ilvl w:val="0"/>
          <w:numId w:val="29"/>
        </w:numPr>
        <w:tabs>
          <w:tab w:val="clear" w:pos="720"/>
          <w:tab w:val="num" w:pos="1440"/>
        </w:tabs>
        <w:spacing w:line="240" w:lineRule="auto"/>
        <w:ind w:left="1440" w:hanging="720"/>
        <w:jc w:val="both"/>
        <w:rPr>
          <w:rFonts w:asciiTheme="minorHAnsi" w:hAnsiTheme="minorHAnsi" w:cstheme="minorHAnsi"/>
          <w:szCs w:val="22"/>
          <w:lang w:val="en-GB"/>
        </w:rPr>
      </w:pPr>
      <w:r w:rsidRPr="00103EF7">
        <w:rPr>
          <w:rFonts w:asciiTheme="minorHAnsi" w:hAnsiTheme="minorHAnsi" w:cstheme="minorHAnsi"/>
          <w:szCs w:val="22"/>
          <w:lang w:val="en-GB"/>
        </w:rPr>
        <w:t>It is a company financially sound and duly licensed, with adequate human resources, equipment, competence, expertise and skills necessary to provide fully and satisfactorily, within the stipulated completion period, all the Services in accordance with this Agreement;</w:t>
      </w:r>
    </w:p>
    <w:p w14:paraId="5E85B4EA" w14:textId="77777777" w:rsidR="003153FD" w:rsidRPr="00103EF7" w:rsidRDefault="003153FD" w:rsidP="00103EF7">
      <w:pPr>
        <w:pStyle w:val="BodyText"/>
        <w:numPr>
          <w:ilvl w:val="0"/>
          <w:numId w:val="29"/>
        </w:numPr>
        <w:tabs>
          <w:tab w:val="clear" w:pos="720"/>
          <w:tab w:val="num" w:pos="1440"/>
        </w:tabs>
        <w:spacing w:line="240" w:lineRule="auto"/>
        <w:ind w:left="1440" w:hanging="720"/>
        <w:jc w:val="both"/>
        <w:rPr>
          <w:rFonts w:asciiTheme="minorHAnsi" w:hAnsiTheme="minorHAnsi" w:cstheme="minorHAnsi"/>
          <w:szCs w:val="22"/>
          <w:lang w:val="en-GB"/>
        </w:rPr>
      </w:pPr>
      <w:r w:rsidRPr="00103EF7">
        <w:rPr>
          <w:rFonts w:asciiTheme="minorHAnsi" w:hAnsiTheme="minorHAnsi" w:cstheme="minorHAnsi"/>
          <w:szCs w:val="22"/>
          <w:lang w:val="en-GB"/>
        </w:rPr>
        <w:t>It shall comply with all applicable laws, ordinances, rules and regulations when performing its obligations under this Agreement;</w:t>
      </w:r>
    </w:p>
    <w:p w14:paraId="4A7A567D" w14:textId="77777777" w:rsidR="003153FD" w:rsidRPr="00103EF7" w:rsidRDefault="003153FD" w:rsidP="00103EF7">
      <w:pPr>
        <w:pStyle w:val="BodyText"/>
        <w:numPr>
          <w:ilvl w:val="0"/>
          <w:numId w:val="29"/>
        </w:numPr>
        <w:tabs>
          <w:tab w:val="clear" w:pos="720"/>
          <w:tab w:val="num" w:pos="1440"/>
        </w:tabs>
        <w:spacing w:line="240" w:lineRule="auto"/>
        <w:ind w:left="1440" w:hanging="720"/>
        <w:jc w:val="both"/>
        <w:rPr>
          <w:rFonts w:asciiTheme="minorHAnsi" w:hAnsiTheme="minorHAnsi" w:cstheme="minorHAnsi"/>
          <w:szCs w:val="22"/>
          <w:lang w:val="en-GB"/>
        </w:rPr>
      </w:pPr>
      <w:r w:rsidRPr="00103EF7">
        <w:rPr>
          <w:rFonts w:asciiTheme="minorHAnsi" w:hAnsiTheme="minorHAnsi" w:cstheme="minorHAnsi"/>
          <w:szCs w:val="22"/>
          <w:lang w:val="en-GB"/>
        </w:rPr>
        <w:t xml:space="preserve">In all circumstances it shall act in the best interests of IOM; </w:t>
      </w:r>
    </w:p>
    <w:p w14:paraId="5254DF50" w14:textId="77777777" w:rsidR="003153FD" w:rsidRPr="00103EF7" w:rsidRDefault="003153FD" w:rsidP="00103EF7">
      <w:pPr>
        <w:pStyle w:val="BodyText"/>
        <w:numPr>
          <w:ilvl w:val="0"/>
          <w:numId w:val="29"/>
        </w:numPr>
        <w:tabs>
          <w:tab w:val="clear" w:pos="720"/>
          <w:tab w:val="num" w:pos="1440"/>
        </w:tabs>
        <w:spacing w:line="240" w:lineRule="auto"/>
        <w:ind w:left="1440" w:hanging="720"/>
        <w:jc w:val="both"/>
        <w:rPr>
          <w:rFonts w:asciiTheme="minorHAnsi" w:hAnsiTheme="minorHAnsi" w:cstheme="minorHAnsi"/>
          <w:szCs w:val="22"/>
          <w:lang w:val="en-GB"/>
        </w:rPr>
      </w:pPr>
      <w:r w:rsidRPr="00103EF7">
        <w:rPr>
          <w:rFonts w:asciiTheme="minorHAnsi" w:hAnsiTheme="minorHAnsi" w:cstheme="minorHAnsi"/>
          <w:szCs w:val="22"/>
          <w:lang w:val="en-GB"/>
        </w:rPr>
        <w:t>No official of IOM or any third party has received from, will be offered by, or will receive from the Service Provider any direct or indirect benefit arising from the Agreement or award thereof;</w:t>
      </w:r>
    </w:p>
    <w:p w14:paraId="1D07DB1A" w14:textId="77777777" w:rsidR="003153FD" w:rsidRPr="00103EF7" w:rsidRDefault="003153FD" w:rsidP="00103EF7">
      <w:pPr>
        <w:pStyle w:val="BodyText"/>
        <w:numPr>
          <w:ilvl w:val="0"/>
          <w:numId w:val="29"/>
        </w:numPr>
        <w:tabs>
          <w:tab w:val="clear" w:pos="720"/>
          <w:tab w:val="num" w:pos="1440"/>
        </w:tabs>
        <w:spacing w:line="240" w:lineRule="auto"/>
        <w:ind w:left="1440" w:hanging="720"/>
        <w:jc w:val="both"/>
        <w:rPr>
          <w:rFonts w:asciiTheme="minorHAnsi" w:hAnsiTheme="minorHAnsi" w:cstheme="minorHAnsi"/>
          <w:szCs w:val="22"/>
          <w:lang w:val="en-GB"/>
        </w:rPr>
      </w:pPr>
      <w:r w:rsidRPr="00103EF7">
        <w:rPr>
          <w:rFonts w:asciiTheme="minorHAnsi" w:hAnsiTheme="minorHAnsi" w:cstheme="minorHAnsi"/>
          <w:szCs w:val="22"/>
          <w:lang w:val="en-GB"/>
        </w:rPr>
        <w:t>It has not misrepresented or concealed any material facts in the procurement of this Agreement;</w:t>
      </w:r>
    </w:p>
    <w:p w14:paraId="516D4285" w14:textId="77777777" w:rsidR="003153FD" w:rsidRDefault="003153FD" w:rsidP="00103EF7">
      <w:pPr>
        <w:pStyle w:val="BodyText"/>
        <w:numPr>
          <w:ilvl w:val="0"/>
          <w:numId w:val="29"/>
        </w:numPr>
        <w:tabs>
          <w:tab w:val="clear" w:pos="720"/>
          <w:tab w:val="num" w:pos="1440"/>
        </w:tabs>
        <w:spacing w:line="240" w:lineRule="auto"/>
        <w:ind w:left="1440" w:hanging="720"/>
        <w:jc w:val="both"/>
        <w:rPr>
          <w:rFonts w:asciiTheme="minorHAnsi" w:hAnsiTheme="minorHAnsi" w:cstheme="minorHAnsi"/>
          <w:szCs w:val="22"/>
          <w:lang w:val="en-GB"/>
        </w:rPr>
      </w:pPr>
      <w:r w:rsidRPr="00103EF7">
        <w:rPr>
          <w:rFonts w:asciiTheme="minorHAnsi" w:hAnsiTheme="minorHAnsi" w:cstheme="minorHAnsi"/>
          <w:szCs w:val="22"/>
          <w:lang w:val="en-GB"/>
        </w:rPr>
        <w:t>The Service Provider, its staff or shareholders have not previously been declared by IOM ineligible to be awarded agreements by IOM;</w:t>
      </w:r>
    </w:p>
    <w:p w14:paraId="501F23D9" w14:textId="77777777" w:rsidR="00103EF7" w:rsidRPr="007C74D6" w:rsidRDefault="00103EF7" w:rsidP="00103EF7">
      <w:pPr>
        <w:pStyle w:val="MatrixLevel02-3"/>
        <w:numPr>
          <w:ilvl w:val="0"/>
          <w:numId w:val="29"/>
        </w:numPr>
        <w:tabs>
          <w:tab w:val="clear" w:pos="720"/>
          <w:tab w:val="num" w:pos="1440"/>
        </w:tabs>
        <w:spacing w:after="0" w:line="240" w:lineRule="auto"/>
        <w:ind w:left="1440" w:hanging="720"/>
        <w:rPr>
          <w:rFonts w:asciiTheme="minorHAnsi" w:hAnsiTheme="minorHAnsi" w:cstheme="minorHAnsi"/>
          <w:lang w:val="en-GB"/>
        </w:rPr>
      </w:pPr>
      <w:bookmarkStart w:id="44" w:name="_Hlk151209388"/>
      <w:bookmarkStart w:id="45" w:name="_Hlk151205439"/>
      <w:r>
        <w:rPr>
          <w:color w:val="000000"/>
          <w:lang w:val="en-GB"/>
        </w:rPr>
        <w:t xml:space="preserve">It </w:t>
      </w:r>
      <w:r>
        <w:rPr>
          <w:color w:val="000000"/>
          <w:lang w:val="en-US"/>
        </w:rPr>
        <w:t xml:space="preserve">will maintain reasonable and appropriate organizational, administrative, physical, and technical safeguards to ensure the integrity and confidentiality of the information shared pursuant to this Agreement. The safeguards shall be designed to protect against any </w:t>
      </w:r>
      <w:r>
        <w:rPr>
          <w:color w:val="000000"/>
          <w:lang w:val="en-US"/>
        </w:rPr>
        <w:lastRenderedPageBreak/>
        <w:t>foreseeable threats or risks to the security and integrity of such information as well as the unauthorized access, use or disclosure thereof. If requested by IOM at any time during the term of this Agreement, the Service Provider shall provide IOM with copies of its policies, protocols, records, and other relevant materials implementing the safeguards</w:t>
      </w:r>
      <w:r>
        <w:rPr>
          <w:color w:val="000000"/>
        </w:rPr>
        <w:t>;</w:t>
      </w:r>
      <w:bookmarkEnd w:id="44"/>
    </w:p>
    <w:bookmarkEnd w:id="45"/>
    <w:p w14:paraId="679DCC7E" w14:textId="77777777" w:rsidR="003153FD" w:rsidRPr="00103EF7" w:rsidRDefault="003153FD" w:rsidP="00103EF7">
      <w:pPr>
        <w:pStyle w:val="BodyText"/>
        <w:numPr>
          <w:ilvl w:val="0"/>
          <w:numId w:val="29"/>
        </w:numPr>
        <w:tabs>
          <w:tab w:val="clear" w:pos="720"/>
          <w:tab w:val="num" w:pos="1440"/>
        </w:tabs>
        <w:spacing w:line="240" w:lineRule="auto"/>
        <w:ind w:left="1440" w:hanging="720"/>
        <w:jc w:val="both"/>
        <w:rPr>
          <w:rFonts w:asciiTheme="minorHAnsi" w:hAnsiTheme="minorHAnsi" w:cstheme="minorHAnsi"/>
          <w:szCs w:val="22"/>
          <w:lang w:val="en-GB"/>
        </w:rPr>
      </w:pPr>
      <w:r w:rsidRPr="00103EF7">
        <w:rPr>
          <w:rFonts w:asciiTheme="minorHAnsi" w:hAnsiTheme="minorHAnsi" w:cstheme="minorHAnsi"/>
          <w:szCs w:val="22"/>
          <w:lang w:val="en-GB"/>
        </w:rPr>
        <w:t>It has or shall take out relevant insurance coverage for the period the Services are provided under this Agreement;</w:t>
      </w:r>
    </w:p>
    <w:p w14:paraId="2BBAF85C" w14:textId="754DEEE1" w:rsidR="003153FD" w:rsidRPr="00103EF7" w:rsidRDefault="003153FD" w:rsidP="00103EF7">
      <w:pPr>
        <w:pStyle w:val="BodyText"/>
        <w:numPr>
          <w:ilvl w:val="0"/>
          <w:numId w:val="29"/>
        </w:numPr>
        <w:tabs>
          <w:tab w:val="clear" w:pos="720"/>
          <w:tab w:val="num" w:pos="1440"/>
        </w:tabs>
        <w:spacing w:line="240" w:lineRule="auto"/>
        <w:ind w:left="1440" w:hanging="720"/>
        <w:jc w:val="both"/>
        <w:rPr>
          <w:rFonts w:asciiTheme="minorHAnsi" w:hAnsiTheme="minorHAnsi" w:cstheme="minorHAnsi"/>
          <w:szCs w:val="22"/>
          <w:lang w:val="en-GB"/>
        </w:rPr>
      </w:pPr>
      <w:r w:rsidRPr="00103EF7">
        <w:rPr>
          <w:rFonts w:asciiTheme="minorHAnsi" w:hAnsiTheme="minorHAnsi" w:cstheme="minorHAnsi"/>
          <w:szCs w:val="22"/>
          <w:lang w:val="en-GB"/>
        </w:rPr>
        <w:t>The Price</w:t>
      </w:r>
      <w:r w:rsidR="00C24FAD" w:rsidRPr="00103EF7">
        <w:rPr>
          <w:rFonts w:asciiTheme="minorHAnsi" w:hAnsiTheme="minorHAnsi" w:cstheme="minorHAnsi"/>
          <w:szCs w:val="22"/>
          <w:lang w:val="en-GB"/>
        </w:rPr>
        <w:t>s</w:t>
      </w:r>
      <w:r w:rsidRPr="00103EF7">
        <w:rPr>
          <w:rFonts w:asciiTheme="minorHAnsi" w:hAnsiTheme="minorHAnsi" w:cstheme="minorHAnsi"/>
          <w:szCs w:val="22"/>
          <w:lang w:val="en-GB"/>
        </w:rPr>
        <w:t xml:space="preserve"> specified in this Agreement shall constitute the sole remuneration in connection with this Agreement. The Service Provider shall not accept for its own benefit any trade commission, discount or similar payment in connection with activities pursuant to this Agreement or the discharge of its obligations thereunder. The Service Provider shall ensure that any subcontractors, as well as the personnel and agents of either of them, similarly, shall not receive any such additional remuneration</w:t>
      </w:r>
      <w:r w:rsidR="00742A11" w:rsidRPr="00103EF7">
        <w:rPr>
          <w:rFonts w:asciiTheme="minorHAnsi" w:hAnsiTheme="minorHAnsi" w:cstheme="minorHAnsi"/>
          <w:szCs w:val="22"/>
          <w:lang w:val="en-GB"/>
        </w:rPr>
        <w:t>;</w:t>
      </w:r>
    </w:p>
    <w:p w14:paraId="3ED69B31" w14:textId="512454D3" w:rsidR="003153FD" w:rsidRPr="00103EF7" w:rsidRDefault="003153FD" w:rsidP="00103EF7">
      <w:pPr>
        <w:pStyle w:val="BodyText"/>
        <w:numPr>
          <w:ilvl w:val="0"/>
          <w:numId w:val="29"/>
        </w:numPr>
        <w:tabs>
          <w:tab w:val="clear" w:pos="720"/>
          <w:tab w:val="num" w:pos="1440"/>
        </w:tabs>
        <w:spacing w:line="240" w:lineRule="auto"/>
        <w:ind w:left="1440" w:hanging="720"/>
        <w:jc w:val="both"/>
        <w:rPr>
          <w:rFonts w:asciiTheme="minorHAnsi" w:hAnsiTheme="minorHAnsi" w:cstheme="minorHAnsi"/>
          <w:szCs w:val="22"/>
          <w:lang w:val="en-GB"/>
        </w:rPr>
      </w:pPr>
      <w:r w:rsidRPr="00103EF7">
        <w:rPr>
          <w:rFonts w:asciiTheme="minorHAnsi" w:hAnsiTheme="minorHAnsi" w:cstheme="minorHAnsi"/>
          <w:szCs w:val="22"/>
          <w:lang w:val="en-GB"/>
        </w:rPr>
        <w:t>It shall respect the legal status, privileges and immunities of IOM as an intergovernmental organization, such as inviolability of documents and archive wherever it is located, exemption from taxation, immunity from legal process or national jurisdiction. In the event that the Service Provider becomes aware of any situation where IOM’s legal status, privileges or immunities are not fully respected, it shall immediately inform IOM</w:t>
      </w:r>
      <w:r w:rsidR="00AC2E6D" w:rsidRPr="00103EF7">
        <w:rPr>
          <w:rFonts w:asciiTheme="minorHAnsi" w:hAnsiTheme="minorHAnsi" w:cstheme="minorHAnsi"/>
          <w:szCs w:val="22"/>
          <w:lang w:val="en-GB"/>
        </w:rPr>
        <w:t xml:space="preserve">; </w:t>
      </w:r>
    </w:p>
    <w:p w14:paraId="4A0C825D" w14:textId="4703C8C5" w:rsidR="003153FD" w:rsidRPr="00103EF7" w:rsidRDefault="003153FD" w:rsidP="00103EF7">
      <w:pPr>
        <w:pStyle w:val="BodyText"/>
        <w:numPr>
          <w:ilvl w:val="0"/>
          <w:numId w:val="29"/>
        </w:numPr>
        <w:tabs>
          <w:tab w:val="clear" w:pos="720"/>
          <w:tab w:val="num" w:pos="1440"/>
        </w:tabs>
        <w:suppressAutoHyphens/>
        <w:snapToGrid w:val="0"/>
        <w:spacing w:line="240" w:lineRule="auto"/>
        <w:ind w:left="1440" w:hanging="720"/>
        <w:jc w:val="both"/>
        <w:rPr>
          <w:rFonts w:asciiTheme="minorHAnsi" w:hAnsiTheme="minorHAnsi" w:cstheme="minorHAnsi"/>
          <w:szCs w:val="22"/>
          <w:lang w:val="en-GB"/>
        </w:rPr>
      </w:pPr>
      <w:bookmarkStart w:id="46" w:name="_Hlk67091512"/>
      <w:r w:rsidRPr="00103EF7">
        <w:rPr>
          <w:rFonts w:asciiTheme="minorHAnsi" w:hAnsiTheme="minorHAnsi" w:cstheme="minorHAnsi"/>
          <w:szCs w:val="22"/>
          <w:lang w:val="en-GB"/>
        </w:rPr>
        <w:t>It is not included</w:t>
      </w:r>
      <w:r w:rsidRPr="00103EF7">
        <w:rPr>
          <w:rFonts w:asciiTheme="minorHAnsi" w:hAnsiTheme="minorHAnsi" w:cstheme="minorHAnsi"/>
          <w:szCs w:val="22"/>
          <w:lang w:val="en-US"/>
        </w:rPr>
        <w:t xml:space="preserve"> in </w:t>
      </w:r>
      <w:r w:rsidRPr="00103EF7">
        <w:rPr>
          <w:rFonts w:asciiTheme="minorHAnsi" w:eastAsia="Calibri" w:hAnsiTheme="minorHAnsi" w:cstheme="minorHAnsi"/>
          <w:color w:val="000000" w:themeColor="text1"/>
          <w:szCs w:val="22"/>
          <w:lang w:val="en-GB"/>
        </w:rPr>
        <w:t xml:space="preserve">the most recent United Nations Security Council </w:t>
      </w:r>
      <w:r w:rsidR="00007CFE" w:rsidRPr="00103EF7">
        <w:rPr>
          <w:rFonts w:asciiTheme="minorHAnsi" w:eastAsia="Calibri" w:hAnsiTheme="minorHAnsi" w:cstheme="minorHAnsi"/>
          <w:color w:val="000000" w:themeColor="text1"/>
          <w:szCs w:val="22"/>
          <w:lang w:val="en-GB"/>
        </w:rPr>
        <w:t xml:space="preserve">Consolidated </w:t>
      </w:r>
      <w:r w:rsidRPr="00103EF7">
        <w:rPr>
          <w:rFonts w:asciiTheme="minorHAnsi" w:eastAsia="Calibri" w:hAnsiTheme="minorHAnsi" w:cstheme="minorHAnsi"/>
          <w:color w:val="000000" w:themeColor="text1"/>
          <w:szCs w:val="22"/>
          <w:lang w:val="en-GB"/>
        </w:rPr>
        <w:t>List</w:t>
      </w:r>
      <w:r w:rsidRPr="00103EF7">
        <w:rPr>
          <w:rFonts w:asciiTheme="minorHAnsi" w:hAnsiTheme="minorHAnsi" w:cstheme="minorHAnsi"/>
          <w:szCs w:val="22"/>
          <w:lang w:val="en-GB"/>
        </w:rPr>
        <w:t xml:space="preserve"> nor is it the subject of any sanctions or other temporary suspension. The Service Provider will disclose to IOM if it becomes subject to any sanction or temporary suspension during the term of this Agreement</w:t>
      </w:r>
      <w:bookmarkStart w:id="47" w:name="_Hlk187045"/>
      <w:bookmarkStart w:id="48" w:name="_Hlk186174"/>
      <w:bookmarkEnd w:id="47"/>
      <w:bookmarkEnd w:id="48"/>
      <w:r w:rsidR="004E20B3" w:rsidRPr="00103EF7">
        <w:rPr>
          <w:rFonts w:asciiTheme="minorHAnsi" w:hAnsiTheme="minorHAnsi" w:cstheme="minorHAnsi"/>
          <w:szCs w:val="22"/>
          <w:lang w:val="en-GB"/>
        </w:rPr>
        <w:t xml:space="preserve">; </w:t>
      </w:r>
    </w:p>
    <w:bookmarkEnd w:id="46"/>
    <w:p w14:paraId="5CF20246" w14:textId="613A50CE" w:rsidR="003153FD" w:rsidRPr="00103EF7" w:rsidRDefault="003153FD" w:rsidP="00103EF7">
      <w:pPr>
        <w:pStyle w:val="BodyText"/>
        <w:numPr>
          <w:ilvl w:val="0"/>
          <w:numId w:val="29"/>
        </w:numPr>
        <w:tabs>
          <w:tab w:val="clear" w:pos="720"/>
          <w:tab w:val="num" w:pos="1440"/>
        </w:tabs>
        <w:suppressAutoHyphens/>
        <w:snapToGrid w:val="0"/>
        <w:spacing w:line="240" w:lineRule="auto"/>
        <w:ind w:left="1440" w:hanging="720"/>
        <w:jc w:val="both"/>
        <w:rPr>
          <w:rFonts w:asciiTheme="minorHAnsi" w:hAnsiTheme="minorHAnsi" w:cstheme="minorHAnsi"/>
          <w:szCs w:val="22"/>
          <w:lang w:val="en-US" w:eastAsia="ar-SA"/>
        </w:rPr>
      </w:pPr>
      <w:r w:rsidRPr="00103EF7">
        <w:rPr>
          <w:rFonts w:asciiTheme="minorHAnsi" w:hAnsiTheme="minorHAnsi" w:cstheme="minorHAnsi"/>
          <w:szCs w:val="22"/>
          <w:lang w:val="en-US"/>
        </w:rPr>
        <w:t xml:space="preserve">It must not employ, provide resources to, support, contract or otherwise deal with any person, entity or other group associated with terrorism as per the most recent United Nations Security Council </w:t>
      </w:r>
      <w:r w:rsidR="00007CFE" w:rsidRPr="00103EF7">
        <w:rPr>
          <w:rFonts w:asciiTheme="minorHAnsi" w:eastAsia="Calibri" w:hAnsiTheme="minorHAnsi" w:cstheme="minorHAnsi"/>
          <w:color w:val="000000" w:themeColor="text1"/>
          <w:szCs w:val="22"/>
          <w:lang w:val="en-GB"/>
        </w:rPr>
        <w:t xml:space="preserve">Consolidated </w:t>
      </w:r>
      <w:r w:rsidRPr="00103EF7">
        <w:rPr>
          <w:rFonts w:asciiTheme="minorHAnsi" w:hAnsiTheme="minorHAnsi" w:cstheme="minorHAnsi"/>
          <w:szCs w:val="22"/>
          <w:lang w:val="en-US"/>
        </w:rPr>
        <w:t xml:space="preserve">List and all other applicable terrorism legislation. </w:t>
      </w:r>
      <w:r w:rsidRPr="00103EF7">
        <w:rPr>
          <w:rFonts w:asciiTheme="minorHAnsi" w:hAnsiTheme="minorHAnsi" w:cstheme="minorHAnsi"/>
          <w:color w:val="000000" w:themeColor="text1"/>
          <w:szCs w:val="22"/>
          <w:lang w:val="en-US" w:eastAsia="ar-SA"/>
        </w:rPr>
        <w:t xml:space="preserve">If, during the term of this Agreement, the Service Provider determines there are allegations </w:t>
      </w:r>
      <w:r w:rsidR="00640B2A">
        <w:rPr>
          <w:rFonts w:asciiTheme="minorHAnsi" w:hAnsiTheme="minorHAnsi" w:cstheme="minorHAnsi"/>
          <w:color w:val="000000" w:themeColor="text1"/>
          <w:szCs w:val="22"/>
          <w:lang w:val="en-US" w:eastAsia="ar-SA"/>
        </w:rPr>
        <w:t xml:space="preserve">or suspicions </w:t>
      </w:r>
      <w:r w:rsidRPr="00103EF7">
        <w:rPr>
          <w:rFonts w:asciiTheme="minorHAnsi" w:hAnsiTheme="minorHAnsi" w:cstheme="minorHAnsi"/>
          <w:color w:val="000000" w:themeColor="text1"/>
          <w:szCs w:val="22"/>
          <w:lang w:val="en-US" w:eastAsia="ar-SA"/>
        </w:rPr>
        <w:t>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The Service Provider shall ensure that this requirement is included in all subcontracts.</w:t>
      </w:r>
    </w:p>
    <w:p w14:paraId="78CC10B5" w14:textId="6ADA992B" w:rsidR="00F53BF9" w:rsidRPr="00103EF7" w:rsidRDefault="00F53BF9" w:rsidP="00103EF7">
      <w:pPr>
        <w:pStyle w:val="BodyText"/>
        <w:spacing w:line="240" w:lineRule="auto"/>
        <w:jc w:val="both"/>
        <w:rPr>
          <w:rFonts w:asciiTheme="minorHAnsi" w:hAnsiTheme="minorHAnsi" w:cstheme="minorHAnsi"/>
          <w:snapToGrid w:val="0"/>
          <w:szCs w:val="22"/>
          <w:lang w:val="en-GB"/>
        </w:rPr>
      </w:pPr>
    </w:p>
    <w:p w14:paraId="40638363" w14:textId="153AE959" w:rsidR="005617DA" w:rsidRPr="00103EF7" w:rsidRDefault="00CF4408" w:rsidP="00103EF7">
      <w:pPr>
        <w:pStyle w:val="BodyText"/>
        <w:tabs>
          <w:tab w:val="left" w:pos="720"/>
        </w:tabs>
        <w:spacing w:line="240" w:lineRule="auto"/>
        <w:ind w:left="720" w:hanging="720"/>
        <w:jc w:val="both"/>
        <w:rPr>
          <w:rFonts w:asciiTheme="minorHAnsi" w:eastAsia="Calibri" w:hAnsiTheme="minorHAnsi" w:cstheme="minorHAnsi"/>
          <w:szCs w:val="22"/>
          <w:lang w:val="en-US"/>
        </w:rPr>
      </w:pPr>
      <w:r>
        <w:rPr>
          <w:rFonts w:asciiTheme="minorHAnsi" w:eastAsia="Calibri" w:hAnsiTheme="minorHAnsi" w:cstheme="minorHAnsi"/>
          <w:szCs w:val="22"/>
          <w:lang w:val="en-US"/>
        </w:rPr>
        <w:t>5</w:t>
      </w:r>
      <w:r w:rsidR="005617DA" w:rsidRPr="00103EF7">
        <w:rPr>
          <w:rFonts w:asciiTheme="minorHAnsi" w:eastAsia="Calibri" w:hAnsiTheme="minorHAnsi" w:cstheme="minorHAnsi"/>
          <w:szCs w:val="22"/>
          <w:lang w:val="en-US"/>
        </w:rPr>
        <w:t xml:space="preserve">.2 </w:t>
      </w:r>
      <w:r w:rsidR="005617DA" w:rsidRPr="00103EF7">
        <w:rPr>
          <w:rFonts w:asciiTheme="minorHAnsi" w:eastAsia="Calibri" w:hAnsiTheme="minorHAnsi" w:cstheme="minorHAnsi"/>
          <w:szCs w:val="22"/>
          <w:lang w:val="en-US"/>
        </w:rPr>
        <w:tab/>
        <w:t xml:space="preserve">The Service Provider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Service Provider shall immediately inform IOM of any </w:t>
      </w:r>
      <w:r w:rsidR="00640B2A">
        <w:rPr>
          <w:rFonts w:asciiTheme="minorHAnsi" w:eastAsia="Calibri" w:hAnsiTheme="minorHAnsi" w:cstheme="minorHAnsi"/>
          <w:szCs w:val="22"/>
          <w:lang w:val="en-US"/>
        </w:rPr>
        <w:t xml:space="preserve">allegation or </w:t>
      </w:r>
      <w:r w:rsidR="005617DA" w:rsidRPr="00103EF7">
        <w:rPr>
          <w:rFonts w:asciiTheme="minorHAnsi" w:eastAsia="Calibri" w:hAnsiTheme="minorHAnsi" w:cstheme="minorHAnsi"/>
          <w:szCs w:val="22"/>
          <w:lang w:val="en-US"/>
        </w:rPr>
        <w:t>suspicion that the following practice may have occurred or exist:</w:t>
      </w:r>
    </w:p>
    <w:p w14:paraId="03F618A6" w14:textId="27857102" w:rsidR="00007CFE" w:rsidRPr="00103EF7" w:rsidRDefault="00007CFE" w:rsidP="00D818CB">
      <w:pPr>
        <w:pStyle w:val="BodyText"/>
        <w:numPr>
          <w:ilvl w:val="0"/>
          <w:numId w:val="31"/>
        </w:numPr>
        <w:tabs>
          <w:tab w:val="left" w:pos="1440"/>
        </w:tabs>
        <w:spacing w:line="240" w:lineRule="auto"/>
        <w:ind w:left="1440" w:hanging="720"/>
        <w:jc w:val="both"/>
        <w:rPr>
          <w:rFonts w:asciiTheme="minorHAnsi" w:hAnsiTheme="minorHAnsi" w:cstheme="minorHAnsi"/>
          <w:szCs w:val="22"/>
          <w:lang w:val="en-US"/>
        </w:rPr>
      </w:pPr>
      <w:bookmarkStart w:id="49" w:name="_Hlk140826684"/>
      <w:r w:rsidRPr="00103EF7">
        <w:rPr>
          <w:rFonts w:asciiTheme="minorHAnsi" w:hAnsiTheme="minorHAnsi" w:cstheme="minorHAnsi"/>
          <w:szCs w:val="22"/>
          <w:lang w:val="en-US"/>
        </w:rPr>
        <w:t>fraudulent practice, defined as any act or omission, including misrepresentation or concealment, that knowingly or recklessly misleads, or attempts to mislead, a natural or legal person in the procurement process or the execution of a contract party to obtain a financial gain or other benefit, or to avoid an obligation or in such a way as to cause a detriment to IOM</w:t>
      </w:r>
      <w:r w:rsidR="00241854">
        <w:rPr>
          <w:rFonts w:asciiTheme="minorHAnsi" w:hAnsiTheme="minorHAnsi" w:cstheme="minorHAnsi"/>
          <w:szCs w:val="22"/>
          <w:lang w:val="en-US"/>
        </w:rPr>
        <w:t>;</w:t>
      </w:r>
    </w:p>
    <w:p w14:paraId="131C3AED" w14:textId="1F9964E7" w:rsidR="00007CFE" w:rsidRPr="00103EF7" w:rsidRDefault="00007CFE" w:rsidP="00D818CB">
      <w:pPr>
        <w:pStyle w:val="BodyText"/>
        <w:numPr>
          <w:ilvl w:val="0"/>
          <w:numId w:val="31"/>
        </w:numPr>
        <w:tabs>
          <w:tab w:val="left" w:pos="1440"/>
        </w:tabs>
        <w:spacing w:line="240" w:lineRule="auto"/>
        <w:ind w:left="1440" w:hanging="720"/>
        <w:jc w:val="both"/>
        <w:rPr>
          <w:rFonts w:asciiTheme="minorHAnsi" w:hAnsiTheme="minorHAnsi" w:cstheme="minorHAnsi"/>
          <w:szCs w:val="22"/>
          <w:lang w:val="en-US"/>
        </w:rPr>
      </w:pPr>
      <w:r w:rsidRPr="00103EF7">
        <w:rPr>
          <w:rFonts w:asciiTheme="minorHAnsi" w:hAnsiTheme="minorHAnsi" w:cstheme="minorHAnsi"/>
          <w:szCs w:val="22"/>
          <w:lang w:val="en-US"/>
        </w:rPr>
        <w:t>corrupt practice defined as the offering, giving, receiving or soliciting, directly or indirectly, of anything of value to influence improperly the actions of another natural or legal person in the procurement process or in contract execution, such as through bribery</w:t>
      </w:r>
      <w:r w:rsidR="00241854">
        <w:rPr>
          <w:rFonts w:asciiTheme="minorHAnsi" w:hAnsiTheme="minorHAnsi" w:cstheme="minorHAnsi"/>
          <w:szCs w:val="22"/>
          <w:lang w:val="en-US"/>
        </w:rPr>
        <w:t>;</w:t>
      </w:r>
    </w:p>
    <w:p w14:paraId="3D0D466D" w14:textId="0DC74B93" w:rsidR="00007CFE" w:rsidRPr="00103EF7" w:rsidRDefault="00007CFE" w:rsidP="00D818CB">
      <w:pPr>
        <w:pStyle w:val="BodyText"/>
        <w:numPr>
          <w:ilvl w:val="0"/>
          <w:numId w:val="31"/>
        </w:numPr>
        <w:tabs>
          <w:tab w:val="left" w:pos="1440"/>
        </w:tabs>
        <w:spacing w:line="240" w:lineRule="auto"/>
        <w:ind w:left="1440" w:hanging="720"/>
        <w:jc w:val="both"/>
        <w:rPr>
          <w:rFonts w:asciiTheme="minorHAnsi" w:hAnsiTheme="minorHAnsi" w:cstheme="minorHAnsi"/>
          <w:szCs w:val="22"/>
          <w:lang w:val="en-US"/>
        </w:rPr>
      </w:pPr>
      <w:r w:rsidRPr="00103EF7">
        <w:rPr>
          <w:rFonts w:asciiTheme="minorHAnsi" w:hAnsiTheme="minorHAnsi" w:cstheme="minorHAnsi"/>
          <w:szCs w:val="22"/>
          <w:lang w:val="en-US"/>
        </w:rPr>
        <w:t>collusive practice defined as an arrangement between two or more bidders, or other natural or legal persons designed to achieve an improper purpose, including influencing improperly the actions of another natural or legal person or artificially altering the results of the procurement process to obtain a financial gain or other benefit</w:t>
      </w:r>
      <w:r w:rsidR="00241854">
        <w:rPr>
          <w:rFonts w:asciiTheme="minorHAnsi" w:hAnsiTheme="minorHAnsi" w:cstheme="minorHAnsi"/>
          <w:szCs w:val="22"/>
          <w:lang w:val="en-US"/>
        </w:rPr>
        <w:t>;</w:t>
      </w:r>
    </w:p>
    <w:p w14:paraId="4153A382" w14:textId="0941EDBB" w:rsidR="00007CFE" w:rsidRPr="00103EF7" w:rsidRDefault="00007CFE" w:rsidP="00D818CB">
      <w:pPr>
        <w:pStyle w:val="BodyText"/>
        <w:numPr>
          <w:ilvl w:val="0"/>
          <w:numId w:val="31"/>
        </w:numPr>
        <w:tabs>
          <w:tab w:val="left" w:pos="1440"/>
        </w:tabs>
        <w:spacing w:line="240" w:lineRule="auto"/>
        <w:ind w:left="1440" w:hanging="720"/>
        <w:jc w:val="both"/>
        <w:rPr>
          <w:rFonts w:asciiTheme="minorHAnsi" w:hAnsiTheme="minorHAnsi" w:cstheme="minorHAnsi"/>
          <w:szCs w:val="22"/>
          <w:lang w:val="en-US"/>
        </w:rPr>
      </w:pPr>
      <w:r w:rsidRPr="00103EF7">
        <w:rPr>
          <w:rFonts w:asciiTheme="minorHAnsi" w:hAnsiTheme="minorHAnsi" w:cstheme="minorHAnsi"/>
          <w:szCs w:val="22"/>
          <w:lang w:val="en-US"/>
        </w:rPr>
        <w:t>coercive practice defined as impairing or harming, or threatening to impair or harm, directly or indirectly, any natural or legal person or the property of any such person to influence improperly its actions or impact the execution of a contract</w:t>
      </w:r>
      <w:r w:rsidR="00241854">
        <w:rPr>
          <w:rFonts w:asciiTheme="minorHAnsi" w:hAnsiTheme="minorHAnsi" w:cstheme="minorHAnsi"/>
          <w:szCs w:val="22"/>
          <w:lang w:val="en-US"/>
        </w:rPr>
        <w:t>;</w:t>
      </w:r>
    </w:p>
    <w:p w14:paraId="40B478E2" w14:textId="2F33C649" w:rsidR="00007CFE" w:rsidRPr="00103EF7" w:rsidRDefault="00007CFE" w:rsidP="00D818CB">
      <w:pPr>
        <w:pStyle w:val="BodyText"/>
        <w:numPr>
          <w:ilvl w:val="0"/>
          <w:numId w:val="31"/>
        </w:numPr>
        <w:tabs>
          <w:tab w:val="left" w:pos="1440"/>
        </w:tabs>
        <w:spacing w:line="240" w:lineRule="auto"/>
        <w:ind w:left="1440" w:hanging="720"/>
        <w:jc w:val="both"/>
        <w:rPr>
          <w:rFonts w:asciiTheme="minorHAnsi" w:hAnsiTheme="minorHAnsi" w:cstheme="minorHAnsi"/>
          <w:szCs w:val="22"/>
          <w:lang w:val="en-US"/>
        </w:rPr>
      </w:pPr>
      <w:r w:rsidRPr="00103EF7">
        <w:rPr>
          <w:rFonts w:asciiTheme="minorHAnsi" w:hAnsiTheme="minorHAnsi" w:cstheme="minorHAnsi"/>
          <w:szCs w:val="22"/>
          <w:lang w:val="en-US"/>
        </w:rPr>
        <w:t>obstructive practice defined as acts or omissions intended to materially impede the exercise of IOM’s contractual rights of audit, investigation and/or access to information, including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prevent it from disclosing its knowledge of matters relevant to the investigation or from pursuing the investigation</w:t>
      </w:r>
      <w:r w:rsidR="00241854">
        <w:rPr>
          <w:rFonts w:asciiTheme="minorHAnsi" w:hAnsiTheme="minorHAnsi" w:cstheme="minorHAnsi"/>
          <w:szCs w:val="22"/>
          <w:lang w:val="en-US"/>
        </w:rPr>
        <w:t>;</w:t>
      </w:r>
    </w:p>
    <w:p w14:paraId="668E5AF4" w14:textId="519AE68A" w:rsidR="00007CFE" w:rsidRPr="00103EF7" w:rsidRDefault="00007CFE" w:rsidP="00D818CB">
      <w:pPr>
        <w:pStyle w:val="BodyText"/>
        <w:numPr>
          <w:ilvl w:val="0"/>
          <w:numId w:val="31"/>
        </w:numPr>
        <w:tabs>
          <w:tab w:val="left" w:pos="1440"/>
        </w:tabs>
        <w:spacing w:line="240" w:lineRule="auto"/>
        <w:ind w:left="1440" w:hanging="720"/>
        <w:jc w:val="both"/>
        <w:rPr>
          <w:rFonts w:asciiTheme="minorHAnsi" w:hAnsiTheme="minorHAnsi" w:cstheme="minorHAnsi"/>
          <w:szCs w:val="22"/>
          <w:lang w:val="en-US"/>
        </w:rPr>
      </w:pPr>
      <w:r w:rsidRPr="00103EF7">
        <w:rPr>
          <w:rFonts w:asciiTheme="minorHAnsi" w:hAnsiTheme="minorHAnsi" w:cstheme="minorHAnsi"/>
          <w:szCs w:val="22"/>
          <w:lang w:val="en-US"/>
        </w:rPr>
        <w:t>unethical practice defined as a practice contrary to the IOM Unified Staff Regulations and Rules or UN Supplier Code of Conduct, such as those relating to conflict of interest, gifts, hospitality, post-employment provisions, abuse of authority, harassment, discriminatory or exploitative practices or practices inconsistent with the rights set forth in the Convention on the Rights of the Child</w:t>
      </w:r>
      <w:r w:rsidR="00241854">
        <w:rPr>
          <w:rFonts w:asciiTheme="minorHAnsi" w:hAnsiTheme="minorHAnsi" w:cstheme="minorHAnsi"/>
          <w:szCs w:val="22"/>
          <w:lang w:val="en-US"/>
        </w:rPr>
        <w:t>;</w:t>
      </w:r>
    </w:p>
    <w:p w14:paraId="7E442F35" w14:textId="77777777" w:rsidR="00007CFE" w:rsidRPr="00103EF7" w:rsidRDefault="00007CFE" w:rsidP="00D818CB">
      <w:pPr>
        <w:pStyle w:val="BodyText"/>
        <w:numPr>
          <w:ilvl w:val="0"/>
          <w:numId w:val="31"/>
        </w:numPr>
        <w:tabs>
          <w:tab w:val="left" w:pos="1440"/>
        </w:tabs>
        <w:spacing w:line="240" w:lineRule="auto"/>
        <w:ind w:left="1440" w:hanging="720"/>
        <w:jc w:val="both"/>
        <w:rPr>
          <w:rFonts w:asciiTheme="minorHAnsi" w:hAnsiTheme="minorHAnsi" w:cstheme="minorHAnsi"/>
          <w:szCs w:val="22"/>
          <w:lang w:val="en-US"/>
        </w:rPr>
      </w:pPr>
      <w:r w:rsidRPr="00103EF7">
        <w:rPr>
          <w:rFonts w:asciiTheme="minorHAnsi" w:hAnsiTheme="minorHAnsi" w:cstheme="minorHAnsi"/>
          <w:szCs w:val="22"/>
          <w:lang w:val="en-US"/>
        </w:rPr>
        <w:t xml:space="preserve">money laundering practice defined as the conversion or transfer of property knowing that such property is derived from any offence(s), for the purpose of concealing or disguising </w:t>
      </w:r>
      <w:r w:rsidRPr="00103EF7">
        <w:rPr>
          <w:rFonts w:asciiTheme="minorHAnsi" w:hAnsiTheme="minorHAnsi" w:cstheme="minorHAnsi"/>
          <w:szCs w:val="22"/>
          <w:lang w:val="en-US"/>
        </w:rPr>
        <w:lastRenderedPageBreak/>
        <w:t>the illicit origin of the property or of assisting any persons who are involved in such offence(s) to evade the legal consequences of their actions. Property shall include, but not be limited to money.</w:t>
      </w:r>
    </w:p>
    <w:bookmarkEnd w:id="49"/>
    <w:p w14:paraId="507DC4DC" w14:textId="77777777" w:rsidR="00007CFE" w:rsidRPr="00103EF7" w:rsidRDefault="00007CFE" w:rsidP="00103EF7">
      <w:pPr>
        <w:pStyle w:val="BodyText"/>
        <w:tabs>
          <w:tab w:val="left" w:pos="567"/>
        </w:tabs>
        <w:spacing w:line="240" w:lineRule="auto"/>
        <w:ind w:left="567" w:hanging="567"/>
        <w:jc w:val="both"/>
        <w:rPr>
          <w:rFonts w:asciiTheme="minorHAnsi" w:eastAsia="Calibri" w:hAnsiTheme="minorHAnsi" w:cstheme="minorHAnsi"/>
          <w:szCs w:val="22"/>
          <w:lang w:val="en-US"/>
        </w:rPr>
      </w:pPr>
    </w:p>
    <w:p w14:paraId="63356788" w14:textId="1154BDDE" w:rsidR="005617DA" w:rsidRPr="00103EF7" w:rsidRDefault="00CF4408" w:rsidP="00103EF7">
      <w:pPr>
        <w:pStyle w:val="BodyText"/>
        <w:tabs>
          <w:tab w:val="left" w:pos="720"/>
        </w:tabs>
        <w:spacing w:line="240" w:lineRule="auto"/>
        <w:ind w:left="720" w:hanging="720"/>
        <w:jc w:val="both"/>
        <w:rPr>
          <w:rFonts w:asciiTheme="minorHAnsi" w:eastAsia="Calibri" w:hAnsiTheme="minorHAnsi" w:cstheme="minorHAnsi"/>
          <w:szCs w:val="22"/>
          <w:lang w:val="en-US"/>
        </w:rPr>
      </w:pPr>
      <w:r>
        <w:rPr>
          <w:rFonts w:asciiTheme="minorHAnsi" w:eastAsia="Calibri" w:hAnsiTheme="minorHAnsi" w:cstheme="minorHAnsi"/>
          <w:szCs w:val="22"/>
          <w:lang w:val="en-GB"/>
        </w:rPr>
        <w:t>5</w:t>
      </w:r>
      <w:r w:rsidR="005617DA" w:rsidRPr="00103EF7">
        <w:rPr>
          <w:rFonts w:asciiTheme="minorHAnsi" w:eastAsia="Calibri" w:hAnsiTheme="minorHAnsi" w:cstheme="minorHAnsi"/>
          <w:szCs w:val="22"/>
          <w:lang w:val="en-GB"/>
        </w:rPr>
        <w:t>.3</w:t>
      </w:r>
      <w:r w:rsidR="005617DA" w:rsidRPr="00103EF7">
        <w:rPr>
          <w:rFonts w:asciiTheme="minorHAnsi" w:eastAsia="Calibri" w:hAnsiTheme="minorHAnsi" w:cstheme="minorHAnsi"/>
          <w:szCs w:val="22"/>
          <w:lang w:val="en-GB"/>
        </w:rPr>
        <w:tab/>
      </w:r>
      <w:commentRangeStart w:id="50"/>
      <w:r w:rsidR="005617DA" w:rsidRPr="00103EF7">
        <w:rPr>
          <w:rFonts w:asciiTheme="minorHAnsi" w:eastAsia="Calibri" w:hAnsiTheme="minorHAnsi" w:cstheme="minorHAnsi"/>
          <w:szCs w:val="22"/>
          <w:lang w:val="en-GB"/>
        </w:rPr>
        <w:t xml:space="preserve">The Service Provider further warrants that it shall: </w:t>
      </w:r>
      <w:commentRangeEnd w:id="50"/>
      <w:r w:rsidR="005617DA" w:rsidRPr="00103EF7">
        <w:rPr>
          <w:rStyle w:val="CommentReference"/>
          <w:rFonts w:asciiTheme="minorHAnsi" w:hAnsiTheme="minorHAnsi" w:cstheme="minorHAnsi"/>
          <w:sz w:val="22"/>
          <w:szCs w:val="22"/>
          <w:lang w:val="en-US" w:eastAsia="en-US"/>
        </w:rPr>
        <w:commentReference w:id="50"/>
      </w:r>
    </w:p>
    <w:p w14:paraId="518CC4BB" w14:textId="77777777" w:rsidR="00103EF7" w:rsidRPr="006A3F27" w:rsidRDefault="00103EF7" w:rsidP="00103EF7">
      <w:pPr>
        <w:pStyle w:val="BodyText"/>
        <w:numPr>
          <w:ilvl w:val="0"/>
          <w:numId w:val="54"/>
        </w:numPr>
        <w:tabs>
          <w:tab w:val="left" w:pos="1440"/>
        </w:tabs>
        <w:spacing w:line="23" w:lineRule="atLeast"/>
        <w:ind w:left="1440" w:hanging="720"/>
        <w:jc w:val="both"/>
        <w:rPr>
          <w:rFonts w:asciiTheme="minorHAnsi" w:eastAsia="Calibri" w:hAnsiTheme="minorHAnsi" w:cstheme="minorHAnsi"/>
          <w:szCs w:val="22"/>
          <w:lang w:val="en-US"/>
        </w:rPr>
      </w:pPr>
      <w:bookmarkStart w:id="51" w:name="_Hlk151209924"/>
      <w:bookmarkStart w:id="52" w:name="_Hlk151209892"/>
      <w:bookmarkStart w:id="53" w:name="_Hlk151208318"/>
      <w:bookmarkStart w:id="54" w:name="_Hlk151206947"/>
      <w:r w:rsidRPr="006A3F27">
        <w:rPr>
          <w:rFonts w:asciiTheme="minorHAnsi" w:eastAsia="Calibri" w:hAnsiTheme="minorHAnsi" w:cstheme="minorHAnsi"/>
          <w:szCs w:val="22"/>
          <w:lang w:val="en-US"/>
        </w:rPr>
        <w:t>Take all appropriate measures to prevent sexual exploitation and sexual abuse (SEA), as those terms are defined in section 1 of ST/SGB/2003/13 (the “SG Bulletin”),</w:t>
      </w:r>
      <w:bookmarkStart w:id="55" w:name="_Hlk151210060"/>
      <w:r>
        <w:rPr>
          <w:rStyle w:val="FootnoteReference"/>
          <w:rFonts w:asciiTheme="minorHAnsi" w:eastAsia="Calibri" w:hAnsiTheme="minorHAnsi" w:cstheme="minorHAnsi"/>
          <w:szCs w:val="22"/>
          <w:lang w:val="en-US"/>
        </w:rPr>
        <w:footnoteReference w:id="1"/>
      </w:r>
      <w:bookmarkEnd w:id="55"/>
      <w:r w:rsidRPr="006A3F27">
        <w:rPr>
          <w:rFonts w:asciiTheme="minorHAnsi" w:eastAsia="Calibri" w:hAnsiTheme="minorHAnsi" w:cstheme="minorHAnsi"/>
          <w:szCs w:val="22"/>
          <w:lang w:val="en-US"/>
        </w:rPr>
        <w:t xml:space="preserve"> and sexual harassment (SH), as that term is defined in section 1 of the UN System Model Policy on Sexual Harassment,</w:t>
      </w:r>
      <w:r>
        <w:rPr>
          <w:rStyle w:val="FootnoteReference"/>
          <w:rFonts w:asciiTheme="minorHAnsi" w:eastAsia="Calibri" w:hAnsiTheme="minorHAnsi" w:cstheme="minorHAnsi"/>
          <w:szCs w:val="22"/>
          <w:lang w:val="en-US"/>
        </w:rPr>
        <w:footnoteReference w:id="2"/>
      </w:r>
      <w:r>
        <w:rPr>
          <w:rFonts w:asciiTheme="minorHAnsi" w:eastAsia="Calibri" w:hAnsiTheme="minorHAnsi" w:cstheme="minorHAnsi"/>
          <w:szCs w:val="22"/>
          <w:lang w:val="en-US"/>
        </w:rPr>
        <w:t xml:space="preserve"> </w:t>
      </w:r>
      <w:bookmarkEnd w:id="51"/>
      <w:r w:rsidRPr="006A3F27">
        <w:rPr>
          <w:rFonts w:asciiTheme="minorHAnsi" w:eastAsia="Calibri" w:hAnsiTheme="minorHAnsi" w:cstheme="minorHAnsi"/>
          <w:szCs w:val="22"/>
          <w:lang w:val="en-US"/>
        </w:rPr>
        <w:t xml:space="preserve">by its employees or sub-contractors, consultants, interns or volunteers associated with or working on behalf of the </w:t>
      </w:r>
      <w:r>
        <w:rPr>
          <w:rFonts w:asciiTheme="minorHAnsi" w:eastAsia="Calibri" w:hAnsiTheme="minorHAnsi" w:cstheme="minorHAnsi"/>
          <w:szCs w:val="22"/>
          <w:lang w:val="en-US"/>
        </w:rPr>
        <w:t>Service Provider</w:t>
      </w:r>
      <w:r w:rsidRPr="006A3F27">
        <w:rPr>
          <w:rFonts w:asciiTheme="minorHAnsi" w:eastAsia="Calibri" w:hAnsiTheme="minorHAnsi" w:cstheme="minorHAnsi"/>
          <w:szCs w:val="22"/>
          <w:lang w:val="en-US"/>
        </w:rPr>
        <w:t xml:space="preserve"> to perform activities under this Agreement (“Associated Personnel”)</w:t>
      </w:r>
      <w:bookmarkEnd w:id="52"/>
      <w:r w:rsidRPr="006A3F27">
        <w:rPr>
          <w:rFonts w:asciiTheme="minorHAnsi" w:eastAsia="Calibri" w:hAnsiTheme="minorHAnsi" w:cstheme="minorHAnsi"/>
          <w:szCs w:val="22"/>
          <w:lang w:val="en-US"/>
        </w:rPr>
        <w:t xml:space="preserve">; </w:t>
      </w:r>
    </w:p>
    <w:p w14:paraId="20641FEA" w14:textId="77777777" w:rsidR="00103EF7" w:rsidRPr="006A3F27" w:rsidRDefault="00103EF7" w:rsidP="00103EF7">
      <w:pPr>
        <w:pStyle w:val="BodyText"/>
        <w:numPr>
          <w:ilvl w:val="0"/>
          <w:numId w:val="54"/>
        </w:numPr>
        <w:tabs>
          <w:tab w:val="left" w:pos="1440"/>
        </w:tabs>
        <w:spacing w:line="23" w:lineRule="atLeast"/>
        <w:ind w:left="1440" w:hanging="720"/>
        <w:jc w:val="both"/>
        <w:rPr>
          <w:rFonts w:asciiTheme="minorHAnsi" w:eastAsia="Calibri" w:hAnsiTheme="minorHAnsi" w:cstheme="minorHAnsi"/>
          <w:szCs w:val="22"/>
          <w:lang w:val="en-US"/>
        </w:rPr>
      </w:pPr>
      <w:r w:rsidRPr="006A3F27">
        <w:rPr>
          <w:rFonts w:asciiTheme="minorHAnsi" w:eastAsia="Calibri" w:hAnsiTheme="minorHAnsi" w:cstheme="minorHAnsi"/>
          <w:szCs w:val="22"/>
          <w:lang w:val="en-US"/>
        </w:rPr>
        <w:t xml:space="preserve">accept and follow the standards of conduct listed in section 3 of the SG Bulletin; </w:t>
      </w:r>
    </w:p>
    <w:p w14:paraId="3C290FA7" w14:textId="77777777" w:rsidR="00103EF7" w:rsidRPr="006A3F27" w:rsidRDefault="00103EF7" w:rsidP="00103EF7">
      <w:pPr>
        <w:pStyle w:val="BodyText"/>
        <w:numPr>
          <w:ilvl w:val="0"/>
          <w:numId w:val="54"/>
        </w:numPr>
        <w:tabs>
          <w:tab w:val="left" w:pos="1440"/>
        </w:tabs>
        <w:spacing w:line="23" w:lineRule="atLeast"/>
        <w:ind w:left="1440" w:hanging="720"/>
        <w:jc w:val="both"/>
        <w:rPr>
          <w:rFonts w:asciiTheme="minorHAnsi" w:eastAsia="Calibri" w:hAnsiTheme="minorHAnsi" w:cstheme="minorHAnsi"/>
          <w:szCs w:val="22"/>
          <w:lang w:val="en-US"/>
        </w:rPr>
      </w:pPr>
      <w:r w:rsidRPr="006A3F27">
        <w:rPr>
          <w:rFonts w:asciiTheme="minorHAnsi" w:eastAsia="Calibri" w:hAnsiTheme="minorHAnsi" w:cstheme="minorHAnsi"/>
          <w:szCs w:val="22"/>
          <w:lang w:val="en-US"/>
        </w:rPr>
        <w:t xml:space="preserve">Promptly and confidentially report to IOM any allegations or suspicions of SEA or SH concerning its employees or Associated Personnel; promptly investigate any credible allegations of SEA or SH concerning its employees or Associated Personnel, and inform IOM of the outcome of such investigation; take appropriate corrective measures, including imposing disciplinary measures on any of its employees or Associated Personnel who has committed SEA or SH, and inform IOM of such corrective measures; </w:t>
      </w:r>
    </w:p>
    <w:p w14:paraId="0E4A43A0" w14:textId="30739AB9" w:rsidR="00103EF7" w:rsidRPr="006A3F27" w:rsidRDefault="00103EF7" w:rsidP="00103EF7">
      <w:pPr>
        <w:pStyle w:val="BodyText"/>
        <w:numPr>
          <w:ilvl w:val="0"/>
          <w:numId w:val="54"/>
        </w:numPr>
        <w:tabs>
          <w:tab w:val="left" w:pos="1440"/>
        </w:tabs>
        <w:spacing w:line="23" w:lineRule="atLeast"/>
        <w:ind w:left="1440" w:hanging="720"/>
        <w:jc w:val="both"/>
        <w:rPr>
          <w:rFonts w:asciiTheme="minorHAnsi" w:eastAsia="Calibri" w:hAnsiTheme="minorHAnsi" w:cstheme="minorHAnsi"/>
          <w:szCs w:val="22"/>
          <w:lang w:val="en-US"/>
        </w:rPr>
      </w:pPr>
      <w:r w:rsidRPr="006A3F27">
        <w:rPr>
          <w:rFonts w:asciiTheme="minorHAnsi" w:eastAsia="Calibri" w:hAnsiTheme="minorHAnsi" w:cstheme="minorHAnsi"/>
          <w:szCs w:val="22"/>
          <w:lang w:val="en-US"/>
        </w:rPr>
        <w:t xml:space="preserve">Provide to IOM, on written request, all relevant information to determine whether the </w:t>
      </w:r>
      <w:r w:rsidR="00B04DD5">
        <w:rPr>
          <w:rFonts w:asciiTheme="minorHAnsi" w:eastAsia="Calibri" w:hAnsiTheme="minorHAnsi" w:cstheme="minorHAnsi"/>
          <w:szCs w:val="22"/>
          <w:lang w:val="en-US"/>
        </w:rPr>
        <w:t xml:space="preserve">Service Provider </w:t>
      </w:r>
      <w:r w:rsidRPr="006A3F27">
        <w:rPr>
          <w:rFonts w:asciiTheme="minorHAnsi" w:eastAsia="Calibri" w:hAnsiTheme="minorHAnsi" w:cstheme="minorHAnsi"/>
          <w:szCs w:val="22"/>
          <w:lang w:val="en-US"/>
        </w:rPr>
        <w:t xml:space="preserve"> has taken appropriate investigative and corrective action in cases of SEA or SH. Failure to take appropriate investigative or corrective action to the satisfaction of IOM shall constitute material breach of this Agreement; </w:t>
      </w:r>
    </w:p>
    <w:p w14:paraId="52110F51" w14:textId="77777777" w:rsidR="00103EF7" w:rsidRPr="006A3F27" w:rsidRDefault="00103EF7" w:rsidP="00103EF7">
      <w:pPr>
        <w:pStyle w:val="BodyText"/>
        <w:numPr>
          <w:ilvl w:val="0"/>
          <w:numId w:val="54"/>
        </w:numPr>
        <w:tabs>
          <w:tab w:val="left" w:pos="1440"/>
        </w:tabs>
        <w:spacing w:line="23" w:lineRule="atLeast"/>
        <w:ind w:left="1440" w:hanging="720"/>
        <w:jc w:val="both"/>
        <w:rPr>
          <w:rFonts w:asciiTheme="minorHAnsi" w:eastAsia="Calibri" w:hAnsiTheme="minorHAnsi" w:cstheme="minorHAnsi"/>
          <w:szCs w:val="22"/>
          <w:lang w:val="en-US"/>
        </w:rPr>
      </w:pPr>
      <w:r w:rsidRPr="006A3F27">
        <w:rPr>
          <w:rFonts w:asciiTheme="minorHAnsi" w:eastAsia="Calibri" w:hAnsiTheme="minorHAnsi" w:cstheme="minorHAnsi"/>
          <w:szCs w:val="22"/>
          <w:lang w:val="en-US"/>
        </w:rPr>
        <w:lastRenderedPageBreak/>
        <w:t xml:space="preserve">Ensure that the SEA and SH provisions contained in this Article are included in all sub-contracts related to this Agreement;  </w:t>
      </w:r>
    </w:p>
    <w:p w14:paraId="7385671F" w14:textId="77777777" w:rsidR="00103EF7" w:rsidRPr="006A3F27" w:rsidRDefault="00103EF7" w:rsidP="00103EF7">
      <w:pPr>
        <w:pStyle w:val="BodyText"/>
        <w:numPr>
          <w:ilvl w:val="0"/>
          <w:numId w:val="54"/>
        </w:numPr>
        <w:tabs>
          <w:tab w:val="left" w:pos="1440"/>
        </w:tabs>
        <w:spacing w:line="23" w:lineRule="atLeast"/>
        <w:ind w:left="1440" w:hanging="720"/>
        <w:jc w:val="both"/>
        <w:rPr>
          <w:rFonts w:asciiTheme="minorHAnsi" w:eastAsia="Calibri" w:hAnsiTheme="minorHAnsi" w:cstheme="minorHAnsi"/>
          <w:szCs w:val="22"/>
          <w:lang w:val="en-US"/>
        </w:rPr>
      </w:pPr>
      <w:r w:rsidRPr="006A3F27">
        <w:rPr>
          <w:rFonts w:asciiTheme="minorHAnsi" w:eastAsia="Calibri" w:hAnsiTheme="minorHAnsi" w:cstheme="minorHAnsi"/>
          <w:szCs w:val="22"/>
          <w:lang w:val="en-US"/>
        </w:rPr>
        <w:t>Adhere to the provisions of this Article for the duration of this Agreement.</w:t>
      </w:r>
      <w:bookmarkEnd w:id="53"/>
    </w:p>
    <w:bookmarkEnd w:id="54"/>
    <w:p w14:paraId="3B9D4745" w14:textId="77777777" w:rsidR="005617DA" w:rsidRPr="00D818CB" w:rsidRDefault="005617DA" w:rsidP="00103EF7">
      <w:pPr>
        <w:tabs>
          <w:tab w:val="left" w:pos="567"/>
        </w:tabs>
        <w:ind w:left="567" w:hanging="567"/>
        <w:jc w:val="both"/>
        <w:rPr>
          <w:rFonts w:asciiTheme="minorHAnsi" w:hAnsiTheme="minorHAnsi" w:cstheme="minorHAnsi"/>
          <w:sz w:val="22"/>
          <w:szCs w:val="22"/>
        </w:rPr>
      </w:pPr>
    </w:p>
    <w:p w14:paraId="1BC40221" w14:textId="31DFE86F" w:rsidR="005617DA" w:rsidRDefault="00CF4408" w:rsidP="00103EF7">
      <w:pPr>
        <w:pStyle w:val="BodyText"/>
        <w:tabs>
          <w:tab w:val="left" w:pos="720"/>
        </w:tabs>
        <w:spacing w:line="240" w:lineRule="auto"/>
        <w:ind w:left="720" w:hanging="720"/>
        <w:jc w:val="both"/>
        <w:rPr>
          <w:color w:val="000000"/>
          <w:lang w:val="en-PH"/>
        </w:rPr>
      </w:pPr>
      <w:r>
        <w:rPr>
          <w:rFonts w:asciiTheme="minorHAnsi" w:hAnsiTheme="minorHAnsi" w:cstheme="minorHAnsi"/>
          <w:szCs w:val="22"/>
          <w:lang w:val="en-GB"/>
        </w:rPr>
        <w:t>5</w:t>
      </w:r>
      <w:r w:rsidR="005617DA" w:rsidRPr="00103EF7">
        <w:rPr>
          <w:rFonts w:asciiTheme="minorHAnsi" w:hAnsiTheme="minorHAnsi" w:cstheme="minorHAnsi"/>
          <w:szCs w:val="22"/>
          <w:lang w:val="en-GB"/>
        </w:rPr>
        <w:t xml:space="preserve">.4 </w:t>
      </w:r>
      <w:r w:rsidR="005617DA" w:rsidRPr="00103EF7">
        <w:rPr>
          <w:rFonts w:asciiTheme="minorHAnsi" w:hAnsiTheme="minorHAnsi" w:cstheme="minorHAnsi"/>
          <w:szCs w:val="22"/>
          <w:lang w:val="en-GB"/>
        </w:rPr>
        <w:tab/>
      </w:r>
      <w:bookmarkStart w:id="56" w:name="_Hlk151205484"/>
      <w:r w:rsidR="00103EF7">
        <w:rPr>
          <w:color w:val="000000"/>
          <w:lang w:val="en-GB"/>
        </w:rPr>
        <w:t xml:space="preserve">The Service Provider expressly acknowledges and agrees that breach by the Service Provider, its employees or its Associated Personnel, of any provision contained in Articles </w:t>
      </w:r>
      <w:r>
        <w:rPr>
          <w:rFonts w:asciiTheme="minorHAnsi" w:hAnsiTheme="minorHAnsi" w:cstheme="minorHAnsi"/>
          <w:snapToGrid w:val="0"/>
          <w:szCs w:val="22"/>
          <w:lang w:val="en-GB"/>
        </w:rPr>
        <w:t>5</w:t>
      </w:r>
      <w:r w:rsidR="00103EF7" w:rsidRPr="00103EF7">
        <w:rPr>
          <w:rFonts w:asciiTheme="minorHAnsi" w:hAnsiTheme="minorHAnsi" w:cstheme="minorHAnsi"/>
          <w:snapToGrid w:val="0"/>
          <w:szCs w:val="22"/>
          <w:lang w:val="en-GB"/>
        </w:rPr>
        <w:t xml:space="preserve">.1, </w:t>
      </w:r>
      <w:r>
        <w:rPr>
          <w:rFonts w:asciiTheme="minorHAnsi" w:hAnsiTheme="minorHAnsi" w:cstheme="minorHAnsi"/>
          <w:snapToGrid w:val="0"/>
          <w:szCs w:val="22"/>
          <w:lang w:val="en-GB"/>
        </w:rPr>
        <w:t>5</w:t>
      </w:r>
      <w:r w:rsidR="00103EF7" w:rsidRPr="00103EF7">
        <w:rPr>
          <w:rFonts w:asciiTheme="minorHAnsi" w:hAnsiTheme="minorHAnsi" w:cstheme="minorHAnsi"/>
          <w:snapToGrid w:val="0"/>
          <w:szCs w:val="22"/>
          <w:lang w:val="en-GB"/>
        </w:rPr>
        <w:t xml:space="preserve">.2 or </w:t>
      </w:r>
      <w:r>
        <w:rPr>
          <w:rFonts w:asciiTheme="minorHAnsi" w:hAnsiTheme="minorHAnsi" w:cstheme="minorHAnsi"/>
          <w:snapToGrid w:val="0"/>
          <w:szCs w:val="22"/>
          <w:lang w:val="en-GB"/>
        </w:rPr>
        <w:t>5</w:t>
      </w:r>
      <w:r w:rsidR="00103EF7" w:rsidRPr="00103EF7">
        <w:rPr>
          <w:rFonts w:asciiTheme="minorHAnsi" w:hAnsiTheme="minorHAnsi" w:cstheme="minorHAnsi"/>
          <w:snapToGrid w:val="0"/>
          <w:szCs w:val="22"/>
          <w:lang w:val="en-GB"/>
        </w:rPr>
        <w:t xml:space="preserve">.3 </w:t>
      </w:r>
      <w:r w:rsidR="00103EF7">
        <w:rPr>
          <w:color w:val="000000"/>
          <w:lang w:val="en-GB"/>
        </w:rPr>
        <w:t xml:space="preserve"> of this Agreement constitutes a material breach of this Agreement and shall entitle IOM to terminate this Agreement immediately on written notice without liability.  In the event that IOM determines, whether through an investigation or otherwise, that such a breach has occurred then, in addition to its right to terminate the Agreement, IOM shall be entitled to recover from the Service Provider all losses suffered by IOM in connection with such breach. </w:t>
      </w:r>
      <w:bookmarkEnd w:id="56"/>
      <w:r w:rsidR="00103EF7">
        <w:rPr>
          <w:color w:val="000000"/>
          <w:lang w:val="en-IE"/>
        </w:rPr>
        <w:t> </w:t>
      </w:r>
      <w:r w:rsidR="00103EF7" w:rsidRPr="00CB1A1F">
        <w:rPr>
          <w:color w:val="000000"/>
          <w:lang w:val="en-PH"/>
        </w:rPr>
        <w:t> </w:t>
      </w:r>
    </w:p>
    <w:p w14:paraId="77EC2D1D" w14:textId="77777777" w:rsidR="00103EF7" w:rsidRDefault="00103EF7" w:rsidP="00103EF7">
      <w:pPr>
        <w:pStyle w:val="BodyText"/>
        <w:tabs>
          <w:tab w:val="left" w:pos="720"/>
        </w:tabs>
        <w:spacing w:line="23" w:lineRule="atLeast"/>
        <w:ind w:left="720" w:hanging="720"/>
        <w:jc w:val="both"/>
        <w:rPr>
          <w:rFonts w:cs="Calibri"/>
          <w:color w:val="000000"/>
          <w:szCs w:val="22"/>
          <w:lang w:val="en-US"/>
        </w:rPr>
      </w:pPr>
    </w:p>
    <w:p w14:paraId="6074352E" w14:textId="780705AC" w:rsidR="00103EF7" w:rsidRPr="001008A3" w:rsidRDefault="00CF4408" w:rsidP="00103EF7">
      <w:pPr>
        <w:pStyle w:val="BodyText"/>
        <w:tabs>
          <w:tab w:val="left" w:pos="720"/>
        </w:tabs>
        <w:spacing w:line="23" w:lineRule="atLeast"/>
        <w:ind w:left="720" w:hanging="720"/>
        <w:jc w:val="both"/>
        <w:rPr>
          <w:rFonts w:asciiTheme="minorHAnsi" w:hAnsiTheme="minorHAnsi" w:cstheme="minorHAnsi"/>
          <w:szCs w:val="22"/>
          <w:lang w:val="en-GB"/>
        </w:rPr>
      </w:pPr>
      <w:r>
        <w:rPr>
          <w:rFonts w:cs="Calibri"/>
          <w:color w:val="000000"/>
          <w:szCs w:val="22"/>
          <w:lang w:val="en-US"/>
        </w:rPr>
        <w:t>5</w:t>
      </w:r>
      <w:r w:rsidR="00103EF7">
        <w:rPr>
          <w:rFonts w:cs="Calibri"/>
          <w:color w:val="000000"/>
          <w:szCs w:val="22"/>
          <w:lang w:val="en-US"/>
        </w:rPr>
        <w:t>.5</w:t>
      </w:r>
      <w:r w:rsidR="00103EF7">
        <w:rPr>
          <w:rFonts w:cs="Calibri"/>
          <w:color w:val="000000"/>
          <w:szCs w:val="22"/>
          <w:lang w:val="en-US"/>
        </w:rPr>
        <w:tab/>
      </w:r>
      <w:bookmarkStart w:id="57" w:name="_Hlk151207137"/>
      <w:bookmarkStart w:id="58" w:name="_Hlk151208371"/>
      <w:r w:rsidR="00103EF7">
        <w:rPr>
          <w:rFonts w:cs="Calibri"/>
          <w:color w:val="000000"/>
          <w:szCs w:val="22"/>
          <w:lang w:val="en-US"/>
        </w:rPr>
        <w:t>IOM shall have the right to investigate any allegations (including but not limited to SEA, SH, fraud and corruption) involving the Service Provider, its employees or its Associated Personnel, notwithstanding related investigations undertaken by the Service Provider or national authorities.  The Service Provider shall provide its full and timely cooperation with any such investigations. Such cooperation shall include, but shall not be limited to, the Service Provider's obligation to make available its personnel and any relevant documentation for such purposes at reasonable times and on reasonable conditions and to grant access to the Service Provider's premises at reasonable times and on reasonable conditions in connection with such access to the Service Provider's personnel and relevant documentation. The Service Provider shall require its agents, including, but not limited to, the Service Provider's attorneys, accountants or other advisers, to reasonably cooperate with any such investigations carried out by IOM.</w:t>
      </w:r>
      <w:bookmarkEnd w:id="57"/>
    </w:p>
    <w:bookmarkEnd w:id="58"/>
    <w:p w14:paraId="5F32F164" w14:textId="25BB47E1" w:rsidR="005617DA" w:rsidRPr="00103EF7" w:rsidRDefault="005617DA" w:rsidP="00103EF7">
      <w:pPr>
        <w:pStyle w:val="BodyText"/>
        <w:spacing w:line="240" w:lineRule="auto"/>
        <w:jc w:val="both"/>
        <w:rPr>
          <w:rFonts w:asciiTheme="minorHAnsi" w:hAnsiTheme="minorHAnsi" w:cstheme="minorHAnsi"/>
          <w:snapToGrid w:val="0"/>
          <w:szCs w:val="22"/>
          <w:lang w:val="en-GB"/>
        </w:rPr>
      </w:pPr>
    </w:p>
    <w:p w14:paraId="3D9F92C1" w14:textId="77777777" w:rsidR="002B3C1A" w:rsidRPr="00103EF7" w:rsidRDefault="002B3C1A" w:rsidP="00103EF7">
      <w:pPr>
        <w:pStyle w:val="Article1"/>
        <w:numPr>
          <w:ilvl w:val="0"/>
          <w:numId w:val="24"/>
        </w:numPr>
        <w:tabs>
          <w:tab w:val="clear" w:pos="567"/>
          <w:tab w:val="left" w:pos="360"/>
        </w:tabs>
        <w:spacing w:line="240" w:lineRule="auto"/>
        <w:ind w:left="360"/>
        <w:rPr>
          <w:rFonts w:asciiTheme="minorHAnsi" w:hAnsiTheme="minorHAnsi" w:cstheme="minorHAnsi"/>
        </w:rPr>
      </w:pPr>
      <w:r w:rsidRPr="00103EF7">
        <w:rPr>
          <w:rFonts w:asciiTheme="minorHAnsi" w:hAnsiTheme="minorHAnsi" w:cstheme="minorHAnsi"/>
        </w:rPr>
        <w:t>Assignment and Subcontracting</w:t>
      </w:r>
    </w:p>
    <w:p w14:paraId="2DCDC251" w14:textId="77777777" w:rsidR="002B3C1A" w:rsidRPr="00103EF7" w:rsidRDefault="002B3C1A" w:rsidP="00103EF7">
      <w:pPr>
        <w:pStyle w:val="BodyText"/>
        <w:spacing w:line="240" w:lineRule="auto"/>
        <w:ind w:left="720" w:hanging="720"/>
        <w:jc w:val="both"/>
        <w:rPr>
          <w:rFonts w:asciiTheme="minorHAnsi" w:hAnsiTheme="minorHAnsi" w:cstheme="minorHAnsi"/>
          <w:snapToGrid w:val="0"/>
          <w:szCs w:val="22"/>
          <w:lang w:val="en-GB"/>
        </w:rPr>
      </w:pPr>
    </w:p>
    <w:p w14:paraId="49A46CD9" w14:textId="586A503D" w:rsidR="002B3C1A" w:rsidRPr="00103EF7" w:rsidRDefault="00CF4408" w:rsidP="00103EF7">
      <w:pPr>
        <w:pStyle w:val="BodyText"/>
        <w:tabs>
          <w:tab w:val="left" w:pos="720"/>
        </w:tabs>
        <w:spacing w:line="240" w:lineRule="auto"/>
        <w:ind w:left="720" w:hanging="720"/>
        <w:jc w:val="both"/>
        <w:rPr>
          <w:rFonts w:asciiTheme="minorHAnsi" w:hAnsiTheme="minorHAnsi" w:cstheme="minorHAnsi"/>
          <w:snapToGrid w:val="0"/>
          <w:szCs w:val="22"/>
          <w:lang w:val="en-GB"/>
        </w:rPr>
      </w:pPr>
      <w:r>
        <w:rPr>
          <w:rFonts w:asciiTheme="minorHAnsi" w:hAnsiTheme="minorHAnsi" w:cstheme="minorHAnsi"/>
          <w:snapToGrid w:val="0"/>
          <w:szCs w:val="22"/>
          <w:lang w:val="en-GB"/>
        </w:rPr>
        <w:t>6</w:t>
      </w:r>
      <w:r w:rsidR="002B3C1A" w:rsidRPr="00103EF7">
        <w:rPr>
          <w:rFonts w:asciiTheme="minorHAnsi" w:hAnsiTheme="minorHAnsi" w:cstheme="minorHAnsi"/>
          <w:snapToGrid w:val="0"/>
          <w:szCs w:val="22"/>
          <w:lang w:val="en-GB"/>
        </w:rPr>
        <w:t>.1</w:t>
      </w:r>
      <w:r w:rsidR="002B3C1A" w:rsidRPr="00103EF7">
        <w:rPr>
          <w:rFonts w:asciiTheme="minorHAnsi" w:hAnsiTheme="minorHAnsi" w:cstheme="minorHAnsi"/>
          <w:snapToGrid w:val="0"/>
          <w:szCs w:val="22"/>
          <w:lang w:val="en-GB"/>
        </w:rPr>
        <w:tab/>
      </w:r>
      <w:r w:rsidR="002B3C1A" w:rsidRPr="00103EF7">
        <w:rPr>
          <w:rFonts w:asciiTheme="minorHAnsi" w:hAnsiTheme="minorHAnsi" w:cstheme="minorHAnsi"/>
          <w:szCs w:val="22"/>
          <w:lang w:val="en-US"/>
        </w:rPr>
        <w:t xml:space="preserve">The Service Provider shall not assign or subcontract the activities under this Agreement in </w:t>
      </w:r>
      <w:r w:rsidR="00BD2A8D" w:rsidRPr="00103EF7">
        <w:rPr>
          <w:rFonts w:asciiTheme="minorHAnsi" w:hAnsiTheme="minorHAnsi" w:cstheme="minorHAnsi"/>
          <w:szCs w:val="22"/>
          <w:lang w:val="en-US"/>
        </w:rPr>
        <w:t xml:space="preserve">whole or in </w:t>
      </w:r>
      <w:r w:rsidR="002B3C1A" w:rsidRPr="00103EF7">
        <w:rPr>
          <w:rFonts w:asciiTheme="minorHAnsi" w:hAnsiTheme="minorHAnsi" w:cstheme="minorHAnsi"/>
          <w:szCs w:val="22"/>
          <w:lang w:val="en-US"/>
        </w:rPr>
        <w:t xml:space="preserve">part, unless agreed in writing in advance by IOM. </w:t>
      </w:r>
      <w:r w:rsidR="002B3C1A" w:rsidRPr="00103EF7">
        <w:rPr>
          <w:rFonts w:asciiTheme="minorHAnsi" w:hAnsiTheme="minorHAnsi" w:cstheme="minorHAnsi"/>
          <w:szCs w:val="22"/>
          <w:lang w:val="en-PH"/>
        </w:rPr>
        <w:t>Any subcontract entered into by the Service Provider without approval in writing by IOM may be cause for termination of the Agreement.</w:t>
      </w:r>
    </w:p>
    <w:p w14:paraId="43F0AF5A" w14:textId="77777777" w:rsidR="002B3C1A" w:rsidRPr="00103EF7" w:rsidRDefault="002B3C1A" w:rsidP="00103EF7">
      <w:pPr>
        <w:pStyle w:val="BodyText"/>
        <w:tabs>
          <w:tab w:val="left" w:pos="720"/>
        </w:tabs>
        <w:spacing w:line="240" w:lineRule="auto"/>
        <w:ind w:left="720" w:hanging="720"/>
        <w:jc w:val="both"/>
        <w:rPr>
          <w:rFonts w:asciiTheme="minorHAnsi" w:hAnsiTheme="minorHAnsi" w:cstheme="minorHAnsi"/>
          <w:snapToGrid w:val="0"/>
          <w:szCs w:val="22"/>
          <w:lang w:val="en-GB"/>
        </w:rPr>
      </w:pPr>
    </w:p>
    <w:p w14:paraId="0383E677" w14:textId="01951A4B" w:rsidR="002B3C1A" w:rsidRPr="00103EF7" w:rsidRDefault="00CF4408" w:rsidP="00103EF7">
      <w:pPr>
        <w:pStyle w:val="BodyText"/>
        <w:tabs>
          <w:tab w:val="left" w:pos="720"/>
        </w:tabs>
        <w:spacing w:line="240" w:lineRule="auto"/>
        <w:ind w:left="720" w:hanging="720"/>
        <w:jc w:val="both"/>
        <w:rPr>
          <w:rFonts w:asciiTheme="minorHAnsi" w:hAnsiTheme="minorHAnsi" w:cstheme="minorHAnsi"/>
          <w:szCs w:val="22"/>
          <w:lang w:val="en-PH"/>
        </w:rPr>
      </w:pPr>
      <w:bookmarkStart w:id="59" w:name="_Hlk19797138"/>
      <w:r>
        <w:rPr>
          <w:rFonts w:asciiTheme="minorHAnsi" w:hAnsiTheme="minorHAnsi" w:cstheme="minorHAnsi"/>
          <w:szCs w:val="22"/>
          <w:lang w:val="en-US"/>
        </w:rPr>
        <w:t>6</w:t>
      </w:r>
      <w:r w:rsidR="002B3C1A" w:rsidRPr="00103EF7">
        <w:rPr>
          <w:rFonts w:asciiTheme="minorHAnsi" w:hAnsiTheme="minorHAnsi" w:cstheme="minorHAnsi"/>
          <w:szCs w:val="22"/>
          <w:lang w:val="en-US"/>
        </w:rPr>
        <w:t>.2</w:t>
      </w:r>
      <w:r w:rsidR="002B3C1A" w:rsidRPr="00103EF7">
        <w:rPr>
          <w:rFonts w:asciiTheme="minorHAnsi" w:hAnsiTheme="minorHAnsi" w:cstheme="minorHAnsi"/>
          <w:szCs w:val="22"/>
          <w:lang w:val="en-US"/>
        </w:rPr>
        <w:tab/>
      </w:r>
      <w:r w:rsidR="002B3C1A" w:rsidRPr="00103EF7">
        <w:rPr>
          <w:rFonts w:asciiTheme="minorHAnsi" w:hAnsiTheme="minorHAnsi" w:cstheme="minorHAnsi"/>
          <w:szCs w:val="22"/>
          <w:lang w:val="en-PH"/>
        </w:rPr>
        <w:t xml:space="preserve">Notwithstanding </w:t>
      </w:r>
      <w:r w:rsidR="001D0F5B" w:rsidRPr="00103EF7">
        <w:rPr>
          <w:rFonts w:asciiTheme="minorHAnsi" w:hAnsiTheme="minorHAnsi" w:cstheme="minorHAnsi"/>
          <w:szCs w:val="22"/>
          <w:lang w:val="en-PH"/>
        </w:rPr>
        <w:t xml:space="preserve">such </w:t>
      </w:r>
      <w:r w:rsidR="002B3C1A" w:rsidRPr="00103EF7">
        <w:rPr>
          <w:rFonts w:asciiTheme="minorHAnsi" w:hAnsiTheme="minorHAnsi" w:cstheme="minorHAnsi"/>
          <w:szCs w:val="22"/>
          <w:lang w:val="en-PH"/>
        </w:rPr>
        <w:t>written approval</w:t>
      </w:r>
      <w:r w:rsidR="00BD2A8D" w:rsidRPr="00103EF7">
        <w:rPr>
          <w:rFonts w:asciiTheme="minorHAnsi" w:hAnsiTheme="minorHAnsi" w:cstheme="minorHAnsi"/>
          <w:szCs w:val="22"/>
          <w:lang w:val="en-PH"/>
        </w:rPr>
        <w:t xml:space="preserve"> from IOM</w:t>
      </w:r>
      <w:r w:rsidR="002B3C1A" w:rsidRPr="00103EF7">
        <w:rPr>
          <w:rFonts w:asciiTheme="minorHAnsi" w:hAnsiTheme="minorHAnsi" w:cstheme="minorHAnsi"/>
          <w:szCs w:val="22"/>
          <w:lang w:val="en-PH"/>
        </w:rPr>
        <w:t xml:space="preserve">, the Service Provider shall not be relieved of any liability or obligation under this Agreement nor shall it create any contractual relation between </w:t>
      </w:r>
      <w:r w:rsidR="00BD2A8D" w:rsidRPr="00103EF7">
        <w:rPr>
          <w:rFonts w:asciiTheme="minorHAnsi" w:hAnsiTheme="minorHAnsi" w:cstheme="minorHAnsi"/>
          <w:szCs w:val="22"/>
          <w:lang w:val="en-PH"/>
        </w:rPr>
        <w:t xml:space="preserve">any </w:t>
      </w:r>
      <w:r w:rsidR="002B3C1A" w:rsidRPr="00103EF7">
        <w:rPr>
          <w:rFonts w:asciiTheme="minorHAnsi" w:hAnsiTheme="minorHAnsi" w:cstheme="minorHAnsi"/>
          <w:szCs w:val="22"/>
          <w:lang w:val="en-PH"/>
        </w:rPr>
        <w:t xml:space="preserve">subcontractor and IOM. </w:t>
      </w:r>
      <w:bookmarkStart w:id="60" w:name="_Hlk187284"/>
      <w:bookmarkStart w:id="61" w:name="_Hlk186223"/>
      <w:commentRangeStart w:id="62"/>
      <w:r w:rsidR="002B3C1A" w:rsidRPr="00103EF7">
        <w:rPr>
          <w:rFonts w:asciiTheme="minorHAnsi" w:hAnsiTheme="minorHAnsi" w:cstheme="minorHAnsi"/>
          <w:szCs w:val="22"/>
          <w:lang w:val="en-US"/>
        </w:rPr>
        <w:t>The Service Provider shall include in an agreement with a subcontractor all provisions in this Agreement that are applicable to a subcontractor, including relevant Warranties and Special Provisions.</w:t>
      </w:r>
      <w:bookmarkEnd w:id="60"/>
      <w:r w:rsidR="002B3C1A" w:rsidRPr="00103EF7">
        <w:rPr>
          <w:rFonts w:asciiTheme="minorHAnsi" w:hAnsiTheme="minorHAnsi" w:cstheme="minorHAnsi"/>
          <w:szCs w:val="22"/>
          <w:lang w:val="en-US"/>
        </w:rPr>
        <w:t xml:space="preserve"> </w:t>
      </w:r>
      <w:bookmarkEnd w:id="61"/>
      <w:commentRangeEnd w:id="62"/>
      <w:r w:rsidR="002B3C1A" w:rsidRPr="00103EF7">
        <w:rPr>
          <w:rStyle w:val="CommentReference"/>
          <w:rFonts w:asciiTheme="minorHAnsi" w:hAnsiTheme="minorHAnsi" w:cstheme="minorHAnsi"/>
          <w:sz w:val="22"/>
          <w:szCs w:val="22"/>
          <w:lang w:val="en-US" w:eastAsia="en-US"/>
        </w:rPr>
        <w:commentReference w:id="62"/>
      </w:r>
      <w:r w:rsidR="002B3C1A" w:rsidRPr="00103EF7">
        <w:rPr>
          <w:rFonts w:asciiTheme="minorHAnsi" w:hAnsiTheme="minorHAnsi" w:cstheme="minorHAnsi"/>
          <w:szCs w:val="22"/>
          <w:lang w:val="en-US"/>
        </w:rPr>
        <w:t xml:space="preserve">The Service Provider remains liable </w:t>
      </w:r>
      <w:r w:rsidR="00FA4C4F" w:rsidRPr="00103EF7">
        <w:rPr>
          <w:rFonts w:asciiTheme="minorHAnsi" w:hAnsiTheme="minorHAnsi" w:cstheme="minorHAnsi"/>
          <w:szCs w:val="22"/>
          <w:lang w:val="en-US"/>
        </w:rPr>
        <w:t xml:space="preserve">as a primary obligor under this Agreement, </w:t>
      </w:r>
      <w:r w:rsidR="002B3C1A" w:rsidRPr="00103EF7">
        <w:rPr>
          <w:rFonts w:asciiTheme="minorHAnsi" w:hAnsiTheme="minorHAnsi" w:cstheme="minorHAnsi"/>
          <w:szCs w:val="22"/>
          <w:lang w:val="en-US"/>
        </w:rPr>
        <w:t xml:space="preserve">and it shall be directly responsible to IOM for any faulty </w:t>
      </w:r>
      <w:r w:rsidR="002B3C1A" w:rsidRPr="00103EF7">
        <w:rPr>
          <w:rFonts w:asciiTheme="minorHAnsi" w:hAnsiTheme="minorHAnsi" w:cstheme="minorHAnsi"/>
          <w:szCs w:val="22"/>
          <w:lang w:val="en-US"/>
        </w:rPr>
        <w:lastRenderedPageBreak/>
        <w:t xml:space="preserve">performance under </w:t>
      </w:r>
      <w:r w:rsidR="00FA4C4F" w:rsidRPr="00103EF7">
        <w:rPr>
          <w:rFonts w:asciiTheme="minorHAnsi" w:hAnsiTheme="minorHAnsi" w:cstheme="minorHAnsi"/>
          <w:szCs w:val="22"/>
          <w:lang w:val="en-US"/>
        </w:rPr>
        <w:t xml:space="preserve">any </w:t>
      </w:r>
      <w:r w:rsidR="002B3C1A" w:rsidRPr="00103EF7">
        <w:rPr>
          <w:rFonts w:asciiTheme="minorHAnsi" w:hAnsiTheme="minorHAnsi" w:cstheme="minorHAnsi"/>
          <w:szCs w:val="22"/>
          <w:lang w:val="en-US"/>
        </w:rPr>
        <w:t xml:space="preserve">subcontract. </w:t>
      </w:r>
      <w:r w:rsidR="002B3C1A" w:rsidRPr="00103EF7">
        <w:rPr>
          <w:rFonts w:asciiTheme="minorHAnsi" w:hAnsiTheme="minorHAnsi" w:cstheme="minorHAnsi"/>
          <w:szCs w:val="22"/>
          <w:lang w:val="en-PH"/>
        </w:rPr>
        <w:t>The subcontractor shall have no cause of action against IOM for any breach of the subcontract.</w:t>
      </w:r>
      <w:bookmarkEnd w:id="59"/>
    </w:p>
    <w:p w14:paraId="133CCEC6" w14:textId="77777777" w:rsidR="00C975A3" w:rsidRPr="00103EF7" w:rsidRDefault="00C975A3" w:rsidP="00103EF7">
      <w:pPr>
        <w:pStyle w:val="BodyText"/>
        <w:tabs>
          <w:tab w:val="left" w:pos="720"/>
        </w:tabs>
        <w:spacing w:line="240" w:lineRule="auto"/>
        <w:ind w:left="720" w:hanging="720"/>
        <w:jc w:val="both"/>
        <w:rPr>
          <w:rFonts w:asciiTheme="minorHAnsi" w:hAnsiTheme="minorHAnsi" w:cstheme="minorHAnsi"/>
          <w:snapToGrid w:val="0"/>
          <w:szCs w:val="22"/>
          <w:lang w:val="en-GB"/>
        </w:rPr>
      </w:pPr>
    </w:p>
    <w:p w14:paraId="410DAE83" w14:textId="77777777" w:rsidR="009D5DF6" w:rsidRPr="00103EF7" w:rsidRDefault="009D5DF6" w:rsidP="00103EF7">
      <w:pPr>
        <w:pStyle w:val="Article1"/>
        <w:numPr>
          <w:ilvl w:val="0"/>
          <w:numId w:val="24"/>
        </w:numPr>
        <w:tabs>
          <w:tab w:val="clear" w:pos="567"/>
          <w:tab w:val="left" w:pos="360"/>
        </w:tabs>
        <w:spacing w:line="240" w:lineRule="auto"/>
        <w:ind w:left="360"/>
        <w:rPr>
          <w:rFonts w:asciiTheme="minorHAnsi" w:hAnsiTheme="minorHAnsi" w:cstheme="minorHAnsi"/>
        </w:rPr>
      </w:pPr>
      <w:r w:rsidRPr="00103EF7">
        <w:rPr>
          <w:rFonts w:asciiTheme="minorHAnsi" w:hAnsiTheme="minorHAnsi" w:cstheme="minorHAnsi"/>
        </w:rPr>
        <w:t>Delays, Defaults and Force Majeure</w:t>
      </w:r>
    </w:p>
    <w:p w14:paraId="44EC9D46" w14:textId="77777777" w:rsidR="009D5DF6" w:rsidRPr="00103EF7" w:rsidRDefault="009D5DF6" w:rsidP="00103EF7">
      <w:pPr>
        <w:pStyle w:val="BodyText"/>
        <w:spacing w:line="240" w:lineRule="auto"/>
        <w:jc w:val="both"/>
        <w:rPr>
          <w:rFonts w:asciiTheme="minorHAnsi" w:hAnsiTheme="minorHAnsi" w:cstheme="minorHAnsi"/>
          <w:szCs w:val="22"/>
          <w:lang w:val="en-GB"/>
        </w:rPr>
      </w:pPr>
    </w:p>
    <w:p w14:paraId="5C86AD1F" w14:textId="7CDFD690" w:rsidR="00444492" w:rsidRPr="00103EF7" w:rsidRDefault="00CF4408" w:rsidP="00103EF7">
      <w:pPr>
        <w:ind w:left="720" w:hanging="720"/>
        <w:jc w:val="both"/>
        <w:rPr>
          <w:rFonts w:asciiTheme="minorHAnsi" w:hAnsiTheme="minorHAnsi" w:cstheme="minorHAnsi"/>
          <w:snapToGrid w:val="0"/>
          <w:sz w:val="22"/>
          <w:szCs w:val="22"/>
        </w:rPr>
      </w:pPr>
      <w:r>
        <w:rPr>
          <w:rFonts w:asciiTheme="minorHAnsi" w:hAnsiTheme="minorHAnsi" w:cstheme="minorHAnsi"/>
          <w:sz w:val="22"/>
          <w:szCs w:val="22"/>
          <w:lang w:val="en-GB"/>
        </w:rPr>
        <w:t>7</w:t>
      </w:r>
      <w:r w:rsidR="009D5DF6" w:rsidRPr="00103EF7">
        <w:rPr>
          <w:rFonts w:asciiTheme="minorHAnsi" w:hAnsiTheme="minorHAnsi" w:cstheme="minorHAnsi"/>
          <w:sz w:val="22"/>
          <w:szCs w:val="22"/>
          <w:lang w:val="en-GB"/>
        </w:rPr>
        <w:t xml:space="preserve">.1    </w:t>
      </w:r>
      <w:r w:rsidR="009D5DF6" w:rsidRPr="00103EF7">
        <w:rPr>
          <w:rFonts w:asciiTheme="minorHAnsi" w:hAnsiTheme="minorHAnsi" w:cstheme="minorHAnsi"/>
          <w:sz w:val="22"/>
          <w:szCs w:val="22"/>
          <w:lang w:val="en-GB"/>
        </w:rPr>
        <w:tab/>
        <w:t xml:space="preserve">Time is of the essence in the performance of this Agreement. If the Service Provider fails to provide the Services within the times agreed to in </w:t>
      </w:r>
      <w:r w:rsidR="009C7F38" w:rsidRPr="00103EF7">
        <w:rPr>
          <w:rFonts w:asciiTheme="minorHAnsi" w:hAnsiTheme="minorHAnsi" w:cstheme="minorHAnsi"/>
          <w:sz w:val="22"/>
          <w:szCs w:val="22"/>
          <w:lang w:val="en-GB"/>
        </w:rPr>
        <w:t>any Purchase Order</w:t>
      </w:r>
      <w:r w:rsidR="009D5DF6" w:rsidRPr="00103EF7">
        <w:rPr>
          <w:rFonts w:asciiTheme="minorHAnsi" w:hAnsiTheme="minorHAnsi" w:cstheme="minorHAnsi"/>
          <w:sz w:val="22"/>
          <w:szCs w:val="22"/>
          <w:lang w:val="en-GB"/>
        </w:rPr>
        <w:t xml:space="preserve">, </w:t>
      </w:r>
      <w:r w:rsidR="00444492" w:rsidRPr="00103EF7">
        <w:rPr>
          <w:rFonts w:asciiTheme="minorHAnsi" w:hAnsiTheme="minorHAnsi" w:cstheme="minorHAnsi"/>
          <w:sz w:val="22"/>
          <w:szCs w:val="22"/>
        </w:rPr>
        <w:t>IOM reserves the right to:</w:t>
      </w:r>
    </w:p>
    <w:p w14:paraId="2791DF5F" w14:textId="45F45E4D" w:rsidR="001F24C1" w:rsidRPr="00103EF7" w:rsidRDefault="00444492" w:rsidP="00103EF7">
      <w:pPr>
        <w:pStyle w:val="BodyTextIndent3"/>
        <w:numPr>
          <w:ilvl w:val="0"/>
          <w:numId w:val="50"/>
        </w:numPr>
        <w:spacing w:after="0" w:line="240" w:lineRule="auto"/>
        <w:ind w:left="1440" w:hanging="720"/>
        <w:jc w:val="both"/>
        <w:rPr>
          <w:rFonts w:asciiTheme="minorHAnsi" w:hAnsiTheme="minorHAnsi" w:cstheme="minorHAnsi"/>
          <w:sz w:val="22"/>
          <w:szCs w:val="22"/>
          <w:lang w:val="en-US"/>
        </w:rPr>
      </w:pPr>
      <w:r w:rsidRPr="00103EF7">
        <w:rPr>
          <w:rFonts w:asciiTheme="minorHAnsi" w:hAnsiTheme="minorHAnsi" w:cstheme="minorHAnsi"/>
          <w:sz w:val="22"/>
          <w:szCs w:val="22"/>
          <w:lang w:val="en-US"/>
        </w:rPr>
        <w:t xml:space="preserve">Terminate the Purchase Order without liability by giving immediate notice, and to charge the </w:t>
      </w:r>
      <w:r w:rsidR="001F24C1" w:rsidRPr="00103EF7">
        <w:rPr>
          <w:rFonts w:asciiTheme="minorHAnsi" w:hAnsiTheme="minorHAnsi" w:cstheme="minorHAnsi"/>
          <w:sz w:val="22"/>
          <w:szCs w:val="22"/>
          <w:lang w:val="en-US"/>
        </w:rPr>
        <w:t>Service Provider</w:t>
      </w:r>
      <w:r w:rsidRPr="00103EF7">
        <w:rPr>
          <w:rFonts w:asciiTheme="minorHAnsi" w:hAnsiTheme="minorHAnsi" w:cstheme="minorHAnsi"/>
          <w:sz w:val="22"/>
          <w:szCs w:val="22"/>
          <w:lang w:val="en-US"/>
        </w:rPr>
        <w:t xml:space="preserve"> any loss incurred as a result of the </w:t>
      </w:r>
      <w:r w:rsidR="001F24C1" w:rsidRPr="00103EF7">
        <w:rPr>
          <w:rFonts w:asciiTheme="minorHAnsi" w:hAnsiTheme="minorHAnsi" w:cstheme="minorHAnsi"/>
          <w:sz w:val="22"/>
          <w:szCs w:val="22"/>
          <w:lang w:val="en-US"/>
        </w:rPr>
        <w:t>Service Provider’s</w:t>
      </w:r>
      <w:r w:rsidRPr="00103EF7">
        <w:rPr>
          <w:rFonts w:asciiTheme="minorHAnsi" w:hAnsiTheme="minorHAnsi" w:cstheme="minorHAnsi"/>
          <w:sz w:val="22"/>
          <w:szCs w:val="22"/>
          <w:lang w:val="en-US"/>
        </w:rPr>
        <w:t xml:space="preserve"> failure to </w:t>
      </w:r>
      <w:r w:rsidR="00B5227A" w:rsidRPr="00103EF7">
        <w:rPr>
          <w:rFonts w:asciiTheme="minorHAnsi" w:hAnsiTheme="minorHAnsi" w:cstheme="minorHAnsi"/>
          <w:sz w:val="22"/>
          <w:szCs w:val="22"/>
          <w:lang w:val="en-US"/>
        </w:rPr>
        <w:t>provide the Services</w:t>
      </w:r>
      <w:r w:rsidRPr="00103EF7">
        <w:rPr>
          <w:rFonts w:asciiTheme="minorHAnsi" w:hAnsiTheme="minorHAnsi" w:cstheme="minorHAnsi"/>
          <w:sz w:val="22"/>
          <w:szCs w:val="22"/>
          <w:lang w:val="en-US"/>
        </w:rPr>
        <w:t xml:space="preserve"> within the time specified; or </w:t>
      </w:r>
    </w:p>
    <w:p w14:paraId="04542568" w14:textId="5D785C92" w:rsidR="00B5227A" w:rsidRPr="00103EF7" w:rsidRDefault="00444492" w:rsidP="00103EF7">
      <w:pPr>
        <w:pStyle w:val="BodyTextIndent3"/>
        <w:numPr>
          <w:ilvl w:val="0"/>
          <w:numId w:val="50"/>
        </w:numPr>
        <w:spacing w:after="0" w:line="240" w:lineRule="auto"/>
        <w:ind w:left="1440" w:hanging="720"/>
        <w:jc w:val="both"/>
        <w:rPr>
          <w:rFonts w:asciiTheme="minorHAnsi" w:hAnsiTheme="minorHAnsi" w:cstheme="minorHAnsi"/>
          <w:sz w:val="22"/>
          <w:szCs w:val="22"/>
          <w:lang w:val="en-US"/>
        </w:rPr>
      </w:pPr>
      <w:r w:rsidRPr="00103EF7">
        <w:rPr>
          <w:rFonts w:asciiTheme="minorHAnsi" w:hAnsiTheme="minorHAnsi" w:cstheme="minorHAnsi"/>
          <w:sz w:val="22"/>
          <w:szCs w:val="22"/>
          <w:lang w:val="en-US"/>
        </w:rPr>
        <w:t xml:space="preserve">Charge liquidated damages equal to </w:t>
      </w:r>
      <w:commentRangeStart w:id="65"/>
      <w:r w:rsidRPr="00103EF7">
        <w:rPr>
          <w:rFonts w:asciiTheme="minorHAnsi" w:hAnsiTheme="minorHAnsi" w:cstheme="minorHAnsi"/>
          <w:sz w:val="22"/>
          <w:szCs w:val="22"/>
          <w:lang w:val="en-US"/>
        </w:rPr>
        <w:t>0.1%</w:t>
      </w:r>
      <w:r w:rsidRPr="00103EF7">
        <w:rPr>
          <w:rFonts w:asciiTheme="minorHAnsi" w:hAnsiTheme="minorHAnsi" w:cstheme="minorHAnsi"/>
          <w:color w:val="FF0000"/>
          <w:sz w:val="22"/>
          <w:szCs w:val="22"/>
          <w:lang w:val="en-US"/>
        </w:rPr>
        <w:t xml:space="preserve"> </w:t>
      </w:r>
      <w:r w:rsidRPr="00103EF7">
        <w:rPr>
          <w:rFonts w:asciiTheme="minorHAnsi" w:hAnsiTheme="minorHAnsi" w:cstheme="minorHAnsi"/>
          <w:sz w:val="22"/>
          <w:szCs w:val="22"/>
          <w:lang w:val="en-US"/>
        </w:rPr>
        <w:t xml:space="preserve">(one-tenth of one per cent) </w:t>
      </w:r>
      <w:commentRangeEnd w:id="65"/>
      <w:r w:rsidR="00320082" w:rsidRPr="00103EF7">
        <w:rPr>
          <w:rStyle w:val="CommentReference"/>
          <w:rFonts w:asciiTheme="minorHAnsi" w:eastAsiaTheme="minorHAnsi" w:hAnsiTheme="minorHAnsi" w:cstheme="minorHAnsi"/>
          <w:sz w:val="22"/>
          <w:szCs w:val="22"/>
          <w:lang w:val="en-US"/>
        </w:rPr>
        <w:commentReference w:id="65"/>
      </w:r>
      <w:r w:rsidRPr="00103EF7">
        <w:rPr>
          <w:rFonts w:asciiTheme="minorHAnsi" w:hAnsiTheme="minorHAnsi" w:cstheme="minorHAnsi"/>
          <w:sz w:val="22"/>
          <w:szCs w:val="22"/>
          <w:lang w:val="en-US"/>
        </w:rPr>
        <w:t xml:space="preserve">of the </w:t>
      </w:r>
      <w:r w:rsidR="00B5227A" w:rsidRPr="00103EF7">
        <w:rPr>
          <w:rFonts w:asciiTheme="minorHAnsi" w:hAnsiTheme="minorHAnsi" w:cstheme="minorHAnsi"/>
          <w:sz w:val="22"/>
          <w:szCs w:val="22"/>
          <w:lang w:val="en-US"/>
        </w:rPr>
        <w:t xml:space="preserve">Service Fee </w:t>
      </w:r>
      <w:r w:rsidRPr="00103EF7">
        <w:rPr>
          <w:rFonts w:asciiTheme="minorHAnsi" w:hAnsiTheme="minorHAnsi" w:cstheme="minorHAnsi"/>
          <w:sz w:val="22"/>
          <w:szCs w:val="22"/>
          <w:lang w:val="en-US"/>
        </w:rPr>
        <w:t xml:space="preserve">for every day of delay or breach of the delivery schedule by the </w:t>
      </w:r>
      <w:r w:rsidR="00B5227A" w:rsidRPr="00103EF7">
        <w:rPr>
          <w:rFonts w:asciiTheme="minorHAnsi" w:hAnsiTheme="minorHAnsi" w:cstheme="minorHAnsi"/>
          <w:sz w:val="22"/>
          <w:szCs w:val="22"/>
          <w:lang w:val="en-US"/>
        </w:rPr>
        <w:t>Service Provider</w:t>
      </w:r>
      <w:r w:rsidRPr="00103EF7">
        <w:rPr>
          <w:rFonts w:asciiTheme="minorHAnsi" w:hAnsiTheme="minorHAnsi" w:cstheme="minorHAnsi"/>
          <w:sz w:val="22"/>
          <w:szCs w:val="22"/>
          <w:lang w:val="en-US"/>
        </w:rPr>
        <w:t>.</w:t>
      </w:r>
      <w:r w:rsidRPr="00103EF7">
        <w:rPr>
          <w:rFonts w:asciiTheme="minorHAnsi" w:hAnsiTheme="minorHAnsi" w:cstheme="minorHAnsi"/>
          <w:color w:val="000000"/>
          <w:sz w:val="22"/>
          <w:szCs w:val="22"/>
          <w:lang w:val="en-GB"/>
        </w:rPr>
        <w:t xml:space="preserve"> </w:t>
      </w:r>
      <w:r w:rsidRPr="00103EF7">
        <w:rPr>
          <w:rFonts w:asciiTheme="minorHAnsi" w:hAnsiTheme="minorHAnsi" w:cstheme="minorHAnsi"/>
          <w:sz w:val="22"/>
          <w:szCs w:val="22"/>
          <w:lang w:val="en-GB"/>
        </w:rPr>
        <w:t xml:space="preserve">IOM shall have the right to deduct such amount from the </w:t>
      </w:r>
      <w:r w:rsidR="00B5227A" w:rsidRPr="00103EF7">
        <w:rPr>
          <w:rFonts w:asciiTheme="minorHAnsi" w:hAnsiTheme="minorHAnsi" w:cstheme="minorHAnsi"/>
          <w:sz w:val="22"/>
          <w:szCs w:val="22"/>
          <w:lang w:val="en-GB"/>
        </w:rPr>
        <w:t>Service Provider’s</w:t>
      </w:r>
      <w:r w:rsidRPr="00103EF7">
        <w:rPr>
          <w:rFonts w:asciiTheme="minorHAnsi" w:hAnsiTheme="minorHAnsi" w:cstheme="minorHAnsi"/>
          <w:sz w:val="22"/>
          <w:szCs w:val="22"/>
          <w:lang w:val="en-GB"/>
        </w:rPr>
        <w:t xml:space="preserve"> outstanding invoices, if any. Such liquidated damages shall only be applied when delay is caused solely by the default of the </w:t>
      </w:r>
      <w:r w:rsidR="00B5227A" w:rsidRPr="00103EF7">
        <w:rPr>
          <w:rFonts w:asciiTheme="minorHAnsi" w:hAnsiTheme="minorHAnsi" w:cstheme="minorHAnsi"/>
          <w:sz w:val="22"/>
          <w:szCs w:val="22"/>
          <w:lang w:val="en-GB"/>
        </w:rPr>
        <w:t>Service Provider.</w:t>
      </w:r>
      <w:r w:rsidRPr="00103EF7">
        <w:rPr>
          <w:rFonts w:asciiTheme="minorHAnsi" w:hAnsiTheme="minorHAnsi" w:cstheme="minorHAnsi"/>
          <w:sz w:val="22"/>
          <w:szCs w:val="22"/>
          <w:lang w:val="en-GB"/>
        </w:rPr>
        <w:t xml:space="preserve"> </w:t>
      </w:r>
    </w:p>
    <w:p w14:paraId="6D844838" w14:textId="77777777" w:rsidR="00AD346A" w:rsidRPr="00103EF7" w:rsidRDefault="00AD346A" w:rsidP="00103EF7">
      <w:pPr>
        <w:pStyle w:val="BodyTextIndent3"/>
        <w:spacing w:after="0" w:line="240" w:lineRule="auto"/>
        <w:ind w:left="1440"/>
        <w:jc w:val="both"/>
        <w:rPr>
          <w:rFonts w:asciiTheme="minorHAnsi" w:hAnsiTheme="minorHAnsi" w:cstheme="minorHAnsi"/>
          <w:sz w:val="22"/>
          <w:szCs w:val="22"/>
          <w:lang w:val="en-US"/>
        </w:rPr>
      </w:pPr>
    </w:p>
    <w:p w14:paraId="445A5D6C" w14:textId="32375E0E" w:rsidR="009D5DF6" w:rsidRPr="00103EF7" w:rsidRDefault="00CF4408" w:rsidP="00103EF7">
      <w:pPr>
        <w:pStyle w:val="BodyTextIndent3"/>
        <w:tabs>
          <w:tab w:val="left" w:pos="720"/>
        </w:tabs>
        <w:spacing w:after="0" w:line="240" w:lineRule="auto"/>
        <w:ind w:left="720" w:hanging="720"/>
        <w:jc w:val="both"/>
        <w:rPr>
          <w:rFonts w:asciiTheme="minorHAnsi" w:hAnsiTheme="minorHAnsi" w:cstheme="minorHAnsi"/>
          <w:sz w:val="22"/>
          <w:szCs w:val="22"/>
          <w:lang w:val="en-US"/>
        </w:rPr>
      </w:pPr>
      <w:r>
        <w:rPr>
          <w:rFonts w:asciiTheme="minorHAnsi" w:hAnsiTheme="minorHAnsi" w:cstheme="minorHAnsi"/>
          <w:sz w:val="22"/>
          <w:szCs w:val="22"/>
          <w:lang w:val="en-US"/>
        </w:rPr>
        <w:t>7</w:t>
      </w:r>
      <w:r w:rsidR="00165E42" w:rsidRPr="00103EF7">
        <w:rPr>
          <w:rFonts w:asciiTheme="minorHAnsi" w:hAnsiTheme="minorHAnsi" w:cstheme="minorHAnsi"/>
          <w:sz w:val="22"/>
          <w:szCs w:val="22"/>
          <w:lang w:val="en-US"/>
        </w:rPr>
        <w:t xml:space="preserve">.2 </w:t>
      </w:r>
      <w:r w:rsidR="00165E42" w:rsidRPr="00103EF7">
        <w:rPr>
          <w:rFonts w:asciiTheme="minorHAnsi" w:hAnsiTheme="minorHAnsi" w:cstheme="minorHAnsi"/>
          <w:sz w:val="22"/>
          <w:szCs w:val="22"/>
          <w:lang w:val="en-US"/>
        </w:rPr>
        <w:tab/>
      </w:r>
      <w:r w:rsidR="009D5DF6" w:rsidRPr="00103EF7">
        <w:rPr>
          <w:rFonts w:asciiTheme="minorHAnsi" w:hAnsiTheme="minorHAnsi" w:cstheme="minorHAnsi"/>
          <w:sz w:val="22"/>
          <w:szCs w:val="22"/>
          <w:lang w:val="en-GB"/>
        </w:rPr>
        <w:t>Acceptance of Services delivered late shall not be deemed a waiver of IOM’s rights to hold the Service Provider liable for any loss and/or damage resulting therefrom, nor shall it act as a modification of the Service provider’s obligation to perform further Services in accordance with the Agreement.</w:t>
      </w:r>
    </w:p>
    <w:p w14:paraId="5EB21D3E" w14:textId="77777777" w:rsidR="009D5DF6" w:rsidRPr="00103EF7" w:rsidRDefault="009D5DF6" w:rsidP="00103EF7">
      <w:pPr>
        <w:pStyle w:val="BodyText"/>
        <w:tabs>
          <w:tab w:val="left" w:pos="720"/>
        </w:tabs>
        <w:spacing w:line="240" w:lineRule="auto"/>
        <w:ind w:left="720" w:hanging="720"/>
        <w:jc w:val="both"/>
        <w:rPr>
          <w:rFonts w:asciiTheme="minorHAnsi" w:hAnsiTheme="minorHAnsi" w:cstheme="minorHAnsi"/>
          <w:szCs w:val="22"/>
          <w:lang w:val="en-GB"/>
        </w:rPr>
      </w:pPr>
    </w:p>
    <w:p w14:paraId="7AB2419A" w14:textId="11200FC9" w:rsidR="00BF71D5" w:rsidRPr="00103EF7" w:rsidRDefault="00CF4408" w:rsidP="00103EF7">
      <w:pPr>
        <w:pStyle w:val="BodyText"/>
        <w:tabs>
          <w:tab w:val="left" w:pos="720"/>
        </w:tabs>
        <w:spacing w:line="240" w:lineRule="auto"/>
        <w:ind w:left="720" w:hanging="720"/>
        <w:jc w:val="both"/>
        <w:rPr>
          <w:rFonts w:asciiTheme="minorHAnsi" w:hAnsiTheme="minorHAnsi" w:cstheme="minorHAnsi"/>
          <w:color w:val="000000" w:themeColor="text1"/>
          <w:szCs w:val="22"/>
          <w:lang w:val="en-GB"/>
        </w:rPr>
      </w:pPr>
      <w:r>
        <w:rPr>
          <w:rFonts w:asciiTheme="minorHAnsi" w:hAnsiTheme="minorHAnsi" w:cstheme="minorHAnsi"/>
          <w:color w:val="000000" w:themeColor="text1"/>
          <w:szCs w:val="22"/>
          <w:lang w:val="en-GB"/>
        </w:rPr>
        <w:t>7</w:t>
      </w:r>
      <w:r w:rsidR="00165E42" w:rsidRPr="00103EF7">
        <w:rPr>
          <w:rFonts w:asciiTheme="minorHAnsi" w:hAnsiTheme="minorHAnsi" w:cstheme="minorHAnsi"/>
          <w:color w:val="000000" w:themeColor="text1"/>
          <w:szCs w:val="22"/>
          <w:lang w:val="en-GB"/>
        </w:rPr>
        <w:t>.</w:t>
      </w:r>
      <w:r w:rsidR="00324A3A" w:rsidRPr="00103EF7">
        <w:rPr>
          <w:rFonts w:asciiTheme="minorHAnsi" w:hAnsiTheme="minorHAnsi" w:cstheme="minorHAnsi"/>
          <w:color w:val="000000" w:themeColor="text1"/>
          <w:szCs w:val="22"/>
          <w:lang w:val="en-GB"/>
        </w:rPr>
        <w:t>3</w:t>
      </w:r>
      <w:r w:rsidR="00165E42" w:rsidRPr="00103EF7">
        <w:rPr>
          <w:rFonts w:asciiTheme="minorHAnsi" w:hAnsiTheme="minorHAnsi" w:cstheme="minorHAnsi"/>
          <w:color w:val="000000" w:themeColor="text1"/>
          <w:szCs w:val="22"/>
          <w:lang w:val="en-GB"/>
        </w:rPr>
        <w:t xml:space="preserve"> </w:t>
      </w:r>
      <w:r w:rsidR="00165E42" w:rsidRPr="00103EF7">
        <w:rPr>
          <w:rFonts w:asciiTheme="minorHAnsi" w:hAnsiTheme="minorHAnsi" w:cstheme="minorHAnsi"/>
          <w:color w:val="000000" w:themeColor="text1"/>
          <w:szCs w:val="22"/>
          <w:lang w:val="en-GB"/>
        </w:rPr>
        <w:tab/>
      </w:r>
      <w:r w:rsidR="009D5DF6" w:rsidRPr="00103EF7">
        <w:rPr>
          <w:rFonts w:asciiTheme="minorHAnsi" w:hAnsiTheme="minorHAnsi" w:cstheme="minorHAnsi"/>
          <w:color w:val="000000" w:themeColor="text1"/>
          <w:szCs w:val="22"/>
          <w:lang w:val="en-GB"/>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32477FBC" w14:textId="77777777" w:rsidR="00BF71D5" w:rsidRPr="00103EF7" w:rsidRDefault="00BF71D5" w:rsidP="00103EF7">
      <w:pPr>
        <w:pStyle w:val="BodyText"/>
        <w:tabs>
          <w:tab w:val="left" w:pos="720"/>
        </w:tabs>
        <w:spacing w:line="240" w:lineRule="auto"/>
        <w:ind w:left="720" w:hanging="720"/>
        <w:jc w:val="both"/>
        <w:rPr>
          <w:rFonts w:asciiTheme="minorHAnsi" w:hAnsiTheme="minorHAnsi" w:cstheme="minorHAnsi"/>
          <w:color w:val="000000" w:themeColor="text1"/>
          <w:szCs w:val="22"/>
          <w:lang w:val="en-GB"/>
        </w:rPr>
      </w:pPr>
    </w:p>
    <w:p w14:paraId="7912E8A1" w14:textId="160A5D8D" w:rsidR="00BF71D5" w:rsidRPr="00103EF7" w:rsidRDefault="00CF4408" w:rsidP="00103EF7">
      <w:pPr>
        <w:pStyle w:val="BodyText"/>
        <w:tabs>
          <w:tab w:val="left" w:pos="720"/>
        </w:tabs>
        <w:spacing w:line="240" w:lineRule="auto"/>
        <w:ind w:left="720" w:hanging="720"/>
        <w:jc w:val="both"/>
        <w:rPr>
          <w:rFonts w:asciiTheme="minorHAnsi" w:hAnsiTheme="minorHAnsi" w:cstheme="minorHAnsi"/>
          <w:color w:val="000000" w:themeColor="text1"/>
          <w:szCs w:val="22"/>
          <w:lang w:val="en-GB"/>
        </w:rPr>
      </w:pPr>
      <w:r>
        <w:rPr>
          <w:rFonts w:asciiTheme="minorHAnsi" w:hAnsiTheme="minorHAnsi" w:cstheme="minorHAnsi"/>
          <w:color w:val="000000" w:themeColor="text1"/>
          <w:szCs w:val="22"/>
          <w:lang w:val="en-GB"/>
        </w:rPr>
        <w:t>7</w:t>
      </w:r>
      <w:r w:rsidR="00165E42" w:rsidRPr="00103EF7">
        <w:rPr>
          <w:rFonts w:asciiTheme="minorHAnsi" w:hAnsiTheme="minorHAnsi" w:cstheme="minorHAnsi"/>
          <w:color w:val="000000" w:themeColor="text1"/>
          <w:szCs w:val="22"/>
          <w:lang w:val="en-GB"/>
        </w:rPr>
        <w:t>.</w:t>
      </w:r>
      <w:r w:rsidR="00324A3A" w:rsidRPr="00103EF7">
        <w:rPr>
          <w:rFonts w:asciiTheme="minorHAnsi" w:hAnsiTheme="minorHAnsi" w:cstheme="minorHAnsi"/>
          <w:color w:val="000000" w:themeColor="text1"/>
          <w:szCs w:val="22"/>
          <w:lang w:val="en-GB"/>
        </w:rPr>
        <w:t>4</w:t>
      </w:r>
      <w:r w:rsidR="00165E42" w:rsidRPr="00103EF7">
        <w:rPr>
          <w:rFonts w:asciiTheme="minorHAnsi" w:hAnsiTheme="minorHAnsi" w:cstheme="minorHAnsi"/>
          <w:color w:val="000000" w:themeColor="text1"/>
          <w:szCs w:val="22"/>
          <w:lang w:val="en-GB"/>
        </w:rPr>
        <w:t xml:space="preserve"> </w:t>
      </w:r>
      <w:r w:rsidR="00324A3A" w:rsidRPr="00103EF7">
        <w:rPr>
          <w:rFonts w:asciiTheme="minorHAnsi" w:hAnsiTheme="minorHAnsi" w:cstheme="minorHAnsi"/>
          <w:color w:val="000000" w:themeColor="text1"/>
          <w:szCs w:val="22"/>
          <w:lang w:val="en-GB"/>
        </w:rPr>
        <w:tab/>
      </w:r>
      <w:r w:rsidR="009D5DF6" w:rsidRPr="00103EF7">
        <w:rPr>
          <w:rFonts w:asciiTheme="minorHAnsi" w:hAnsiTheme="minorHAnsi" w:cstheme="minorHAnsi"/>
          <w:color w:val="000000" w:themeColor="text1"/>
          <w:szCs w:val="22"/>
          <w:lang w:val="en-GB"/>
        </w:rPr>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16A9A9E1" w14:textId="77777777" w:rsidR="00BF71D5" w:rsidRPr="00103EF7" w:rsidRDefault="00BF71D5" w:rsidP="00103EF7">
      <w:pPr>
        <w:pStyle w:val="BodyText"/>
        <w:tabs>
          <w:tab w:val="left" w:pos="720"/>
        </w:tabs>
        <w:spacing w:line="240" w:lineRule="auto"/>
        <w:ind w:left="720" w:hanging="720"/>
        <w:jc w:val="both"/>
        <w:rPr>
          <w:rFonts w:asciiTheme="minorHAnsi" w:hAnsiTheme="minorHAnsi" w:cstheme="minorHAnsi"/>
          <w:color w:val="000000" w:themeColor="text1"/>
          <w:szCs w:val="22"/>
          <w:lang w:val="en-GB"/>
        </w:rPr>
      </w:pPr>
    </w:p>
    <w:p w14:paraId="614E6B80" w14:textId="2909602C" w:rsidR="009D5DF6" w:rsidRPr="00103EF7" w:rsidRDefault="00CF4408" w:rsidP="00103EF7">
      <w:pPr>
        <w:pStyle w:val="BodyText"/>
        <w:tabs>
          <w:tab w:val="left" w:pos="720"/>
        </w:tabs>
        <w:spacing w:line="240" w:lineRule="auto"/>
        <w:ind w:left="720" w:hanging="720"/>
        <w:jc w:val="both"/>
        <w:rPr>
          <w:rFonts w:asciiTheme="minorHAnsi" w:hAnsiTheme="minorHAnsi" w:cstheme="minorHAnsi"/>
          <w:color w:val="000000" w:themeColor="text1"/>
          <w:szCs w:val="22"/>
          <w:lang w:val="en-GB"/>
        </w:rPr>
      </w:pPr>
      <w:r>
        <w:rPr>
          <w:rFonts w:asciiTheme="minorHAnsi" w:hAnsiTheme="minorHAnsi" w:cstheme="minorHAnsi"/>
          <w:color w:val="000000" w:themeColor="text1"/>
          <w:szCs w:val="22"/>
          <w:lang w:val="en-GB"/>
        </w:rPr>
        <w:t>7</w:t>
      </w:r>
      <w:r w:rsidR="00165E42" w:rsidRPr="00103EF7">
        <w:rPr>
          <w:rFonts w:asciiTheme="minorHAnsi" w:hAnsiTheme="minorHAnsi" w:cstheme="minorHAnsi"/>
          <w:color w:val="000000" w:themeColor="text1"/>
          <w:szCs w:val="22"/>
          <w:lang w:val="en-GB"/>
        </w:rPr>
        <w:t>.</w:t>
      </w:r>
      <w:r w:rsidR="00324A3A" w:rsidRPr="00103EF7">
        <w:rPr>
          <w:rFonts w:asciiTheme="minorHAnsi" w:hAnsiTheme="minorHAnsi" w:cstheme="minorHAnsi"/>
          <w:color w:val="000000" w:themeColor="text1"/>
          <w:szCs w:val="22"/>
          <w:lang w:val="en-GB"/>
        </w:rPr>
        <w:t>5</w:t>
      </w:r>
      <w:r w:rsidR="00165E42" w:rsidRPr="00103EF7">
        <w:rPr>
          <w:rFonts w:asciiTheme="minorHAnsi" w:hAnsiTheme="minorHAnsi" w:cstheme="minorHAnsi"/>
          <w:color w:val="000000" w:themeColor="text1"/>
          <w:szCs w:val="22"/>
          <w:lang w:val="en-GB"/>
        </w:rPr>
        <w:t xml:space="preserve"> </w:t>
      </w:r>
      <w:r w:rsidR="00165E42" w:rsidRPr="00103EF7">
        <w:rPr>
          <w:rFonts w:asciiTheme="minorHAnsi" w:hAnsiTheme="minorHAnsi" w:cstheme="minorHAnsi"/>
          <w:color w:val="000000" w:themeColor="text1"/>
          <w:szCs w:val="22"/>
          <w:lang w:val="en-GB"/>
        </w:rPr>
        <w:tab/>
      </w:r>
      <w:r w:rsidR="009D5DF6" w:rsidRPr="00103EF7">
        <w:rPr>
          <w:rFonts w:asciiTheme="minorHAnsi" w:hAnsiTheme="minorHAnsi" w:cstheme="minorHAnsi"/>
          <w:color w:val="000000" w:themeColor="text1"/>
          <w:szCs w:val="22"/>
          <w:lang w:val="en-GB"/>
        </w:rPr>
        <w:t xml:space="preserve">IOM shall be entitled without liability to suspend or terminate the Agreement if the Service Provider is unable to perform its obligations under the Agreement by reason of force majeure. In the event of such suspension or termination, the provisions of </w:t>
      </w:r>
      <w:r w:rsidR="00647310">
        <w:rPr>
          <w:rFonts w:asciiTheme="minorHAnsi" w:hAnsiTheme="minorHAnsi" w:cstheme="minorHAnsi"/>
          <w:color w:val="000000" w:themeColor="text1"/>
          <w:szCs w:val="22"/>
          <w:lang w:val="en-GB"/>
        </w:rPr>
        <w:t xml:space="preserve">the </w:t>
      </w:r>
      <w:r w:rsidR="009D5DF6" w:rsidRPr="00103EF7">
        <w:rPr>
          <w:rFonts w:asciiTheme="minorHAnsi" w:hAnsiTheme="minorHAnsi" w:cstheme="minorHAnsi"/>
          <w:color w:val="000000" w:themeColor="text1"/>
          <w:szCs w:val="22"/>
          <w:lang w:val="en-GB"/>
        </w:rPr>
        <w:t xml:space="preserve">Article </w:t>
      </w:r>
      <w:r w:rsidR="00647310">
        <w:rPr>
          <w:rFonts w:asciiTheme="minorHAnsi" w:hAnsiTheme="minorHAnsi" w:cstheme="minorHAnsi"/>
          <w:color w:val="000000" w:themeColor="text1"/>
          <w:szCs w:val="22"/>
          <w:lang w:val="en-GB"/>
        </w:rPr>
        <w:t xml:space="preserve">on </w:t>
      </w:r>
      <w:r w:rsidR="009D5DF6" w:rsidRPr="00103EF7">
        <w:rPr>
          <w:rFonts w:asciiTheme="minorHAnsi" w:hAnsiTheme="minorHAnsi" w:cstheme="minorHAnsi"/>
          <w:color w:val="000000" w:themeColor="text1"/>
          <w:szCs w:val="22"/>
          <w:lang w:val="en-GB"/>
        </w:rPr>
        <w:t>Termination shall apply.</w:t>
      </w:r>
    </w:p>
    <w:p w14:paraId="5C769136" w14:textId="77777777" w:rsidR="00D814EF" w:rsidRPr="00103EF7" w:rsidRDefault="00D814EF" w:rsidP="00103EF7">
      <w:pPr>
        <w:pStyle w:val="BodyText"/>
        <w:tabs>
          <w:tab w:val="left" w:pos="720"/>
        </w:tabs>
        <w:spacing w:line="240" w:lineRule="auto"/>
        <w:ind w:left="720" w:hanging="720"/>
        <w:jc w:val="both"/>
        <w:rPr>
          <w:rFonts w:asciiTheme="minorHAnsi" w:hAnsiTheme="minorHAnsi" w:cstheme="minorHAnsi"/>
          <w:color w:val="000000" w:themeColor="text1"/>
          <w:szCs w:val="22"/>
          <w:lang w:val="en-GB"/>
        </w:rPr>
      </w:pPr>
    </w:p>
    <w:p w14:paraId="4F08ED53" w14:textId="77777777" w:rsidR="00D814EF" w:rsidRPr="00103EF7" w:rsidRDefault="00D814EF" w:rsidP="00103EF7">
      <w:pPr>
        <w:pStyle w:val="Article1"/>
        <w:numPr>
          <w:ilvl w:val="0"/>
          <w:numId w:val="24"/>
        </w:numPr>
        <w:tabs>
          <w:tab w:val="clear" w:pos="567"/>
          <w:tab w:val="left" w:pos="360"/>
        </w:tabs>
        <w:spacing w:line="240" w:lineRule="auto"/>
        <w:ind w:left="360"/>
        <w:rPr>
          <w:rFonts w:asciiTheme="minorHAnsi" w:hAnsiTheme="minorHAnsi" w:cstheme="minorHAnsi"/>
        </w:rPr>
      </w:pPr>
      <w:r w:rsidRPr="00103EF7">
        <w:rPr>
          <w:rFonts w:asciiTheme="minorHAnsi" w:hAnsiTheme="minorHAnsi" w:cstheme="minorHAnsi"/>
        </w:rPr>
        <w:t>Independent Contractor</w:t>
      </w:r>
    </w:p>
    <w:p w14:paraId="24855967" w14:textId="77777777" w:rsidR="00D814EF" w:rsidRPr="00103EF7" w:rsidRDefault="00D814EF" w:rsidP="00103EF7">
      <w:pPr>
        <w:pStyle w:val="BodyText"/>
        <w:spacing w:line="240" w:lineRule="auto"/>
        <w:jc w:val="both"/>
        <w:rPr>
          <w:rFonts w:asciiTheme="minorHAnsi" w:hAnsiTheme="minorHAnsi" w:cstheme="minorHAnsi"/>
          <w:szCs w:val="22"/>
          <w:lang w:val="en-GB"/>
        </w:rPr>
      </w:pPr>
    </w:p>
    <w:p w14:paraId="2AC38C80" w14:textId="77777777" w:rsidR="00D814EF" w:rsidRPr="00103EF7" w:rsidRDefault="00D814EF" w:rsidP="00103EF7">
      <w:pPr>
        <w:pStyle w:val="BodyText"/>
        <w:spacing w:line="240" w:lineRule="auto"/>
        <w:jc w:val="both"/>
        <w:rPr>
          <w:rFonts w:asciiTheme="minorHAnsi" w:hAnsiTheme="minorHAnsi" w:cstheme="minorHAnsi"/>
          <w:szCs w:val="22"/>
          <w:lang w:val="en-GB"/>
        </w:rPr>
      </w:pPr>
      <w:bookmarkStart w:id="66" w:name="_Hlk520453265"/>
      <w:r w:rsidRPr="00103EF7">
        <w:rPr>
          <w:rFonts w:asciiTheme="minorHAnsi" w:hAnsiTheme="minorHAnsi" w:cstheme="minorHAnsi"/>
          <w:szCs w:val="22"/>
          <w:lang w:val="en-GB"/>
        </w:rPr>
        <w:lastRenderedPageBreak/>
        <w:t>The Service Provider, its employees and other personnel as well as its subcontractors and their personnel, if any, shall perform all Services under this Agreement as an independent contractor and not as an employee or agent of IOM.</w:t>
      </w:r>
    </w:p>
    <w:bookmarkEnd w:id="66"/>
    <w:p w14:paraId="2AF1DA4D" w14:textId="77777777" w:rsidR="00D814EF" w:rsidRPr="00103EF7" w:rsidRDefault="00D814EF" w:rsidP="00103EF7">
      <w:pPr>
        <w:pStyle w:val="BodyText"/>
        <w:spacing w:line="240" w:lineRule="auto"/>
        <w:ind w:left="360"/>
        <w:jc w:val="both"/>
        <w:rPr>
          <w:rFonts w:asciiTheme="minorHAnsi" w:hAnsiTheme="minorHAnsi" w:cstheme="minorHAnsi"/>
          <w:szCs w:val="22"/>
          <w:lang w:val="en-GB"/>
        </w:rPr>
      </w:pPr>
    </w:p>
    <w:p w14:paraId="1B50809C" w14:textId="77777777" w:rsidR="00D814EF" w:rsidRPr="00103EF7" w:rsidRDefault="00D814EF" w:rsidP="00103EF7">
      <w:pPr>
        <w:pStyle w:val="Article1"/>
        <w:numPr>
          <w:ilvl w:val="0"/>
          <w:numId w:val="24"/>
        </w:numPr>
        <w:tabs>
          <w:tab w:val="clear" w:pos="567"/>
          <w:tab w:val="left" w:pos="360"/>
        </w:tabs>
        <w:spacing w:line="240" w:lineRule="auto"/>
        <w:ind w:left="360"/>
        <w:rPr>
          <w:rFonts w:asciiTheme="minorHAnsi" w:hAnsiTheme="minorHAnsi" w:cstheme="minorHAnsi"/>
        </w:rPr>
      </w:pPr>
      <w:r w:rsidRPr="00103EF7">
        <w:rPr>
          <w:rFonts w:asciiTheme="minorHAnsi" w:hAnsiTheme="minorHAnsi" w:cstheme="minorHAnsi"/>
        </w:rPr>
        <w:t xml:space="preserve">Audit </w:t>
      </w:r>
    </w:p>
    <w:p w14:paraId="7A62A2D5" w14:textId="77777777" w:rsidR="00D814EF" w:rsidRPr="00103EF7" w:rsidRDefault="00D814EF" w:rsidP="00103EF7">
      <w:pPr>
        <w:pStyle w:val="BodyText"/>
        <w:spacing w:line="240" w:lineRule="auto"/>
        <w:jc w:val="both"/>
        <w:rPr>
          <w:rFonts w:asciiTheme="minorHAnsi" w:hAnsiTheme="minorHAnsi" w:cstheme="minorHAnsi"/>
          <w:szCs w:val="22"/>
          <w:lang w:val="en-GB"/>
        </w:rPr>
      </w:pPr>
    </w:p>
    <w:p w14:paraId="350DAE21" w14:textId="77777777" w:rsidR="00D814EF" w:rsidRPr="00103EF7" w:rsidRDefault="00D814EF" w:rsidP="00103EF7">
      <w:pPr>
        <w:pStyle w:val="BodyText"/>
        <w:spacing w:line="240" w:lineRule="auto"/>
        <w:jc w:val="both"/>
        <w:rPr>
          <w:rFonts w:asciiTheme="minorHAnsi" w:hAnsiTheme="minorHAnsi" w:cstheme="minorHAnsi"/>
          <w:snapToGrid w:val="0"/>
          <w:szCs w:val="22"/>
          <w:lang w:val="en-GB"/>
        </w:rPr>
      </w:pPr>
      <w:r w:rsidRPr="00103EF7">
        <w:rPr>
          <w:rFonts w:asciiTheme="minorHAnsi" w:hAnsiTheme="minorHAnsi" w:cstheme="minorHAnsi"/>
          <w:szCs w:val="22"/>
          <w:lang w:val="en-GB"/>
        </w:rPr>
        <w:t xml:space="preserve">The Service Provider </w:t>
      </w:r>
      <w:r w:rsidRPr="00103EF7">
        <w:rPr>
          <w:rFonts w:asciiTheme="minorHAnsi" w:hAnsiTheme="minorHAnsi" w:cstheme="minorHAnsi"/>
          <w:snapToGrid w:val="0"/>
          <w:szCs w:val="22"/>
          <w:lang w:val="en-GB"/>
        </w:rPr>
        <w:t>agrees to maintain financial records, supporting documents, statistical records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14:paraId="2CD08727" w14:textId="77777777" w:rsidR="00355C78" w:rsidRPr="00103EF7" w:rsidRDefault="00355C78" w:rsidP="00103EF7">
      <w:pPr>
        <w:pStyle w:val="BodyText"/>
        <w:spacing w:line="240" w:lineRule="auto"/>
        <w:jc w:val="both"/>
        <w:rPr>
          <w:rFonts w:asciiTheme="minorHAnsi" w:hAnsiTheme="minorHAnsi" w:cstheme="minorHAnsi"/>
          <w:szCs w:val="22"/>
          <w:lang w:val="en-GB"/>
        </w:rPr>
      </w:pPr>
    </w:p>
    <w:p w14:paraId="56DDB0B8" w14:textId="77777777" w:rsidR="00355C78" w:rsidRPr="00103EF7" w:rsidRDefault="00355C78" w:rsidP="00103EF7">
      <w:pPr>
        <w:pStyle w:val="Article1"/>
        <w:numPr>
          <w:ilvl w:val="0"/>
          <w:numId w:val="24"/>
        </w:numPr>
        <w:tabs>
          <w:tab w:val="clear" w:pos="567"/>
          <w:tab w:val="left" w:pos="360"/>
        </w:tabs>
        <w:spacing w:line="240" w:lineRule="auto"/>
        <w:ind w:left="360"/>
        <w:rPr>
          <w:rFonts w:asciiTheme="minorHAnsi" w:hAnsiTheme="minorHAnsi" w:cstheme="minorHAnsi"/>
        </w:rPr>
      </w:pPr>
      <w:r w:rsidRPr="00103EF7">
        <w:rPr>
          <w:rFonts w:asciiTheme="minorHAnsi" w:hAnsiTheme="minorHAnsi" w:cstheme="minorHAnsi"/>
        </w:rPr>
        <w:t>Confidentiality</w:t>
      </w:r>
    </w:p>
    <w:p w14:paraId="11D15C9C" w14:textId="77777777" w:rsidR="00355C78" w:rsidRPr="00103EF7" w:rsidRDefault="00355C78" w:rsidP="00103EF7">
      <w:pPr>
        <w:pStyle w:val="BodyText"/>
        <w:spacing w:line="240" w:lineRule="auto"/>
        <w:jc w:val="both"/>
        <w:rPr>
          <w:rFonts w:asciiTheme="minorHAnsi" w:hAnsiTheme="minorHAnsi" w:cstheme="minorHAnsi"/>
          <w:szCs w:val="22"/>
          <w:lang w:val="en-GB"/>
        </w:rPr>
      </w:pPr>
    </w:p>
    <w:p w14:paraId="27DA9761" w14:textId="67BB31D4" w:rsidR="00355C78" w:rsidRPr="00103EF7" w:rsidRDefault="00CF4408" w:rsidP="00103EF7">
      <w:pPr>
        <w:pStyle w:val="BodyText"/>
        <w:tabs>
          <w:tab w:val="left" w:pos="720"/>
        </w:tabs>
        <w:spacing w:line="240" w:lineRule="auto"/>
        <w:ind w:left="720" w:hanging="720"/>
        <w:jc w:val="both"/>
        <w:rPr>
          <w:rFonts w:asciiTheme="minorHAnsi" w:hAnsiTheme="minorHAnsi" w:cstheme="minorHAnsi"/>
          <w:szCs w:val="22"/>
          <w:lang w:val="en-GB"/>
        </w:rPr>
      </w:pPr>
      <w:r>
        <w:rPr>
          <w:rFonts w:asciiTheme="minorHAnsi" w:hAnsiTheme="minorHAnsi" w:cstheme="minorHAnsi"/>
          <w:szCs w:val="22"/>
          <w:lang w:val="en-GB"/>
        </w:rPr>
        <w:t>10</w:t>
      </w:r>
      <w:r w:rsidR="00355C78" w:rsidRPr="00103EF7">
        <w:rPr>
          <w:rFonts w:asciiTheme="minorHAnsi" w:hAnsiTheme="minorHAnsi" w:cstheme="minorHAnsi"/>
          <w:szCs w:val="22"/>
          <w:lang w:val="en-GB"/>
        </w:rPr>
        <w:t xml:space="preserve">.1 </w:t>
      </w:r>
      <w:r w:rsidR="00355C78" w:rsidRPr="00103EF7">
        <w:rPr>
          <w:rFonts w:asciiTheme="minorHAnsi" w:hAnsiTheme="minorHAnsi" w:cstheme="minorHAnsi"/>
          <w:szCs w:val="22"/>
          <w:lang w:val="en-GB"/>
        </w:rPr>
        <w:tab/>
        <w:t>All information which comes into the Service Provider’s possession or knowledge in connection with this Agreement is to be treated as strictly confidential. The Service Provider shall not communicate such information to any third party without the prior written approval of IOM. The Service Provider shall comply with IOM Data Protection Principles in the event that it collects, receives, uses, transfers</w:t>
      </w:r>
      <w:r w:rsidR="00B863B9" w:rsidRPr="00103EF7">
        <w:rPr>
          <w:rFonts w:asciiTheme="minorHAnsi" w:hAnsiTheme="minorHAnsi" w:cstheme="minorHAnsi"/>
          <w:szCs w:val="22"/>
          <w:lang w:val="en-GB"/>
        </w:rPr>
        <w:t>,</w:t>
      </w:r>
      <w:r w:rsidR="00355C78" w:rsidRPr="00103EF7">
        <w:rPr>
          <w:rFonts w:asciiTheme="minorHAnsi" w:hAnsiTheme="minorHAnsi" w:cstheme="minorHAnsi"/>
          <w:szCs w:val="22"/>
          <w:lang w:val="en-GB"/>
        </w:rPr>
        <w:t xml:space="preserve"> stores</w:t>
      </w:r>
      <w:r w:rsidR="00B863B9" w:rsidRPr="00103EF7">
        <w:rPr>
          <w:rFonts w:asciiTheme="minorHAnsi" w:hAnsiTheme="minorHAnsi" w:cstheme="minorHAnsi"/>
          <w:szCs w:val="22"/>
          <w:lang w:val="en-GB"/>
        </w:rPr>
        <w:t xml:space="preserve"> or otherwise processes</w:t>
      </w:r>
      <w:r w:rsidR="00355C78" w:rsidRPr="00103EF7">
        <w:rPr>
          <w:rFonts w:asciiTheme="minorHAnsi" w:hAnsiTheme="minorHAnsi" w:cstheme="minorHAnsi"/>
          <w:szCs w:val="22"/>
          <w:lang w:val="en-GB"/>
        </w:rPr>
        <w:t xml:space="preserve"> any personal data in the performance of this Agreement. These obligations shall survive the expiration or termination of this Agreement.</w:t>
      </w:r>
    </w:p>
    <w:p w14:paraId="07EE1B64" w14:textId="77777777" w:rsidR="00355C78" w:rsidRPr="00103EF7" w:rsidRDefault="00355C78" w:rsidP="00103EF7">
      <w:pPr>
        <w:pStyle w:val="BodyText"/>
        <w:tabs>
          <w:tab w:val="left" w:pos="720"/>
        </w:tabs>
        <w:spacing w:line="240" w:lineRule="auto"/>
        <w:ind w:left="720" w:hanging="720"/>
        <w:jc w:val="both"/>
        <w:rPr>
          <w:rFonts w:asciiTheme="minorHAnsi" w:hAnsiTheme="minorHAnsi" w:cstheme="minorHAnsi"/>
          <w:szCs w:val="22"/>
          <w:lang w:val="en-GB"/>
        </w:rPr>
      </w:pPr>
    </w:p>
    <w:p w14:paraId="549D72D0" w14:textId="63B6104B" w:rsidR="00355C78" w:rsidRPr="00103EF7" w:rsidRDefault="00CF4408" w:rsidP="00103EF7">
      <w:pPr>
        <w:pStyle w:val="BodyText"/>
        <w:tabs>
          <w:tab w:val="left" w:pos="720"/>
        </w:tabs>
        <w:spacing w:line="240" w:lineRule="auto"/>
        <w:ind w:left="720" w:hanging="720"/>
        <w:jc w:val="both"/>
        <w:rPr>
          <w:rFonts w:asciiTheme="minorHAnsi" w:hAnsiTheme="minorHAnsi" w:cstheme="minorHAnsi"/>
          <w:szCs w:val="22"/>
          <w:lang w:val="en-GB"/>
        </w:rPr>
      </w:pPr>
      <w:r>
        <w:rPr>
          <w:rFonts w:asciiTheme="minorHAnsi" w:hAnsiTheme="minorHAnsi" w:cstheme="minorHAnsi"/>
          <w:szCs w:val="22"/>
          <w:lang w:val="en-GB"/>
        </w:rPr>
        <w:t>10</w:t>
      </w:r>
      <w:r w:rsidR="00355C78" w:rsidRPr="00103EF7">
        <w:rPr>
          <w:rFonts w:asciiTheme="minorHAnsi" w:hAnsiTheme="minorHAnsi" w:cstheme="minorHAnsi"/>
          <w:szCs w:val="22"/>
          <w:lang w:val="en-GB"/>
        </w:rPr>
        <w:t>.2</w:t>
      </w:r>
      <w:r w:rsidR="00355C78" w:rsidRPr="00103EF7">
        <w:rPr>
          <w:rFonts w:asciiTheme="minorHAnsi" w:hAnsiTheme="minorHAnsi" w:cstheme="minorHAnsi"/>
          <w:szCs w:val="22"/>
          <w:lang w:val="en-GB"/>
        </w:rPr>
        <w:tab/>
        <w:t xml:space="preserve">Notwithstanding the previous paragraph, IOM may disclose </w:t>
      </w:r>
      <w:r w:rsidR="00007CFE" w:rsidRPr="00103EF7">
        <w:rPr>
          <w:rFonts w:asciiTheme="minorHAnsi" w:hAnsiTheme="minorHAnsi" w:cstheme="minorHAnsi"/>
          <w:szCs w:val="22"/>
          <w:lang w:val="en-GB"/>
        </w:rPr>
        <w:t xml:space="preserve">the terms of this Agreement and </w:t>
      </w:r>
      <w:r w:rsidR="00355C78" w:rsidRPr="00103EF7">
        <w:rPr>
          <w:rFonts w:asciiTheme="minorHAnsi" w:hAnsiTheme="minorHAnsi" w:cstheme="minorHAnsi"/>
          <w:szCs w:val="22"/>
          <w:lang w:val="en-GB"/>
        </w:rPr>
        <w:t xml:space="preserve">information related to this Agreement, </w:t>
      </w:r>
      <w:r w:rsidR="00007CFE" w:rsidRPr="00103EF7">
        <w:rPr>
          <w:rFonts w:asciiTheme="minorHAnsi" w:hAnsiTheme="minorHAnsi" w:cstheme="minorHAnsi"/>
          <w:szCs w:val="22"/>
          <w:lang w:val="en-GB"/>
        </w:rPr>
        <w:t xml:space="preserve">including </w:t>
      </w:r>
      <w:r w:rsidR="00355C78" w:rsidRPr="00103EF7">
        <w:rPr>
          <w:rFonts w:asciiTheme="minorHAnsi" w:hAnsiTheme="minorHAnsi" w:cstheme="minorHAnsi"/>
          <w:szCs w:val="22"/>
          <w:lang w:val="en-GB"/>
        </w:rPr>
        <w:t xml:space="preserve">the name </w:t>
      </w:r>
      <w:r w:rsidR="00007CFE" w:rsidRPr="00103EF7">
        <w:rPr>
          <w:rFonts w:asciiTheme="minorHAnsi" w:hAnsiTheme="minorHAnsi" w:cstheme="minorHAnsi"/>
          <w:szCs w:val="22"/>
          <w:lang w:val="en-GB"/>
        </w:rPr>
        <w:t xml:space="preserve">and address </w:t>
      </w:r>
      <w:r w:rsidR="00355C78" w:rsidRPr="00103EF7">
        <w:rPr>
          <w:rFonts w:asciiTheme="minorHAnsi" w:hAnsiTheme="minorHAnsi" w:cstheme="minorHAnsi"/>
          <w:szCs w:val="22"/>
          <w:lang w:val="en-GB"/>
        </w:rPr>
        <w:t xml:space="preserve">of the Service Provider, the title of the contract/project, </w:t>
      </w:r>
      <w:r w:rsidR="00007CFE" w:rsidRPr="00103EF7">
        <w:rPr>
          <w:rFonts w:asciiTheme="minorHAnsi" w:hAnsiTheme="minorHAnsi" w:cstheme="minorHAnsi"/>
          <w:szCs w:val="22"/>
          <w:lang w:val="en-GB"/>
        </w:rPr>
        <w:t xml:space="preserve">the </w:t>
      </w:r>
      <w:r w:rsidR="00355C78" w:rsidRPr="00103EF7">
        <w:rPr>
          <w:rFonts w:asciiTheme="minorHAnsi" w:hAnsiTheme="minorHAnsi" w:cstheme="minorHAnsi"/>
          <w:szCs w:val="22"/>
          <w:lang w:val="en-GB"/>
        </w:rPr>
        <w:t>nature and purpose of the contract/project, and the amount of the contract/project to the extent required by IOM’s donor</w:t>
      </w:r>
      <w:r w:rsidR="00007CFE" w:rsidRPr="00103EF7">
        <w:rPr>
          <w:rFonts w:asciiTheme="minorHAnsi" w:hAnsiTheme="minorHAnsi" w:cstheme="minorHAnsi"/>
          <w:szCs w:val="22"/>
          <w:lang w:val="en-GB"/>
        </w:rPr>
        <w:t>/</w:t>
      </w:r>
      <w:r w:rsidR="00355C78" w:rsidRPr="00103EF7">
        <w:rPr>
          <w:rFonts w:asciiTheme="minorHAnsi" w:hAnsiTheme="minorHAnsi" w:cstheme="minorHAnsi"/>
          <w:szCs w:val="22"/>
          <w:lang w:val="en-GB"/>
        </w:rPr>
        <w:t xml:space="preserve">s or </w:t>
      </w:r>
      <w:r w:rsidR="00007CFE" w:rsidRPr="00103EF7">
        <w:rPr>
          <w:rFonts w:asciiTheme="minorHAnsi" w:hAnsiTheme="minorHAnsi" w:cstheme="minorHAnsi"/>
          <w:szCs w:val="22"/>
          <w:lang w:val="en-GB"/>
        </w:rPr>
        <w:t xml:space="preserve">auditors </w:t>
      </w:r>
      <w:r w:rsidR="00355C78" w:rsidRPr="00103EF7">
        <w:rPr>
          <w:rFonts w:asciiTheme="minorHAnsi" w:hAnsiTheme="minorHAnsi" w:cstheme="minorHAnsi"/>
          <w:szCs w:val="22"/>
          <w:lang w:val="en-GB"/>
        </w:rPr>
        <w:t xml:space="preserve">in relation to IOM’s commitment to any initiative for transparency and accountability of funding received by IOM </w:t>
      </w:r>
      <w:r w:rsidR="00007CFE" w:rsidRPr="00103EF7">
        <w:rPr>
          <w:rFonts w:asciiTheme="minorHAnsi" w:hAnsiTheme="minorHAnsi" w:cstheme="minorHAnsi"/>
          <w:szCs w:val="22"/>
          <w:lang w:val="en-GB"/>
        </w:rPr>
        <w:t xml:space="preserve">provided that such disclosure will be </w:t>
      </w:r>
      <w:r w:rsidR="00355C78" w:rsidRPr="00103EF7">
        <w:rPr>
          <w:rFonts w:asciiTheme="minorHAnsi" w:hAnsiTheme="minorHAnsi" w:cstheme="minorHAnsi"/>
          <w:szCs w:val="22"/>
          <w:lang w:val="en-GB"/>
        </w:rPr>
        <w:t>in accordance with the policies, instructions and regulations of IOM.</w:t>
      </w:r>
    </w:p>
    <w:p w14:paraId="374A8B33" w14:textId="77777777" w:rsidR="00355C78" w:rsidRPr="00103EF7" w:rsidRDefault="00355C78" w:rsidP="00103EF7">
      <w:pPr>
        <w:pStyle w:val="BodyText"/>
        <w:tabs>
          <w:tab w:val="left" w:pos="360"/>
        </w:tabs>
        <w:spacing w:line="240" w:lineRule="auto"/>
        <w:jc w:val="both"/>
        <w:rPr>
          <w:rFonts w:asciiTheme="minorHAnsi" w:hAnsiTheme="minorHAnsi" w:cstheme="minorHAnsi"/>
          <w:snapToGrid w:val="0"/>
          <w:szCs w:val="22"/>
          <w:lang w:val="en-GB"/>
        </w:rPr>
      </w:pPr>
    </w:p>
    <w:p w14:paraId="41CB041C" w14:textId="77777777" w:rsidR="00355C78" w:rsidRPr="00103EF7" w:rsidRDefault="00355C78" w:rsidP="00103EF7">
      <w:pPr>
        <w:pStyle w:val="Article1"/>
        <w:numPr>
          <w:ilvl w:val="0"/>
          <w:numId w:val="24"/>
        </w:numPr>
        <w:tabs>
          <w:tab w:val="clear" w:pos="567"/>
          <w:tab w:val="left" w:pos="360"/>
        </w:tabs>
        <w:spacing w:line="240" w:lineRule="auto"/>
        <w:ind w:left="360"/>
        <w:rPr>
          <w:rFonts w:asciiTheme="minorHAnsi" w:hAnsiTheme="minorHAnsi" w:cstheme="minorHAnsi"/>
        </w:rPr>
      </w:pPr>
      <w:r w:rsidRPr="00103EF7">
        <w:rPr>
          <w:rFonts w:asciiTheme="minorHAnsi" w:hAnsiTheme="minorHAnsi" w:cstheme="minorHAnsi"/>
        </w:rPr>
        <w:t>Intellectual Property</w:t>
      </w:r>
    </w:p>
    <w:p w14:paraId="2469852F" w14:textId="77777777" w:rsidR="00355C78" w:rsidRPr="00103EF7" w:rsidRDefault="00355C78" w:rsidP="00103EF7">
      <w:pPr>
        <w:pStyle w:val="BodyText"/>
        <w:spacing w:line="240" w:lineRule="auto"/>
        <w:jc w:val="both"/>
        <w:rPr>
          <w:rFonts w:asciiTheme="minorHAnsi" w:hAnsiTheme="minorHAnsi" w:cstheme="minorHAnsi"/>
          <w:szCs w:val="22"/>
          <w:lang w:val="en-GB"/>
        </w:rPr>
      </w:pPr>
    </w:p>
    <w:p w14:paraId="7F271BD6" w14:textId="77777777" w:rsidR="00355C78" w:rsidRPr="00103EF7" w:rsidRDefault="00355C78" w:rsidP="00103EF7">
      <w:pPr>
        <w:pStyle w:val="BodyText"/>
        <w:spacing w:line="240" w:lineRule="auto"/>
        <w:jc w:val="both"/>
        <w:rPr>
          <w:rFonts w:asciiTheme="minorHAnsi" w:hAnsiTheme="minorHAnsi" w:cstheme="minorHAnsi"/>
          <w:szCs w:val="22"/>
          <w:lang w:val="en-GB"/>
        </w:rPr>
      </w:pPr>
      <w:r w:rsidRPr="00103EF7">
        <w:rPr>
          <w:rFonts w:asciiTheme="minorHAnsi" w:hAnsiTheme="minorHAnsi" w:cstheme="minorHAnsi"/>
          <w:szCs w:val="22"/>
          <w:lang w:val="en-GB"/>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1A63D0B0" w14:textId="77777777" w:rsidR="00355C78" w:rsidRPr="00103EF7" w:rsidRDefault="00355C78" w:rsidP="00103EF7">
      <w:pPr>
        <w:pStyle w:val="BodyText"/>
        <w:spacing w:line="240" w:lineRule="auto"/>
        <w:jc w:val="both"/>
        <w:rPr>
          <w:rFonts w:asciiTheme="minorHAnsi" w:hAnsiTheme="minorHAnsi" w:cstheme="minorHAnsi"/>
          <w:snapToGrid w:val="0"/>
          <w:szCs w:val="22"/>
          <w:lang w:val="en-GB"/>
        </w:rPr>
      </w:pPr>
    </w:p>
    <w:p w14:paraId="0249B1CE" w14:textId="77777777" w:rsidR="00355C78" w:rsidRPr="00103EF7" w:rsidRDefault="00355C78" w:rsidP="00103EF7">
      <w:pPr>
        <w:pStyle w:val="Article1"/>
        <w:numPr>
          <w:ilvl w:val="0"/>
          <w:numId w:val="24"/>
        </w:numPr>
        <w:tabs>
          <w:tab w:val="clear" w:pos="567"/>
          <w:tab w:val="left" w:pos="360"/>
        </w:tabs>
        <w:spacing w:line="240" w:lineRule="auto"/>
        <w:ind w:left="360"/>
        <w:rPr>
          <w:rFonts w:asciiTheme="minorHAnsi" w:hAnsiTheme="minorHAnsi" w:cstheme="minorHAnsi"/>
        </w:rPr>
      </w:pPr>
      <w:r w:rsidRPr="00103EF7">
        <w:rPr>
          <w:rFonts w:asciiTheme="minorHAnsi" w:hAnsiTheme="minorHAnsi" w:cstheme="minorHAnsi"/>
        </w:rPr>
        <w:t>Notices</w:t>
      </w:r>
    </w:p>
    <w:p w14:paraId="6036D259" w14:textId="77777777" w:rsidR="00355C78" w:rsidRPr="00103EF7" w:rsidRDefault="00355C78" w:rsidP="00103EF7">
      <w:pPr>
        <w:pStyle w:val="BodyText"/>
        <w:spacing w:line="240" w:lineRule="auto"/>
        <w:rPr>
          <w:rFonts w:asciiTheme="minorHAnsi" w:hAnsiTheme="minorHAnsi" w:cstheme="minorHAnsi"/>
          <w:b/>
          <w:snapToGrid w:val="0"/>
          <w:szCs w:val="22"/>
          <w:highlight w:val="yellow"/>
          <w:lang w:val="en-US"/>
        </w:rPr>
      </w:pPr>
    </w:p>
    <w:p w14:paraId="3230881C" w14:textId="77777777" w:rsidR="00355C78" w:rsidRPr="00103EF7" w:rsidRDefault="00355C78" w:rsidP="00103EF7">
      <w:pPr>
        <w:pStyle w:val="BodyText"/>
        <w:spacing w:line="240" w:lineRule="auto"/>
        <w:rPr>
          <w:rFonts w:asciiTheme="minorHAnsi" w:hAnsiTheme="minorHAnsi" w:cstheme="minorHAnsi"/>
          <w:snapToGrid w:val="0"/>
          <w:szCs w:val="22"/>
          <w:lang w:val="en-US"/>
        </w:rPr>
      </w:pPr>
      <w:r w:rsidRPr="00103EF7">
        <w:rPr>
          <w:rFonts w:asciiTheme="minorHAnsi" w:hAnsiTheme="minorHAnsi" w:cstheme="minorHAnsi"/>
          <w:snapToGrid w:val="0"/>
          <w:szCs w:val="22"/>
          <w:lang w:val="en-US"/>
        </w:rPr>
        <w:t>Any notice given pursuant to this Agreement will be sufficiently given if it is in writing and received by the other Party at the following address:</w:t>
      </w:r>
    </w:p>
    <w:p w14:paraId="0AE27A9C" w14:textId="77777777" w:rsidR="00355C78" w:rsidRDefault="00355C78" w:rsidP="00103EF7">
      <w:pPr>
        <w:pStyle w:val="BodyText"/>
        <w:spacing w:line="240" w:lineRule="auto"/>
        <w:rPr>
          <w:rFonts w:asciiTheme="minorHAnsi" w:hAnsiTheme="minorHAnsi" w:cstheme="minorHAnsi"/>
          <w:snapToGrid w:val="0"/>
          <w:szCs w:val="22"/>
          <w:lang w:val="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280"/>
      </w:tblGrid>
      <w:tr w:rsidR="005E2779" w:rsidRPr="00620BA9" w14:paraId="45301945" w14:textId="77777777" w:rsidTr="002F34F5">
        <w:tc>
          <w:tcPr>
            <w:tcW w:w="8630" w:type="dxa"/>
            <w:gridSpan w:val="2"/>
          </w:tcPr>
          <w:p w14:paraId="59A25F55" w14:textId="77777777" w:rsidR="005E2779" w:rsidRPr="001F46B1" w:rsidRDefault="005E2779" w:rsidP="002F34F5">
            <w:pPr>
              <w:jc w:val="both"/>
              <w:rPr>
                <w:rFonts w:ascii="Calibri" w:hAnsi="Calibri" w:cs="Calibri"/>
                <w:b/>
                <w:bCs/>
                <w:sz w:val="22"/>
                <w:u w:val="single"/>
              </w:rPr>
            </w:pPr>
            <w:r w:rsidRPr="001F46B1">
              <w:rPr>
                <w:rFonts w:ascii="Calibri" w:hAnsi="Calibri" w:cs="Calibri"/>
                <w:b/>
                <w:bCs/>
                <w:sz w:val="22"/>
                <w:u w:val="single"/>
              </w:rPr>
              <w:t>International Organization for Migration (IOM)</w:t>
            </w:r>
          </w:p>
        </w:tc>
      </w:tr>
      <w:tr w:rsidR="005E2779" w:rsidRPr="00620BA9" w14:paraId="03139AFB" w14:textId="77777777" w:rsidTr="002F34F5">
        <w:tc>
          <w:tcPr>
            <w:tcW w:w="1350" w:type="dxa"/>
          </w:tcPr>
          <w:p w14:paraId="61463A4A" w14:textId="77777777" w:rsidR="005E2779" w:rsidRPr="001F46B1" w:rsidRDefault="005E2779" w:rsidP="002F34F5">
            <w:pPr>
              <w:jc w:val="both"/>
              <w:rPr>
                <w:rFonts w:ascii="Calibri" w:hAnsi="Calibri" w:cs="Calibri"/>
                <w:sz w:val="22"/>
              </w:rPr>
            </w:pPr>
            <w:r w:rsidRPr="001F46B1">
              <w:rPr>
                <w:rFonts w:ascii="Calibri" w:hAnsi="Calibri" w:cs="Calibri"/>
                <w:sz w:val="22"/>
              </w:rPr>
              <w:t>Attn:</w:t>
            </w:r>
          </w:p>
        </w:tc>
        <w:tc>
          <w:tcPr>
            <w:tcW w:w="7280" w:type="dxa"/>
          </w:tcPr>
          <w:p w14:paraId="5E371AFF" w14:textId="77777777" w:rsidR="005E2779" w:rsidRPr="001F46B1" w:rsidRDefault="005E2779" w:rsidP="002F34F5">
            <w:pPr>
              <w:jc w:val="both"/>
              <w:rPr>
                <w:rFonts w:ascii="Calibri" w:hAnsi="Calibri" w:cs="Calibri"/>
                <w:sz w:val="22"/>
              </w:rPr>
            </w:pPr>
            <w:r w:rsidRPr="001F46B1">
              <w:rPr>
                <w:rFonts w:ascii="Calibri" w:hAnsi="Calibri" w:cs="Calibri"/>
                <w:sz w:val="22"/>
                <w:highlight w:val="lightGray"/>
              </w:rPr>
              <w:t>[Name and title/position of IOM contact person]</w:t>
            </w:r>
          </w:p>
        </w:tc>
      </w:tr>
      <w:tr w:rsidR="005E2779" w:rsidRPr="00620BA9" w14:paraId="1C86A14B" w14:textId="77777777" w:rsidTr="002F34F5">
        <w:tc>
          <w:tcPr>
            <w:tcW w:w="1350" w:type="dxa"/>
          </w:tcPr>
          <w:p w14:paraId="222D49B4" w14:textId="77777777" w:rsidR="005E2779" w:rsidRPr="001F46B1" w:rsidRDefault="005E2779" w:rsidP="002F34F5">
            <w:pPr>
              <w:jc w:val="both"/>
              <w:rPr>
                <w:rFonts w:ascii="Calibri" w:hAnsi="Calibri" w:cs="Calibri"/>
                <w:sz w:val="22"/>
              </w:rPr>
            </w:pPr>
            <w:r w:rsidRPr="001F46B1">
              <w:rPr>
                <w:rFonts w:ascii="Calibri" w:hAnsi="Calibri" w:cs="Calibri"/>
                <w:sz w:val="22"/>
              </w:rPr>
              <w:lastRenderedPageBreak/>
              <w:t>Address:</w:t>
            </w:r>
          </w:p>
        </w:tc>
        <w:tc>
          <w:tcPr>
            <w:tcW w:w="7280" w:type="dxa"/>
          </w:tcPr>
          <w:p w14:paraId="3E7152EA" w14:textId="77777777" w:rsidR="005E2779" w:rsidRPr="001F46B1" w:rsidRDefault="005E2779" w:rsidP="002F34F5">
            <w:pPr>
              <w:jc w:val="both"/>
              <w:rPr>
                <w:rFonts w:ascii="Calibri" w:hAnsi="Calibri" w:cs="Calibri"/>
                <w:sz w:val="22"/>
              </w:rPr>
            </w:pPr>
            <w:r w:rsidRPr="001F46B1">
              <w:rPr>
                <w:rFonts w:ascii="Calibri" w:hAnsi="Calibri" w:cs="Calibri"/>
                <w:sz w:val="22"/>
                <w:highlight w:val="lightGray"/>
              </w:rPr>
              <w:t>[IOM’s address]</w:t>
            </w:r>
          </w:p>
        </w:tc>
      </w:tr>
      <w:tr w:rsidR="005E2779" w:rsidRPr="00620BA9" w14:paraId="002586EC" w14:textId="77777777" w:rsidTr="002F34F5">
        <w:tc>
          <w:tcPr>
            <w:tcW w:w="1350" w:type="dxa"/>
          </w:tcPr>
          <w:p w14:paraId="73E67C41" w14:textId="77777777" w:rsidR="005E2779" w:rsidRPr="001F46B1" w:rsidRDefault="005E2779" w:rsidP="002F34F5">
            <w:pPr>
              <w:jc w:val="both"/>
              <w:rPr>
                <w:rFonts w:ascii="Calibri" w:hAnsi="Calibri" w:cs="Calibri"/>
                <w:sz w:val="22"/>
              </w:rPr>
            </w:pPr>
            <w:r w:rsidRPr="001F46B1">
              <w:rPr>
                <w:rFonts w:ascii="Calibri" w:hAnsi="Calibri" w:cs="Calibri"/>
                <w:sz w:val="22"/>
              </w:rPr>
              <w:t xml:space="preserve">Email: </w:t>
            </w:r>
          </w:p>
        </w:tc>
        <w:tc>
          <w:tcPr>
            <w:tcW w:w="7280" w:type="dxa"/>
          </w:tcPr>
          <w:p w14:paraId="6C39CACA" w14:textId="77777777" w:rsidR="005E2779" w:rsidRPr="001F46B1" w:rsidRDefault="005E2779" w:rsidP="002F34F5">
            <w:pPr>
              <w:jc w:val="both"/>
              <w:rPr>
                <w:rFonts w:ascii="Calibri" w:hAnsi="Calibri" w:cs="Calibri"/>
                <w:sz w:val="22"/>
              </w:rPr>
            </w:pPr>
            <w:r w:rsidRPr="001F46B1">
              <w:rPr>
                <w:rFonts w:ascii="Calibri" w:hAnsi="Calibri" w:cs="Calibri"/>
                <w:sz w:val="22"/>
                <w:highlight w:val="lightGray"/>
              </w:rPr>
              <w:t>[IOM’s email address]</w:t>
            </w:r>
          </w:p>
        </w:tc>
      </w:tr>
    </w:tbl>
    <w:p w14:paraId="3AB5AFA0" w14:textId="77777777" w:rsidR="005E2779" w:rsidRPr="001F46B1" w:rsidRDefault="005E2779" w:rsidP="005E2779">
      <w:pPr>
        <w:ind w:left="720"/>
        <w:jc w:val="both"/>
        <w:rPr>
          <w:rFonts w:ascii="Calibri" w:hAnsi="Calibri" w:cs="Calibri"/>
          <w:b/>
          <w:bCs/>
          <w:sz w:val="22"/>
          <w:szCs w:val="22"/>
          <w:highlight w:val="lightGray"/>
        </w:rPr>
      </w:pPr>
      <w:bookmarkStart w:id="67" w:name="_Hlk63284813"/>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280"/>
      </w:tblGrid>
      <w:tr w:rsidR="005E2779" w:rsidRPr="00620BA9" w14:paraId="3AC69167" w14:textId="77777777" w:rsidTr="002F34F5">
        <w:tc>
          <w:tcPr>
            <w:tcW w:w="8630" w:type="dxa"/>
            <w:gridSpan w:val="2"/>
          </w:tcPr>
          <w:p w14:paraId="671F6730" w14:textId="77777777" w:rsidR="005E2779" w:rsidRPr="001F46B1" w:rsidRDefault="005E2779" w:rsidP="002F34F5">
            <w:pPr>
              <w:jc w:val="both"/>
              <w:rPr>
                <w:rFonts w:ascii="Calibri" w:hAnsi="Calibri" w:cs="Calibri"/>
                <w:b/>
                <w:bCs/>
                <w:sz w:val="22"/>
              </w:rPr>
            </w:pPr>
            <w:r w:rsidRPr="001F46B1">
              <w:rPr>
                <w:rFonts w:ascii="Calibri" w:hAnsi="Calibri" w:cs="Calibri"/>
                <w:b/>
                <w:bCs/>
                <w:sz w:val="22"/>
                <w:highlight w:val="lightGray"/>
              </w:rPr>
              <w:t xml:space="preserve">[Full name of the </w:t>
            </w:r>
            <w:r>
              <w:rPr>
                <w:rFonts w:ascii="Calibri" w:hAnsi="Calibri" w:cs="Calibri"/>
                <w:b/>
                <w:bCs/>
                <w:sz w:val="22"/>
                <w:highlight w:val="lightGray"/>
              </w:rPr>
              <w:t>Service Provider</w:t>
            </w:r>
            <w:r w:rsidRPr="001F46B1">
              <w:rPr>
                <w:rFonts w:ascii="Calibri" w:hAnsi="Calibri" w:cs="Calibri"/>
                <w:b/>
                <w:bCs/>
                <w:sz w:val="22"/>
                <w:highlight w:val="lightGray"/>
              </w:rPr>
              <w:t>]</w:t>
            </w:r>
          </w:p>
        </w:tc>
      </w:tr>
      <w:tr w:rsidR="005E2779" w:rsidRPr="00620BA9" w14:paraId="02E36C78" w14:textId="77777777" w:rsidTr="002F34F5">
        <w:tc>
          <w:tcPr>
            <w:tcW w:w="1350" w:type="dxa"/>
          </w:tcPr>
          <w:p w14:paraId="6EC4E4A5" w14:textId="77777777" w:rsidR="005E2779" w:rsidRPr="001F46B1" w:rsidRDefault="005E2779" w:rsidP="002F34F5">
            <w:pPr>
              <w:jc w:val="both"/>
              <w:rPr>
                <w:rFonts w:ascii="Calibri" w:hAnsi="Calibri" w:cs="Calibri"/>
                <w:sz w:val="22"/>
              </w:rPr>
            </w:pPr>
            <w:r w:rsidRPr="001F46B1">
              <w:rPr>
                <w:rFonts w:ascii="Calibri" w:hAnsi="Calibri" w:cs="Calibri"/>
                <w:sz w:val="22"/>
              </w:rPr>
              <w:t>Attn:</w:t>
            </w:r>
          </w:p>
        </w:tc>
        <w:tc>
          <w:tcPr>
            <w:tcW w:w="7280" w:type="dxa"/>
          </w:tcPr>
          <w:p w14:paraId="1284920B" w14:textId="77777777" w:rsidR="005E2779" w:rsidRPr="001F46B1" w:rsidRDefault="005E2779" w:rsidP="002F34F5">
            <w:pPr>
              <w:jc w:val="both"/>
              <w:rPr>
                <w:rFonts w:ascii="Calibri" w:hAnsi="Calibri" w:cs="Calibri"/>
                <w:sz w:val="22"/>
              </w:rPr>
            </w:pPr>
            <w:r w:rsidRPr="001F46B1">
              <w:rPr>
                <w:rFonts w:ascii="Calibri" w:hAnsi="Calibri" w:cs="Calibri"/>
                <w:sz w:val="22"/>
                <w:highlight w:val="lightGray"/>
              </w:rPr>
              <w:t xml:space="preserve">[Name and title/position of </w:t>
            </w:r>
            <w:r>
              <w:rPr>
                <w:rFonts w:ascii="Calibri" w:hAnsi="Calibri" w:cs="Calibri"/>
                <w:sz w:val="22"/>
                <w:highlight w:val="lightGray"/>
              </w:rPr>
              <w:t xml:space="preserve">Service Provider’s </w:t>
            </w:r>
            <w:r w:rsidRPr="001F46B1">
              <w:rPr>
                <w:rFonts w:ascii="Calibri" w:hAnsi="Calibri" w:cs="Calibri"/>
                <w:sz w:val="22"/>
                <w:highlight w:val="lightGray"/>
              </w:rPr>
              <w:t>contact person]</w:t>
            </w:r>
          </w:p>
        </w:tc>
      </w:tr>
      <w:tr w:rsidR="005E2779" w:rsidRPr="00620BA9" w14:paraId="3ED5644C" w14:textId="77777777" w:rsidTr="002F34F5">
        <w:tc>
          <w:tcPr>
            <w:tcW w:w="1350" w:type="dxa"/>
          </w:tcPr>
          <w:p w14:paraId="69C4DB1C" w14:textId="77777777" w:rsidR="005E2779" w:rsidRPr="001F46B1" w:rsidRDefault="005E2779" w:rsidP="002F34F5">
            <w:pPr>
              <w:jc w:val="both"/>
              <w:rPr>
                <w:rFonts w:ascii="Calibri" w:hAnsi="Calibri" w:cs="Calibri"/>
                <w:sz w:val="22"/>
              </w:rPr>
            </w:pPr>
            <w:r w:rsidRPr="001F46B1">
              <w:rPr>
                <w:rFonts w:ascii="Calibri" w:hAnsi="Calibri" w:cs="Calibri"/>
                <w:sz w:val="22"/>
              </w:rPr>
              <w:t>Address:</w:t>
            </w:r>
          </w:p>
        </w:tc>
        <w:tc>
          <w:tcPr>
            <w:tcW w:w="7280" w:type="dxa"/>
          </w:tcPr>
          <w:p w14:paraId="40169EC3" w14:textId="77777777" w:rsidR="005E2779" w:rsidRPr="001F46B1" w:rsidRDefault="005E2779" w:rsidP="002F34F5">
            <w:pPr>
              <w:jc w:val="both"/>
              <w:rPr>
                <w:rFonts w:ascii="Calibri" w:hAnsi="Calibri" w:cs="Calibri"/>
                <w:sz w:val="22"/>
              </w:rPr>
            </w:pPr>
            <w:r w:rsidRPr="001F46B1">
              <w:rPr>
                <w:rFonts w:ascii="Calibri" w:hAnsi="Calibri" w:cs="Calibri"/>
                <w:sz w:val="22"/>
                <w:highlight w:val="lightGray"/>
              </w:rPr>
              <w:t>[</w:t>
            </w:r>
            <w:r>
              <w:rPr>
                <w:rFonts w:ascii="Calibri" w:hAnsi="Calibri" w:cs="Calibri"/>
                <w:sz w:val="22"/>
                <w:highlight w:val="lightGray"/>
              </w:rPr>
              <w:t xml:space="preserve">Service Provider’s </w:t>
            </w:r>
            <w:r w:rsidRPr="001F46B1">
              <w:rPr>
                <w:rFonts w:ascii="Calibri" w:hAnsi="Calibri" w:cs="Calibri"/>
                <w:sz w:val="22"/>
                <w:highlight w:val="lightGray"/>
              </w:rPr>
              <w:t>address]</w:t>
            </w:r>
          </w:p>
        </w:tc>
      </w:tr>
      <w:tr w:rsidR="005E2779" w:rsidRPr="00620BA9" w14:paraId="74F54FD8" w14:textId="77777777" w:rsidTr="002F34F5">
        <w:tc>
          <w:tcPr>
            <w:tcW w:w="1350" w:type="dxa"/>
          </w:tcPr>
          <w:p w14:paraId="1B75A010" w14:textId="77777777" w:rsidR="005E2779" w:rsidRPr="001F46B1" w:rsidRDefault="005E2779" w:rsidP="002F34F5">
            <w:pPr>
              <w:jc w:val="both"/>
              <w:rPr>
                <w:rFonts w:ascii="Calibri" w:hAnsi="Calibri" w:cs="Calibri"/>
                <w:sz w:val="22"/>
              </w:rPr>
            </w:pPr>
            <w:r w:rsidRPr="001F46B1">
              <w:rPr>
                <w:rFonts w:ascii="Calibri" w:hAnsi="Calibri" w:cs="Calibri"/>
                <w:sz w:val="22"/>
              </w:rPr>
              <w:t xml:space="preserve">Email: </w:t>
            </w:r>
          </w:p>
        </w:tc>
        <w:tc>
          <w:tcPr>
            <w:tcW w:w="7280" w:type="dxa"/>
          </w:tcPr>
          <w:p w14:paraId="0A8A413C" w14:textId="77777777" w:rsidR="005E2779" w:rsidRPr="001F46B1" w:rsidRDefault="005E2779" w:rsidP="002F34F5">
            <w:pPr>
              <w:jc w:val="both"/>
              <w:rPr>
                <w:rFonts w:ascii="Calibri" w:hAnsi="Calibri" w:cs="Calibri"/>
                <w:sz w:val="22"/>
              </w:rPr>
            </w:pPr>
            <w:r w:rsidRPr="001F46B1">
              <w:rPr>
                <w:rFonts w:ascii="Calibri" w:hAnsi="Calibri" w:cs="Calibri"/>
                <w:sz w:val="22"/>
                <w:highlight w:val="lightGray"/>
              </w:rPr>
              <w:t>[</w:t>
            </w:r>
            <w:r>
              <w:rPr>
                <w:rFonts w:ascii="Calibri" w:hAnsi="Calibri" w:cs="Calibri"/>
                <w:sz w:val="22"/>
                <w:highlight w:val="lightGray"/>
              </w:rPr>
              <w:t xml:space="preserve">Service Provider’s </w:t>
            </w:r>
            <w:r w:rsidRPr="001F46B1">
              <w:rPr>
                <w:rFonts w:ascii="Calibri" w:hAnsi="Calibri" w:cs="Calibri"/>
                <w:sz w:val="22"/>
                <w:highlight w:val="lightGray"/>
              </w:rPr>
              <w:t>email address]</w:t>
            </w:r>
          </w:p>
        </w:tc>
      </w:tr>
      <w:bookmarkEnd w:id="67"/>
    </w:tbl>
    <w:p w14:paraId="6B0DA8BC" w14:textId="77777777" w:rsidR="005E2779" w:rsidRPr="00103EF7" w:rsidRDefault="005E2779" w:rsidP="00103EF7">
      <w:pPr>
        <w:pStyle w:val="BodyText"/>
        <w:spacing w:line="240" w:lineRule="auto"/>
        <w:rPr>
          <w:rFonts w:asciiTheme="minorHAnsi" w:hAnsiTheme="minorHAnsi" w:cstheme="minorHAnsi"/>
          <w:snapToGrid w:val="0"/>
          <w:szCs w:val="22"/>
          <w:lang w:val="en-US"/>
        </w:rPr>
      </w:pPr>
    </w:p>
    <w:p w14:paraId="4812519B" w14:textId="5A9BF3E6" w:rsidR="00355C78" w:rsidRPr="00103EF7" w:rsidRDefault="00355C78" w:rsidP="00103EF7">
      <w:pPr>
        <w:pStyle w:val="BodyText"/>
        <w:spacing w:line="240" w:lineRule="auto"/>
        <w:jc w:val="both"/>
        <w:rPr>
          <w:rFonts w:asciiTheme="minorHAnsi" w:hAnsiTheme="minorHAnsi" w:cstheme="minorHAnsi"/>
          <w:b/>
          <w:snapToGrid w:val="0"/>
          <w:szCs w:val="22"/>
          <w:lang w:val="en-GB"/>
        </w:rPr>
      </w:pPr>
    </w:p>
    <w:p w14:paraId="4A7FFC3E" w14:textId="2BE8928D" w:rsidR="00103EF7" w:rsidRPr="001008A3" w:rsidRDefault="00103EF7" w:rsidP="00103EF7">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Dispute Resolution </w:t>
      </w:r>
      <w:commentRangeStart w:id="68"/>
      <w:commentRangeEnd w:id="68"/>
      <w:r w:rsidRPr="001008A3">
        <w:rPr>
          <w:rStyle w:val="CommentReference"/>
          <w:rFonts w:asciiTheme="minorHAnsi" w:hAnsiTheme="minorHAnsi" w:cstheme="minorHAnsi"/>
          <w:snapToGrid/>
          <w:sz w:val="22"/>
          <w:szCs w:val="22"/>
          <w:lang w:val="en-US" w:eastAsia="en-US"/>
        </w:rPr>
        <w:commentReference w:id="68"/>
      </w:r>
    </w:p>
    <w:p w14:paraId="255CF869" w14:textId="3024C39E" w:rsidR="00355C78" w:rsidRPr="00103EF7" w:rsidRDefault="00355C78" w:rsidP="00D818CB">
      <w:pPr>
        <w:pStyle w:val="BodyText"/>
        <w:tabs>
          <w:tab w:val="left" w:pos="720"/>
          <w:tab w:val="left" w:pos="900"/>
        </w:tabs>
        <w:spacing w:line="240" w:lineRule="auto"/>
        <w:ind w:left="720" w:hanging="720"/>
        <w:jc w:val="both"/>
        <w:rPr>
          <w:rFonts w:asciiTheme="minorHAnsi" w:hAnsiTheme="minorHAnsi" w:cstheme="minorHAnsi"/>
          <w:b/>
          <w:snapToGrid w:val="0"/>
          <w:szCs w:val="22"/>
          <w:lang w:val="en-GB"/>
        </w:rPr>
      </w:pPr>
    </w:p>
    <w:p w14:paraId="507B645E" w14:textId="6CA5BA46" w:rsidR="00007CFE" w:rsidRPr="00D818CB" w:rsidRDefault="00007CFE" w:rsidP="00D818CB">
      <w:pPr>
        <w:tabs>
          <w:tab w:val="left" w:pos="720"/>
        </w:tabs>
        <w:ind w:left="720" w:hanging="720"/>
        <w:jc w:val="both"/>
        <w:textAlignment w:val="center"/>
        <w:rPr>
          <w:rFonts w:asciiTheme="minorHAnsi" w:hAnsiTheme="minorHAnsi" w:cstheme="minorHAnsi"/>
          <w:color w:val="000000" w:themeColor="text1"/>
          <w:sz w:val="22"/>
          <w:szCs w:val="22"/>
          <w:lang w:val="en-GB" w:eastAsia="en-PH"/>
        </w:rPr>
      </w:pPr>
      <w:bookmarkStart w:id="69" w:name="_Hlk140926547"/>
      <w:r w:rsidRPr="00103EF7">
        <w:rPr>
          <w:rFonts w:asciiTheme="minorHAnsi" w:hAnsiTheme="minorHAnsi" w:cstheme="minorHAnsi"/>
          <w:color w:val="221F1F"/>
          <w:sz w:val="22"/>
          <w:szCs w:val="22"/>
          <w:lang w:val="en-GB" w:eastAsia="en-PH"/>
        </w:rPr>
        <w:t>1</w:t>
      </w:r>
      <w:r w:rsidR="00CF4408">
        <w:rPr>
          <w:rFonts w:asciiTheme="minorHAnsi" w:hAnsiTheme="minorHAnsi" w:cstheme="minorHAnsi"/>
          <w:color w:val="221F1F"/>
          <w:sz w:val="22"/>
          <w:szCs w:val="22"/>
          <w:lang w:val="en-GB" w:eastAsia="en-PH"/>
        </w:rPr>
        <w:t>3</w:t>
      </w:r>
      <w:r w:rsidRPr="00103EF7">
        <w:rPr>
          <w:rFonts w:asciiTheme="minorHAnsi" w:hAnsiTheme="minorHAnsi" w:cstheme="minorHAnsi"/>
          <w:color w:val="221F1F"/>
          <w:sz w:val="22"/>
          <w:szCs w:val="22"/>
          <w:lang w:val="en-GB" w:eastAsia="en-PH"/>
        </w:rPr>
        <w:t xml:space="preserve">.1 </w:t>
      </w:r>
      <w:r w:rsidRPr="00103EF7">
        <w:rPr>
          <w:rFonts w:asciiTheme="minorHAnsi" w:hAnsiTheme="minorHAnsi" w:cstheme="minorHAnsi"/>
          <w:color w:val="221F1F"/>
          <w:sz w:val="22"/>
          <w:szCs w:val="22"/>
          <w:lang w:val="en-GB" w:eastAsia="en-PH"/>
        </w:rPr>
        <w:tab/>
        <w:t xml:space="preserve">Any dispute, controversy </w:t>
      </w:r>
      <w:r w:rsidRPr="00D818CB">
        <w:rPr>
          <w:rFonts w:asciiTheme="minorHAnsi" w:hAnsiTheme="minorHAnsi" w:cstheme="minorHAnsi"/>
          <w:color w:val="000000" w:themeColor="text1"/>
          <w:sz w:val="22"/>
          <w:szCs w:val="22"/>
          <w:lang w:val="en-GB" w:eastAsia="en-PH"/>
        </w:rPr>
        <w:t xml:space="preserve">or claim arising out of or in relation to this Agreement, or the breach, termination or invalidity thereof, shall be settled amicably by negotiation between the Parties. </w:t>
      </w:r>
    </w:p>
    <w:p w14:paraId="28C646FD" w14:textId="77777777" w:rsidR="00007CFE" w:rsidRPr="00D818CB" w:rsidRDefault="00007CFE" w:rsidP="00D818CB">
      <w:pPr>
        <w:tabs>
          <w:tab w:val="left" w:pos="720"/>
        </w:tabs>
        <w:ind w:left="720" w:hanging="720"/>
        <w:jc w:val="both"/>
        <w:textAlignment w:val="center"/>
        <w:rPr>
          <w:rFonts w:asciiTheme="minorHAnsi" w:hAnsiTheme="minorHAnsi" w:cstheme="minorHAnsi"/>
          <w:color w:val="000000" w:themeColor="text1"/>
          <w:sz w:val="22"/>
          <w:szCs w:val="22"/>
          <w:lang w:val="en-GB" w:eastAsia="en-PH"/>
        </w:rPr>
      </w:pPr>
    </w:p>
    <w:p w14:paraId="599E0D68" w14:textId="53113149" w:rsidR="00007CFE" w:rsidRPr="00D818CB" w:rsidRDefault="00007CFE" w:rsidP="00103EF7">
      <w:pPr>
        <w:tabs>
          <w:tab w:val="left" w:pos="720"/>
        </w:tabs>
        <w:ind w:left="720" w:hanging="720"/>
        <w:jc w:val="both"/>
        <w:textAlignment w:val="center"/>
        <w:rPr>
          <w:rFonts w:asciiTheme="minorHAnsi" w:hAnsiTheme="minorHAnsi" w:cstheme="minorHAnsi"/>
          <w:color w:val="000000" w:themeColor="text1"/>
          <w:sz w:val="22"/>
          <w:szCs w:val="22"/>
          <w:lang w:val="en-GB" w:eastAsia="en-PH"/>
        </w:rPr>
      </w:pPr>
      <w:r w:rsidRPr="00D818CB">
        <w:rPr>
          <w:rFonts w:asciiTheme="minorHAnsi" w:hAnsiTheme="minorHAnsi" w:cstheme="minorHAnsi"/>
          <w:color w:val="000000" w:themeColor="text1"/>
          <w:sz w:val="22"/>
          <w:szCs w:val="22"/>
          <w:lang w:val="en-GB" w:eastAsia="en-PH"/>
        </w:rPr>
        <w:t>1</w:t>
      </w:r>
      <w:r w:rsidR="00CF4408">
        <w:rPr>
          <w:rFonts w:asciiTheme="minorHAnsi" w:hAnsiTheme="minorHAnsi" w:cstheme="minorHAnsi"/>
          <w:color w:val="000000" w:themeColor="text1"/>
          <w:sz w:val="22"/>
          <w:szCs w:val="22"/>
          <w:lang w:val="en-GB" w:eastAsia="en-PH"/>
        </w:rPr>
        <w:t>3</w:t>
      </w:r>
      <w:r w:rsidRPr="00D818CB">
        <w:rPr>
          <w:rFonts w:asciiTheme="minorHAnsi" w:hAnsiTheme="minorHAnsi" w:cstheme="minorHAnsi"/>
          <w:color w:val="000000" w:themeColor="text1"/>
          <w:sz w:val="22"/>
          <w:szCs w:val="22"/>
          <w:lang w:val="en-GB" w:eastAsia="en-PH"/>
        </w:rPr>
        <w:t xml:space="preserve">.2 </w:t>
      </w:r>
      <w:r w:rsidRPr="00D818CB">
        <w:rPr>
          <w:rFonts w:asciiTheme="minorHAnsi" w:hAnsiTheme="minorHAnsi" w:cstheme="minorHAnsi"/>
          <w:color w:val="000000" w:themeColor="text1"/>
          <w:sz w:val="22"/>
          <w:szCs w:val="22"/>
          <w:lang w:val="en-GB" w:eastAsia="en-PH"/>
        </w:rPr>
        <w:tab/>
        <w:t>In the event that the dispute, controversy or claim is not resolved by negotiation within 3 (three) months of receipt of the notice from one Party of the existence of such dispute, controversy or claim, either Party may request that it be submitted to mediation in accordance with the UNCITRAL Mediation Rules in effect at the time of the dispute.</w:t>
      </w:r>
    </w:p>
    <w:p w14:paraId="1F754326" w14:textId="77777777" w:rsidR="00007CFE" w:rsidRPr="00D818CB" w:rsidRDefault="00007CFE" w:rsidP="00103EF7">
      <w:pPr>
        <w:tabs>
          <w:tab w:val="left" w:pos="720"/>
        </w:tabs>
        <w:ind w:left="720" w:hanging="720"/>
        <w:jc w:val="both"/>
        <w:textAlignment w:val="center"/>
        <w:rPr>
          <w:rFonts w:asciiTheme="minorHAnsi" w:hAnsiTheme="minorHAnsi" w:cstheme="minorHAnsi"/>
          <w:color w:val="000000" w:themeColor="text1"/>
          <w:sz w:val="22"/>
          <w:szCs w:val="22"/>
          <w:lang w:val="en-GB" w:eastAsia="en-PH"/>
        </w:rPr>
      </w:pPr>
    </w:p>
    <w:p w14:paraId="709DBFA6" w14:textId="6BDB8E79" w:rsidR="00007CFE" w:rsidRPr="00D818CB" w:rsidRDefault="00007CFE" w:rsidP="00103EF7">
      <w:pPr>
        <w:tabs>
          <w:tab w:val="left" w:pos="720"/>
        </w:tabs>
        <w:ind w:left="720" w:hanging="720"/>
        <w:jc w:val="both"/>
        <w:textAlignment w:val="center"/>
        <w:rPr>
          <w:rFonts w:asciiTheme="minorHAnsi" w:hAnsiTheme="minorHAnsi" w:cstheme="minorHAnsi"/>
          <w:color w:val="000000" w:themeColor="text1"/>
          <w:sz w:val="22"/>
          <w:szCs w:val="22"/>
          <w:lang w:val="en-GB" w:eastAsia="en-PH"/>
        </w:rPr>
      </w:pPr>
      <w:r w:rsidRPr="00D818CB">
        <w:rPr>
          <w:rFonts w:asciiTheme="minorHAnsi" w:hAnsiTheme="minorHAnsi" w:cstheme="minorHAnsi"/>
          <w:color w:val="000000" w:themeColor="text1"/>
          <w:sz w:val="22"/>
          <w:szCs w:val="22"/>
          <w:lang w:val="en-GB" w:eastAsia="en-PH"/>
        </w:rPr>
        <w:lastRenderedPageBreak/>
        <w:t>1</w:t>
      </w:r>
      <w:r w:rsidR="00CF4408">
        <w:rPr>
          <w:rFonts w:asciiTheme="minorHAnsi" w:hAnsiTheme="minorHAnsi" w:cstheme="minorHAnsi"/>
          <w:color w:val="000000" w:themeColor="text1"/>
          <w:sz w:val="22"/>
          <w:szCs w:val="22"/>
          <w:lang w:val="en-GB" w:eastAsia="en-PH"/>
        </w:rPr>
        <w:t>3</w:t>
      </w:r>
      <w:r w:rsidRPr="00D818CB">
        <w:rPr>
          <w:rFonts w:asciiTheme="minorHAnsi" w:hAnsiTheme="minorHAnsi" w:cstheme="minorHAnsi"/>
          <w:color w:val="000000" w:themeColor="text1"/>
          <w:sz w:val="22"/>
          <w:szCs w:val="22"/>
          <w:lang w:val="en-GB" w:eastAsia="en-PH"/>
        </w:rPr>
        <w:t xml:space="preserve">.3 </w:t>
      </w:r>
      <w:r w:rsidRPr="00D818CB">
        <w:rPr>
          <w:rFonts w:asciiTheme="minorHAnsi" w:hAnsiTheme="minorHAnsi" w:cstheme="minorHAnsi"/>
          <w:color w:val="000000" w:themeColor="text1"/>
          <w:sz w:val="22"/>
          <w:szCs w:val="22"/>
          <w:lang w:val="en-GB" w:eastAsia="en-PH"/>
        </w:rPr>
        <w:tab/>
        <w:t>In the event that mediation is not successful, either Party may submit the dispute, controversy or claim to arbitration in accordance with the UNCITRAL Arbitration Rules in effect at the time of the dispute no later than 3 (three) months following the date of termination of the mediation as per Article 9 of the UNCITRAL Mediation Rules. The number of arbitrators shall be one and the language to be used in the arbitral proceedings shall be English. The appointing authority shall be the Secretary General of the Permanent Court of Arbitration. The arbitral tribunal shall have no authority to award punitive damages. The seat of the arbitration shall be Geneva, Switzerland.</w:t>
      </w:r>
    </w:p>
    <w:p w14:paraId="6ECE4202" w14:textId="77777777" w:rsidR="00007CFE" w:rsidRPr="00D818CB" w:rsidRDefault="00007CFE" w:rsidP="00D818CB">
      <w:pPr>
        <w:ind w:left="720" w:hanging="720"/>
        <w:jc w:val="both"/>
        <w:textAlignment w:val="center"/>
        <w:rPr>
          <w:rFonts w:asciiTheme="minorHAnsi" w:hAnsiTheme="minorHAnsi" w:cstheme="minorHAnsi"/>
          <w:color w:val="000000" w:themeColor="text1"/>
          <w:sz w:val="22"/>
          <w:szCs w:val="22"/>
          <w:lang w:val="en-GB" w:eastAsia="en-PH"/>
        </w:rPr>
      </w:pPr>
    </w:p>
    <w:p w14:paraId="79C7268F" w14:textId="76D20C6C" w:rsidR="00007CFE" w:rsidRPr="00D818CB" w:rsidRDefault="00007CFE" w:rsidP="00103EF7">
      <w:pPr>
        <w:ind w:left="720" w:hanging="720"/>
        <w:jc w:val="both"/>
        <w:textAlignment w:val="center"/>
        <w:rPr>
          <w:rFonts w:asciiTheme="minorHAnsi" w:hAnsiTheme="minorHAnsi" w:cstheme="minorHAnsi"/>
          <w:color w:val="000000" w:themeColor="text1"/>
          <w:sz w:val="22"/>
          <w:szCs w:val="22"/>
          <w:lang w:val="en-GB" w:eastAsia="en-PH"/>
        </w:rPr>
      </w:pPr>
      <w:r w:rsidRPr="00D818CB">
        <w:rPr>
          <w:rFonts w:asciiTheme="minorHAnsi" w:hAnsiTheme="minorHAnsi" w:cstheme="minorHAnsi"/>
          <w:color w:val="000000" w:themeColor="text1"/>
          <w:sz w:val="22"/>
          <w:szCs w:val="22"/>
          <w:lang w:val="en-GB" w:eastAsia="en-PH"/>
        </w:rPr>
        <w:t>1</w:t>
      </w:r>
      <w:r w:rsidR="00CF4408">
        <w:rPr>
          <w:rFonts w:asciiTheme="minorHAnsi" w:hAnsiTheme="minorHAnsi" w:cstheme="minorHAnsi"/>
          <w:color w:val="000000" w:themeColor="text1"/>
          <w:sz w:val="22"/>
          <w:szCs w:val="22"/>
          <w:lang w:val="en-GB" w:eastAsia="en-PH"/>
        </w:rPr>
        <w:t>3</w:t>
      </w:r>
      <w:r w:rsidRPr="00D818CB">
        <w:rPr>
          <w:rFonts w:asciiTheme="minorHAnsi" w:hAnsiTheme="minorHAnsi" w:cstheme="minorHAnsi"/>
          <w:color w:val="000000" w:themeColor="text1"/>
          <w:sz w:val="22"/>
          <w:szCs w:val="22"/>
          <w:lang w:val="en-GB" w:eastAsia="en-PH"/>
        </w:rPr>
        <w:t xml:space="preserve">.4 </w:t>
      </w:r>
      <w:r w:rsidRPr="00D818CB">
        <w:rPr>
          <w:rFonts w:asciiTheme="minorHAnsi" w:hAnsiTheme="minorHAnsi" w:cstheme="minorHAnsi"/>
          <w:color w:val="000000" w:themeColor="text1"/>
          <w:sz w:val="22"/>
          <w:szCs w:val="22"/>
          <w:lang w:val="en-GB" w:eastAsia="en-PH"/>
        </w:rPr>
        <w:tab/>
        <w:t xml:space="preserve">All aspects of the dispute resolution as per </w:t>
      </w:r>
      <w:r w:rsidR="00CF4408">
        <w:rPr>
          <w:rFonts w:asciiTheme="minorHAnsi" w:hAnsiTheme="minorHAnsi" w:cstheme="minorHAnsi"/>
          <w:color w:val="000000" w:themeColor="text1"/>
          <w:sz w:val="22"/>
          <w:szCs w:val="22"/>
          <w:lang w:val="en-GB" w:eastAsia="en-PH"/>
        </w:rPr>
        <w:t xml:space="preserve">paragraphs 1 to 3 </w:t>
      </w:r>
      <w:r w:rsidR="000936A3" w:rsidRPr="00103EF7">
        <w:rPr>
          <w:rFonts w:asciiTheme="minorHAnsi" w:hAnsiTheme="minorHAnsi" w:cstheme="minorHAnsi"/>
          <w:color w:val="000000" w:themeColor="text1"/>
          <w:sz w:val="22"/>
          <w:szCs w:val="22"/>
          <w:lang w:val="en-GB" w:eastAsia="en-PH"/>
        </w:rPr>
        <w:t xml:space="preserve">of this Article </w:t>
      </w:r>
      <w:r w:rsidRPr="00D818CB">
        <w:rPr>
          <w:rFonts w:asciiTheme="minorHAnsi" w:hAnsiTheme="minorHAnsi" w:cstheme="minorHAnsi"/>
          <w:color w:val="000000" w:themeColor="text1"/>
          <w:sz w:val="22"/>
          <w:szCs w:val="22"/>
          <w:lang w:val="en-GB" w:eastAsia="en-PH"/>
        </w:rPr>
        <w:t xml:space="preserve">shall be treated as confidential by the Parties and all others involved. </w:t>
      </w:r>
    </w:p>
    <w:p w14:paraId="681F2213" w14:textId="77777777" w:rsidR="00007CFE" w:rsidRPr="00D818CB" w:rsidRDefault="00007CFE" w:rsidP="00103EF7">
      <w:pPr>
        <w:ind w:left="720" w:hanging="720"/>
        <w:jc w:val="both"/>
        <w:textAlignment w:val="center"/>
        <w:rPr>
          <w:rFonts w:asciiTheme="minorHAnsi" w:hAnsiTheme="minorHAnsi" w:cstheme="minorHAnsi"/>
          <w:color w:val="000000" w:themeColor="text1"/>
          <w:sz w:val="22"/>
          <w:szCs w:val="22"/>
          <w:lang w:val="en-GB" w:eastAsia="en-PH"/>
        </w:rPr>
      </w:pPr>
    </w:p>
    <w:p w14:paraId="0D6B22EC" w14:textId="744B1C95" w:rsidR="00007CFE" w:rsidRPr="00D818CB" w:rsidRDefault="00007CFE" w:rsidP="00103EF7">
      <w:pPr>
        <w:ind w:left="720" w:hanging="720"/>
        <w:jc w:val="both"/>
        <w:textAlignment w:val="center"/>
        <w:rPr>
          <w:rFonts w:asciiTheme="minorHAnsi" w:hAnsiTheme="minorHAnsi" w:cstheme="minorHAnsi"/>
          <w:color w:val="000000" w:themeColor="text1"/>
          <w:sz w:val="22"/>
          <w:szCs w:val="22"/>
          <w:lang w:val="en-GB" w:eastAsia="en-PH"/>
        </w:rPr>
      </w:pPr>
      <w:r w:rsidRPr="00D818CB">
        <w:rPr>
          <w:rFonts w:asciiTheme="minorHAnsi" w:hAnsiTheme="minorHAnsi" w:cstheme="minorHAnsi"/>
          <w:color w:val="000000" w:themeColor="text1"/>
          <w:sz w:val="22"/>
          <w:szCs w:val="22"/>
          <w:lang w:val="en-GB" w:eastAsia="en-PH"/>
        </w:rPr>
        <w:t>1</w:t>
      </w:r>
      <w:r w:rsidR="00CF4408">
        <w:rPr>
          <w:rFonts w:asciiTheme="minorHAnsi" w:hAnsiTheme="minorHAnsi" w:cstheme="minorHAnsi"/>
          <w:color w:val="000000" w:themeColor="text1"/>
          <w:sz w:val="22"/>
          <w:szCs w:val="22"/>
          <w:lang w:val="en-GB" w:eastAsia="en-PH"/>
        </w:rPr>
        <w:t>3</w:t>
      </w:r>
      <w:r w:rsidRPr="00D818CB">
        <w:rPr>
          <w:rFonts w:asciiTheme="minorHAnsi" w:hAnsiTheme="minorHAnsi" w:cstheme="minorHAnsi"/>
          <w:color w:val="000000" w:themeColor="text1"/>
          <w:sz w:val="22"/>
          <w:szCs w:val="22"/>
          <w:lang w:val="en-GB" w:eastAsia="en-PH"/>
        </w:rPr>
        <w:t xml:space="preserve">.5 </w:t>
      </w:r>
      <w:r w:rsidRPr="00D818CB">
        <w:rPr>
          <w:rFonts w:asciiTheme="minorHAnsi" w:hAnsiTheme="minorHAnsi" w:cstheme="minorHAnsi"/>
          <w:color w:val="000000" w:themeColor="text1"/>
          <w:sz w:val="22"/>
          <w:szCs w:val="22"/>
          <w:lang w:val="en-GB" w:eastAsia="en-PH"/>
        </w:rPr>
        <w:tab/>
        <w:t xml:space="preserve">The present Agreement as well as the arbitration agreement above shall be governed by the terms of the present Agreement and supplemented by internationally accepted general principles of law (including the UNIDROIT Principles of International Commercial Contracts) for issues not covered by the Agreement, to the exclusion of any single national system of law that would defer the Agreement to the laws of any given jurisdiction. </w:t>
      </w:r>
    </w:p>
    <w:p w14:paraId="6227806A" w14:textId="77777777" w:rsidR="00007CFE" w:rsidRPr="00D818CB" w:rsidRDefault="00007CFE" w:rsidP="00103EF7">
      <w:pPr>
        <w:ind w:left="720" w:hanging="720"/>
        <w:jc w:val="both"/>
        <w:textAlignment w:val="center"/>
        <w:rPr>
          <w:rFonts w:asciiTheme="minorHAnsi" w:hAnsiTheme="minorHAnsi" w:cstheme="minorHAnsi"/>
          <w:color w:val="000000" w:themeColor="text1"/>
          <w:sz w:val="22"/>
          <w:szCs w:val="22"/>
          <w:lang w:val="en-GB" w:eastAsia="en-PH"/>
        </w:rPr>
      </w:pPr>
    </w:p>
    <w:p w14:paraId="207643B1" w14:textId="6ECD993B" w:rsidR="00007CFE" w:rsidRPr="00103EF7" w:rsidRDefault="00007CFE" w:rsidP="00103EF7">
      <w:pPr>
        <w:ind w:left="720" w:hanging="720"/>
        <w:jc w:val="both"/>
        <w:textAlignment w:val="center"/>
        <w:rPr>
          <w:rFonts w:asciiTheme="minorHAnsi" w:hAnsiTheme="minorHAnsi" w:cstheme="minorHAnsi"/>
          <w:color w:val="2E75B5"/>
          <w:sz w:val="22"/>
          <w:szCs w:val="22"/>
          <w:lang w:val="en-GB" w:eastAsia="en-PH"/>
        </w:rPr>
      </w:pPr>
      <w:r w:rsidRPr="00103EF7">
        <w:rPr>
          <w:rFonts w:asciiTheme="minorHAnsi" w:hAnsiTheme="minorHAnsi" w:cstheme="minorHAnsi"/>
          <w:color w:val="221F1F"/>
          <w:sz w:val="22"/>
          <w:szCs w:val="22"/>
          <w:lang w:val="en-GB"/>
        </w:rPr>
        <w:t>1</w:t>
      </w:r>
      <w:r w:rsidR="00CF4408">
        <w:rPr>
          <w:rFonts w:asciiTheme="minorHAnsi" w:hAnsiTheme="minorHAnsi" w:cstheme="minorHAnsi"/>
          <w:color w:val="221F1F"/>
          <w:sz w:val="22"/>
          <w:szCs w:val="22"/>
          <w:lang w:val="en-GB"/>
        </w:rPr>
        <w:t>3</w:t>
      </w:r>
      <w:r w:rsidRPr="00103EF7">
        <w:rPr>
          <w:rFonts w:asciiTheme="minorHAnsi" w:hAnsiTheme="minorHAnsi" w:cstheme="minorHAnsi"/>
          <w:color w:val="221F1F"/>
          <w:sz w:val="22"/>
          <w:szCs w:val="22"/>
          <w:lang w:val="en-GB"/>
        </w:rPr>
        <w:t>.6</w:t>
      </w:r>
      <w:r w:rsidRPr="00103EF7">
        <w:rPr>
          <w:rFonts w:asciiTheme="minorHAnsi" w:hAnsiTheme="minorHAnsi" w:cstheme="minorHAnsi"/>
          <w:color w:val="221F1F"/>
          <w:sz w:val="22"/>
          <w:szCs w:val="22"/>
          <w:lang w:val="en-GB"/>
        </w:rPr>
        <w:tab/>
        <w:t>This Article survives the expiration or termination of the present Agreement</w:t>
      </w:r>
      <w:r w:rsidRPr="00103EF7">
        <w:rPr>
          <w:rFonts w:asciiTheme="minorHAnsi" w:hAnsiTheme="minorHAnsi" w:cstheme="minorHAnsi"/>
          <w:color w:val="000000"/>
          <w:sz w:val="22"/>
          <w:szCs w:val="22"/>
        </w:rPr>
        <w:t>.</w:t>
      </w:r>
    </w:p>
    <w:bookmarkEnd w:id="69"/>
    <w:p w14:paraId="0D71594C" w14:textId="77777777" w:rsidR="00007CFE" w:rsidRPr="00103EF7" w:rsidRDefault="00007CFE" w:rsidP="00103EF7">
      <w:pPr>
        <w:pStyle w:val="BodyText"/>
        <w:tabs>
          <w:tab w:val="left" w:pos="900"/>
        </w:tabs>
        <w:spacing w:line="240" w:lineRule="auto"/>
        <w:ind w:left="900" w:hanging="540"/>
        <w:jc w:val="both"/>
        <w:rPr>
          <w:rFonts w:asciiTheme="minorHAnsi" w:hAnsiTheme="minorHAnsi" w:cstheme="minorHAnsi"/>
          <w:b/>
          <w:snapToGrid w:val="0"/>
          <w:szCs w:val="22"/>
          <w:lang w:val="en-GB"/>
        </w:rPr>
      </w:pPr>
    </w:p>
    <w:p w14:paraId="7AB2A3CA" w14:textId="77777777" w:rsidR="00355C78" w:rsidRPr="00103EF7" w:rsidRDefault="00355C78" w:rsidP="00103EF7">
      <w:pPr>
        <w:pStyle w:val="Article1"/>
        <w:numPr>
          <w:ilvl w:val="0"/>
          <w:numId w:val="24"/>
        </w:numPr>
        <w:tabs>
          <w:tab w:val="clear" w:pos="567"/>
          <w:tab w:val="left" w:pos="360"/>
        </w:tabs>
        <w:spacing w:line="240" w:lineRule="auto"/>
        <w:ind w:left="360"/>
        <w:rPr>
          <w:rFonts w:asciiTheme="minorHAnsi" w:hAnsiTheme="minorHAnsi" w:cstheme="minorHAnsi"/>
        </w:rPr>
      </w:pPr>
      <w:r w:rsidRPr="00103EF7">
        <w:rPr>
          <w:rFonts w:asciiTheme="minorHAnsi" w:hAnsiTheme="minorHAnsi" w:cstheme="minorHAnsi"/>
        </w:rPr>
        <w:t xml:space="preserve">Use of IOM Name, Abbreviation and </w:t>
      </w:r>
      <w:commentRangeStart w:id="70"/>
      <w:r w:rsidRPr="00103EF7">
        <w:rPr>
          <w:rFonts w:asciiTheme="minorHAnsi" w:hAnsiTheme="minorHAnsi" w:cstheme="minorHAnsi"/>
        </w:rPr>
        <w:t xml:space="preserve">Emblem </w:t>
      </w:r>
      <w:commentRangeEnd w:id="70"/>
      <w:r w:rsidRPr="00103EF7">
        <w:rPr>
          <w:rStyle w:val="CommentReference"/>
          <w:rFonts w:asciiTheme="minorHAnsi" w:hAnsiTheme="minorHAnsi" w:cstheme="minorHAnsi"/>
          <w:snapToGrid/>
          <w:sz w:val="22"/>
          <w:szCs w:val="22"/>
          <w:lang w:val="en-US" w:eastAsia="en-US"/>
        </w:rPr>
        <w:commentReference w:id="70"/>
      </w:r>
    </w:p>
    <w:p w14:paraId="32427FCF" w14:textId="77777777" w:rsidR="00355C78" w:rsidRPr="00103EF7" w:rsidRDefault="00355C78" w:rsidP="00103EF7">
      <w:pPr>
        <w:pStyle w:val="BodyText"/>
        <w:spacing w:line="240" w:lineRule="auto"/>
        <w:jc w:val="both"/>
        <w:rPr>
          <w:rFonts w:asciiTheme="minorHAnsi" w:hAnsiTheme="minorHAnsi" w:cstheme="minorHAnsi"/>
          <w:szCs w:val="22"/>
          <w:lang w:val="en-GB"/>
        </w:rPr>
      </w:pPr>
    </w:p>
    <w:p w14:paraId="3C2DF2C1" w14:textId="37759D9C" w:rsidR="00355C78" w:rsidRPr="00103EF7" w:rsidRDefault="00355C78" w:rsidP="00103EF7">
      <w:pPr>
        <w:pStyle w:val="BodyTextIndent"/>
        <w:tabs>
          <w:tab w:val="clear" w:pos="426"/>
          <w:tab w:val="left" w:pos="360"/>
        </w:tabs>
        <w:spacing w:line="240" w:lineRule="auto"/>
        <w:ind w:left="0"/>
        <w:jc w:val="both"/>
        <w:rPr>
          <w:rFonts w:asciiTheme="minorHAnsi" w:hAnsiTheme="minorHAnsi" w:cstheme="minorHAnsi"/>
          <w:color w:val="auto"/>
          <w:szCs w:val="22"/>
          <w:lang w:val="en-GB"/>
        </w:rPr>
      </w:pPr>
      <w:r w:rsidRPr="00103EF7">
        <w:rPr>
          <w:rFonts w:asciiTheme="minorHAnsi" w:hAnsiTheme="minorHAnsi" w:cstheme="minorHAnsi"/>
          <w:color w:val="auto"/>
          <w:szCs w:val="22"/>
          <w:lang w:val="en-GB"/>
        </w:rPr>
        <w:t xml:space="preserve">The Service Provider shall not be entitled to use the name, abbreviation or emblem of IOM without IOM’s prior written authorisation.  The Service Provider </w:t>
      </w:r>
      <w:r w:rsidRPr="00103EF7">
        <w:rPr>
          <w:rFonts w:asciiTheme="minorHAnsi" w:hAnsiTheme="minorHAnsi" w:cstheme="minorHAnsi"/>
          <w:color w:val="auto"/>
          <w:szCs w:val="22"/>
        </w:rPr>
        <w:t xml:space="preserve">acknowledges that use of the IOM name, abbreviation and emblem is strictly reserved for the official purposes of IOM and protected from </w:t>
      </w:r>
      <w:r w:rsidR="000C0700" w:rsidRPr="00103EF7">
        <w:rPr>
          <w:rFonts w:asciiTheme="minorHAnsi" w:hAnsiTheme="minorHAnsi" w:cstheme="minorHAnsi"/>
          <w:color w:val="auto"/>
          <w:szCs w:val="22"/>
        </w:rPr>
        <w:t>unauthorized</w:t>
      </w:r>
      <w:r w:rsidRPr="00103EF7">
        <w:rPr>
          <w:rFonts w:asciiTheme="minorHAnsi" w:hAnsiTheme="minorHAnsi" w:cstheme="minorHAnsi"/>
          <w:color w:val="auto"/>
          <w:szCs w:val="22"/>
        </w:rPr>
        <w:t xml:space="preserve"> use by Article 6</w:t>
      </w:r>
      <w:r w:rsidRPr="00103EF7">
        <w:rPr>
          <w:rFonts w:asciiTheme="minorHAnsi" w:hAnsiTheme="minorHAnsi" w:cstheme="minorHAnsi"/>
          <w:i/>
          <w:iCs/>
          <w:color w:val="auto"/>
          <w:szCs w:val="22"/>
        </w:rPr>
        <w:t>ter</w:t>
      </w:r>
      <w:r w:rsidRPr="00103EF7">
        <w:rPr>
          <w:rFonts w:asciiTheme="minorHAnsi" w:hAnsiTheme="minorHAnsi" w:cstheme="minorHAnsi"/>
          <w:color w:val="auto"/>
          <w:szCs w:val="22"/>
        </w:rPr>
        <w:t> of the Paris Convention for the Protection of Industrial Property, revised in Stockholm in 1967 (828 UNTS 305 (1972)).</w:t>
      </w:r>
    </w:p>
    <w:p w14:paraId="49C6A5B0" w14:textId="77777777" w:rsidR="00355C78" w:rsidRPr="00103EF7" w:rsidRDefault="00355C78" w:rsidP="00103EF7">
      <w:pPr>
        <w:pStyle w:val="BodyText"/>
        <w:spacing w:line="240" w:lineRule="auto"/>
        <w:jc w:val="both"/>
        <w:rPr>
          <w:rFonts w:asciiTheme="minorHAnsi" w:hAnsiTheme="minorHAnsi" w:cstheme="minorHAnsi"/>
          <w:szCs w:val="22"/>
          <w:lang w:val="en-GB"/>
        </w:rPr>
      </w:pPr>
    </w:p>
    <w:p w14:paraId="64CF2707" w14:textId="77777777" w:rsidR="00355C78" w:rsidRPr="00103EF7" w:rsidRDefault="00355C78" w:rsidP="00103EF7">
      <w:pPr>
        <w:pStyle w:val="Article1"/>
        <w:numPr>
          <w:ilvl w:val="0"/>
          <w:numId w:val="24"/>
        </w:numPr>
        <w:tabs>
          <w:tab w:val="clear" w:pos="567"/>
          <w:tab w:val="left" w:pos="360"/>
        </w:tabs>
        <w:spacing w:line="240" w:lineRule="auto"/>
        <w:ind w:left="360"/>
        <w:rPr>
          <w:rFonts w:asciiTheme="minorHAnsi" w:hAnsiTheme="minorHAnsi" w:cstheme="minorHAnsi"/>
        </w:rPr>
      </w:pPr>
      <w:bookmarkStart w:id="72" w:name="_Hlk21423869"/>
      <w:commentRangeStart w:id="73"/>
      <w:r w:rsidRPr="00103EF7">
        <w:rPr>
          <w:rFonts w:asciiTheme="minorHAnsi" w:hAnsiTheme="minorHAnsi" w:cstheme="minorHAnsi"/>
        </w:rPr>
        <w:t>Status of IOM</w:t>
      </w:r>
      <w:commentRangeEnd w:id="73"/>
      <w:r w:rsidRPr="00103EF7">
        <w:rPr>
          <w:rStyle w:val="CommentReference"/>
          <w:rFonts w:asciiTheme="minorHAnsi" w:hAnsiTheme="minorHAnsi" w:cstheme="minorHAnsi"/>
          <w:snapToGrid/>
          <w:sz w:val="22"/>
          <w:szCs w:val="22"/>
          <w:lang w:val="en-US" w:eastAsia="en-US"/>
        </w:rPr>
        <w:commentReference w:id="73"/>
      </w:r>
    </w:p>
    <w:p w14:paraId="7A192C6E" w14:textId="77777777" w:rsidR="00355C78" w:rsidRPr="00103EF7" w:rsidRDefault="00355C78" w:rsidP="00103EF7">
      <w:pPr>
        <w:pStyle w:val="BodyText"/>
        <w:spacing w:line="240" w:lineRule="auto"/>
        <w:jc w:val="both"/>
        <w:rPr>
          <w:rFonts w:asciiTheme="minorHAnsi" w:hAnsiTheme="minorHAnsi" w:cstheme="minorHAnsi"/>
          <w:snapToGrid w:val="0"/>
          <w:szCs w:val="22"/>
          <w:lang w:val="en-GB"/>
        </w:rPr>
      </w:pPr>
    </w:p>
    <w:p w14:paraId="32CA5F97" w14:textId="65E5AE55" w:rsidR="00355C78" w:rsidRPr="00103EF7" w:rsidRDefault="00355C78" w:rsidP="00103EF7">
      <w:pPr>
        <w:jc w:val="both"/>
        <w:rPr>
          <w:rFonts w:asciiTheme="minorHAnsi" w:hAnsiTheme="minorHAnsi" w:cstheme="minorHAnsi"/>
          <w:bCs/>
          <w:sz w:val="22"/>
          <w:szCs w:val="22"/>
        </w:rPr>
      </w:pPr>
      <w:r w:rsidRPr="00103EF7">
        <w:rPr>
          <w:rFonts w:asciiTheme="minorHAnsi" w:hAnsiTheme="minorHAnsi" w:cstheme="minorHAnsi"/>
          <w:bCs/>
          <w:sz w:val="22"/>
          <w:szCs w:val="22"/>
        </w:rPr>
        <w:t>Nothing in or relating to the Agreement shall be deemed a waiver, express or implied, of any of the privileges and immunities of the International Organization for Migration</w:t>
      </w:r>
      <w:r w:rsidR="00DB06C2">
        <w:rPr>
          <w:rFonts w:asciiTheme="minorHAnsi" w:hAnsiTheme="minorHAnsi" w:cstheme="minorHAnsi"/>
          <w:bCs/>
          <w:sz w:val="22"/>
          <w:szCs w:val="22"/>
        </w:rPr>
        <w:t xml:space="preserve">. </w:t>
      </w:r>
    </w:p>
    <w:bookmarkEnd w:id="72"/>
    <w:p w14:paraId="18C1DF6D" w14:textId="77777777" w:rsidR="00355C78" w:rsidRPr="00103EF7" w:rsidRDefault="00355C78" w:rsidP="00103EF7">
      <w:pPr>
        <w:pStyle w:val="BodyText"/>
        <w:spacing w:line="240" w:lineRule="auto"/>
        <w:jc w:val="both"/>
        <w:rPr>
          <w:rFonts w:asciiTheme="minorHAnsi" w:hAnsiTheme="minorHAnsi" w:cstheme="minorHAnsi"/>
          <w:snapToGrid w:val="0"/>
          <w:szCs w:val="22"/>
          <w:lang w:val="en-GB"/>
        </w:rPr>
      </w:pPr>
    </w:p>
    <w:p w14:paraId="60A51B95" w14:textId="1BCDC7AC" w:rsidR="00355C78" w:rsidRPr="00103EF7" w:rsidRDefault="00A80967" w:rsidP="00103EF7">
      <w:pPr>
        <w:pStyle w:val="Article1"/>
        <w:numPr>
          <w:ilvl w:val="0"/>
          <w:numId w:val="24"/>
        </w:numPr>
        <w:tabs>
          <w:tab w:val="clear" w:pos="567"/>
          <w:tab w:val="left" w:pos="360"/>
        </w:tabs>
        <w:spacing w:line="240" w:lineRule="auto"/>
        <w:ind w:left="360"/>
        <w:rPr>
          <w:rFonts w:asciiTheme="minorHAnsi" w:hAnsiTheme="minorHAnsi" w:cstheme="minorHAnsi"/>
        </w:rPr>
      </w:pPr>
      <w:r w:rsidRPr="00103EF7">
        <w:rPr>
          <w:rFonts w:asciiTheme="minorHAnsi" w:hAnsiTheme="minorHAnsi" w:cstheme="minorHAnsi"/>
        </w:rPr>
        <w:t>Indemnity</w:t>
      </w:r>
    </w:p>
    <w:p w14:paraId="39200BCE" w14:textId="77777777" w:rsidR="00355C78" w:rsidRPr="00103EF7" w:rsidRDefault="00355C78" w:rsidP="00103EF7">
      <w:pPr>
        <w:pStyle w:val="BodyText"/>
        <w:spacing w:line="240" w:lineRule="auto"/>
        <w:ind w:left="720" w:hanging="720"/>
        <w:jc w:val="both"/>
        <w:rPr>
          <w:rFonts w:asciiTheme="minorHAnsi" w:hAnsiTheme="minorHAnsi" w:cstheme="minorHAnsi"/>
          <w:szCs w:val="22"/>
          <w:lang w:val="en-GB"/>
        </w:rPr>
      </w:pPr>
    </w:p>
    <w:p w14:paraId="1EDCF498" w14:textId="21E87C5F" w:rsidR="00355C78" w:rsidRPr="00103EF7" w:rsidRDefault="00355C78" w:rsidP="00103EF7">
      <w:pPr>
        <w:pStyle w:val="BodyText"/>
        <w:tabs>
          <w:tab w:val="left" w:pos="720"/>
        </w:tabs>
        <w:spacing w:line="240" w:lineRule="auto"/>
        <w:jc w:val="both"/>
        <w:rPr>
          <w:rFonts w:asciiTheme="minorHAnsi" w:hAnsiTheme="minorHAnsi" w:cstheme="minorHAnsi"/>
          <w:snapToGrid w:val="0"/>
          <w:szCs w:val="22"/>
          <w:lang w:val="en-GB"/>
        </w:rPr>
      </w:pPr>
      <w:r w:rsidRPr="00103EF7">
        <w:rPr>
          <w:rFonts w:asciiTheme="minorHAnsi" w:hAnsiTheme="minorHAnsi" w:cstheme="minorHAnsi"/>
          <w:snapToGrid w:val="0"/>
          <w:szCs w:val="22"/>
          <w:lang w:val="en-GB"/>
        </w:rPr>
        <w:t>The Service Provider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or demand for which the Service Provider is responsible under this clause. This indemnity shall survive the expiration or termination of this Agreement.</w:t>
      </w:r>
    </w:p>
    <w:p w14:paraId="02B87BBF" w14:textId="77777777" w:rsidR="00DC6769" w:rsidRPr="00103EF7" w:rsidRDefault="00DC6769" w:rsidP="00103EF7">
      <w:pPr>
        <w:pStyle w:val="BodyText"/>
        <w:spacing w:line="240" w:lineRule="auto"/>
        <w:jc w:val="both"/>
        <w:rPr>
          <w:rFonts w:asciiTheme="minorHAnsi" w:hAnsiTheme="minorHAnsi" w:cstheme="minorHAnsi"/>
          <w:szCs w:val="22"/>
          <w:lang w:val="en-GB"/>
        </w:rPr>
      </w:pPr>
    </w:p>
    <w:p w14:paraId="7A6FFE43" w14:textId="77777777" w:rsidR="00DC6769" w:rsidRPr="00103EF7" w:rsidRDefault="00DC6769" w:rsidP="00103EF7">
      <w:pPr>
        <w:pStyle w:val="Article1"/>
        <w:numPr>
          <w:ilvl w:val="0"/>
          <w:numId w:val="24"/>
        </w:numPr>
        <w:tabs>
          <w:tab w:val="clear" w:pos="567"/>
          <w:tab w:val="left" w:pos="360"/>
        </w:tabs>
        <w:spacing w:line="240" w:lineRule="auto"/>
        <w:ind w:left="360"/>
        <w:rPr>
          <w:rFonts w:asciiTheme="minorHAnsi" w:hAnsiTheme="minorHAnsi" w:cstheme="minorHAnsi"/>
        </w:rPr>
      </w:pPr>
      <w:r w:rsidRPr="00103EF7">
        <w:rPr>
          <w:rFonts w:asciiTheme="minorHAnsi" w:hAnsiTheme="minorHAnsi" w:cstheme="minorHAnsi"/>
        </w:rPr>
        <w:t xml:space="preserve">Waiver  </w:t>
      </w:r>
    </w:p>
    <w:p w14:paraId="357A532B" w14:textId="77777777" w:rsidR="00DC6769" w:rsidRPr="00103EF7" w:rsidRDefault="00DC6769" w:rsidP="00103EF7">
      <w:pPr>
        <w:pStyle w:val="BodyText"/>
        <w:spacing w:line="240" w:lineRule="auto"/>
        <w:jc w:val="both"/>
        <w:rPr>
          <w:rFonts w:asciiTheme="minorHAnsi" w:hAnsiTheme="minorHAnsi" w:cstheme="minorHAnsi"/>
          <w:snapToGrid w:val="0"/>
          <w:szCs w:val="22"/>
          <w:lang w:val="en-GB"/>
        </w:rPr>
      </w:pPr>
    </w:p>
    <w:p w14:paraId="30D568B8" w14:textId="532E427E" w:rsidR="00DC6769" w:rsidRPr="00103EF7" w:rsidRDefault="00DC6769" w:rsidP="00103EF7">
      <w:pPr>
        <w:pStyle w:val="BodyText"/>
        <w:spacing w:line="240" w:lineRule="auto"/>
        <w:jc w:val="both"/>
        <w:rPr>
          <w:rFonts w:asciiTheme="minorHAnsi" w:hAnsiTheme="minorHAnsi" w:cstheme="minorHAnsi"/>
          <w:snapToGrid w:val="0"/>
          <w:szCs w:val="22"/>
          <w:lang w:val="en-GB"/>
        </w:rPr>
      </w:pPr>
      <w:r w:rsidRPr="00103EF7">
        <w:rPr>
          <w:rFonts w:asciiTheme="minorHAnsi" w:hAnsiTheme="minorHAnsi" w:cstheme="minorHAnsi"/>
          <w:snapToGrid w:val="0"/>
          <w:szCs w:val="22"/>
          <w:lang w:val="en-GB"/>
        </w:rPr>
        <w:lastRenderedPageBreak/>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 effect.</w:t>
      </w:r>
    </w:p>
    <w:p w14:paraId="061F3B5B" w14:textId="77777777" w:rsidR="00DC6769" w:rsidRPr="00103EF7" w:rsidRDefault="00DC6769" w:rsidP="00103EF7">
      <w:pPr>
        <w:pStyle w:val="BodyText"/>
        <w:spacing w:line="240" w:lineRule="auto"/>
        <w:jc w:val="both"/>
        <w:rPr>
          <w:rFonts w:asciiTheme="minorHAnsi" w:hAnsiTheme="minorHAnsi" w:cstheme="minorHAnsi"/>
          <w:szCs w:val="22"/>
          <w:lang w:val="en-GB"/>
        </w:rPr>
      </w:pPr>
    </w:p>
    <w:p w14:paraId="7734C3BC" w14:textId="77777777" w:rsidR="00DC6769" w:rsidRPr="00103EF7" w:rsidRDefault="00DC6769" w:rsidP="00103EF7">
      <w:pPr>
        <w:pStyle w:val="Article1"/>
        <w:numPr>
          <w:ilvl w:val="0"/>
          <w:numId w:val="24"/>
        </w:numPr>
        <w:tabs>
          <w:tab w:val="clear" w:pos="567"/>
          <w:tab w:val="left" w:pos="360"/>
        </w:tabs>
        <w:spacing w:line="240" w:lineRule="auto"/>
        <w:ind w:left="360"/>
        <w:rPr>
          <w:rFonts w:asciiTheme="minorHAnsi" w:hAnsiTheme="minorHAnsi" w:cstheme="minorHAnsi"/>
        </w:rPr>
      </w:pPr>
      <w:commentRangeStart w:id="74"/>
      <w:r w:rsidRPr="00103EF7">
        <w:rPr>
          <w:rFonts w:asciiTheme="minorHAnsi" w:hAnsiTheme="minorHAnsi" w:cstheme="minorHAnsi"/>
        </w:rPr>
        <w:t>Termination</w:t>
      </w:r>
      <w:commentRangeEnd w:id="74"/>
      <w:r w:rsidR="009F4F85" w:rsidRPr="00103EF7">
        <w:rPr>
          <w:rStyle w:val="CommentReference"/>
          <w:rFonts w:asciiTheme="minorHAnsi" w:eastAsiaTheme="minorHAnsi" w:hAnsiTheme="minorHAnsi" w:cstheme="minorHAnsi"/>
          <w:b w:val="0"/>
          <w:bCs w:val="0"/>
          <w:snapToGrid/>
          <w:color w:val="000000" w:themeColor="text1"/>
          <w:sz w:val="22"/>
          <w:szCs w:val="22"/>
          <w:lang w:val="en-US" w:eastAsia="en-US"/>
        </w:rPr>
        <w:commentReference w:id="74"/>
      </w:r>
    </w:p>
    <w:p w14:paraId="3E45ED8C" w14:textId="77777777" w:rsidR="00DC6769" w:rsidRPr="00103EF7" w:rsidRDefault="00DC6769" w:rsidP="00103EF7">
      <w:pPr>
        <w:pStyle w:val="BodyText"/>
        <w:tabs>
          <w:tab w:val="left" w:pos="426"/>
        </w:tabs>
        <w:spacing w:line="240" w:lineRule="auto"/>
        <w:jc w:val="both"/>
        <w:rPr>
          <w:rFonts w:asciiTheme="minorHAnsi" w:hAnsiTheme="minorHAnsi" w:cstheme="minorHAnsi"/>
          <w:szCs w:val="22"/>
          <w:lang w:val="en-GB"/>
        </w:rPr>
      </w:pPr>
      <w:bookmarkStart w:id="75" w:name="_Hlk21423904"/>
    </w:p>
    <w:p w14:paraId="1BB6DD37" w14:textId="0F3AFEB9" w:rsidR="00DC6769" w:rsidRPr="00103EF7" w:rsidRDefault="00CF4408" w:rsidP="00103EF7">
      <w:pPr>
        <w:pStyle w:val="BodyText"/>
        <w:tabs>
          <w:tab w:val="left" w:pos="720"/>
        </w:tabs>
        <w:spacing w:line="240" w:lineRule="auto"/>
        <w:ind w:left="720" w:hanging="720"/>
        <w:jc w:val="both"/>
        <w:rPr>
          <w:rFonts w:asciiTheme="minorHAnsi" w:hAnsiTheme="minorHAnsi" w:cstheme="minorHAnsi"/>
          <w:szCs w:val="22"/>
          <w:lang w:val="en-GB"/>
        </w:rPr>
      </w:pPr>
      <w:bookmarkStart w:id="76" w:name="_Hlk19797179"/>
      <w:bookmarkStart w:id="77" w:name="_Hlk185552"/>
      <w:r w:rsidRPr="00103EF7">
        <w:rPr>
          <w:rFonts w:asciiTheme="minorHAnsi" w:hAnsiTheme="minorHAnsi" w:cstheme="minorHAnsi"/>
          <w:szCs w:val="22"/>
          <w:lang w:val="en-GB"/>
        </w:rPr>
        <w:t>1</w:t>
      </w:r>
      <w:r>
        <w:rPr>
          <w:rFonts w:asciiTheme="minorHAnsi" w:hAnsiTheme="minorHAnsi" w:cstheme="minorHAnsi"/>
          <w:szCs w:val="22"/>
          <w:lang w:val="en-GB"/>
        </w:rPr>
        <w:t>8</w:t>
      </w:r>
      <w:r w:rsidR="00DC6769" w:rsidRPr="00103EF7">
        <w:rPr>
          <w:rFonts w:asciiTheme="minorHAnsi" w:hAnsiTheme="minorHAnsi" w:cstheme="minorHAnsi"/>
          <w:szCs w:val="22"/>
          <w:lang w:val="en-GB"/>
        </w:rPr>
        <w:t xml:space="preserve">.1 </w:t>
      </w:r>
      <w:r w:rsidR="00DC6769" w:rsidRPr="00103EF7">
        <w:rPr>
          <w:rFonts w:asciiTheme="minorHAnsi" w:hAnsiTheme="minorHAnsi" w:cstheme="minorHAnsi"/>
          <w:szCs w:val="22"/>
          <w:lang w:val="en-US"/>
        </w:rPr>
        <w:tab/>
      </w:r>
      <w:r w:rsidR="009F1110" w:rsidRPr="00103EF7">
        <w:rPr>
          <w:rFonts w:asciiTheme="minorHAnsi" w:hAnsiTheme="minorHAnsi" w:cstheme="minorHAnsi"/>
          <w:szCs w:val="22"/>
          <w:lang w:val="en-US"/>
        </w:rPr>
        <w:t xml:space="preserve">IOM may terminate or suspend any Purchase Order or this Agreement, in whole or in part, </w:t>
      </w:r>
      <w:r w:rsidR="005E45D0">
        <w:rPr>
          <w:rFonts w:asciiTheme="minorHAnsi" w:hAnsiTheme="minorHAnsi" w:cstheme="minorHAnsi"/>
          <w:szCs w:val="22"/>
          <w:lang w:val="en-US"/>
        </w:rPr>
        <w:t xml:space="preserve">with immediate effect, by providing </w:t>
      </w:r>
      <w:r w:rsidR="009F1110" w:rsidRPr="00103EF7">
        <w:rPr>
          <w:rFonts w:asciiTheme="minorHAnsi" w:hAnsiTheme="minorHAnsi" w:cstheme="minorHAnsi"/>
          <w:szCs w:val="22"/>
          <w:lang w:val="en-US"/>
        </w:rPr>
        <w:t>written notice to the Service Provider</w:t>
      </w:r>
      <w:r w:rsidR="005E45D0" w:rsidRPr="00D818CB">
        <w:rPr>
          <w:rFonts w:asciiTheme="minorHAnsi" w:hAnsiTheme="minorHAnsi" w:cstheme="minorHAnsi"/>
          <w:szCs w:val="22"/>
          <w:lang w:val="en-PH"/>
        </w:rPr>
        <w:t>, in any case where the mandate of IOM applicable to the performance of the</w:t>
      </w:r>
      <w:r w:rsidR="00AE33EF">
        <w:rPr>
          <w:rFonts w:asciiTheme="minorHAnsi" w:hAnsiTheme="minorHAnsi" w:cstheme="minorHAnsi"/>
          <w:szCs w:val="22"/>
          <w:lang w:val="en-PH"/>
        </w:rPr>
        <w:t xml:space="preserve"> </w:t>
      </w:r>
      <w:r w:rsidR="00AE33EF" w:rsidRPr="00D818CB">
        <w:rPr>
          <w:rFonts w:asciiTheme="minorHAnsi" w:hAnsiTheme="minorHAnsi" w:cstheme="minorHAnsi"/>
          <w:szCs w:val="22"/>
          <w:lang w:val="en-PH"/>
        </w:rPr>
        <w:t>Purchase Order</w:t>
      </w:r>
      <w:r w:rsidR="00AE33EF">
        <w:rPr>
          <w:rFonts w:asciiTheme="minorHAnsi" w:hAnsiTheme="minorHAnsi" w:cstheme="minorHAnsi"/>
          <w:szCs w:val="22"/>
          <w:lang w:val="en-PH"/>
        </w:rPr>
        <w:t xml:space="preserve"> </w:t>
      </w:r>
      <w:r w:rsidR="00AE33EF" w:rsidRPr="00D818CB">
        <w:rPr>
          <w:rFonts w:asciiTheme="minorHAnsi" w:hAnsiTheme="minorHAnsi" w:cstheme="minorHAnsi"/>
          <w:szCs w:val="22"/>
          <w:lang w:val="en-PH"/>
        </w:rPr>
        <w:t>or</w:t>
      </w:r>
      <w:r w:rsidR="005E45D0" w:rsidRPr="00D818CB">
        <w:rPr>
          <w:rFonts w:asciiTheme="minorHAnsi" w:hAnsiTheme="minorHAnsi" w:cstheme="minorHAnsi"/>
          <w:szCs w:val="22"/>
          <w:lang w:val="en-PH"/>
        </w:rPr>
        <w:t xml:space="preserve"> Agreement or the funding of IOM applicable to the </w:t>
      </w:r>
      <w:r w:rsidR="00AE33EF" w:rsidRPr="00D818CB">
        <w:rPr>
          <w:rFonts w:asciiTheme="minorHAnsi" w:hAnsiTheme="minorHAnsi" w:cstheme="minorHAnsi"/>
          <w:szCs w:val="22"/>
          <w:lang w:val="en-PH"/>
        </w:rPr>
        <w:t>Purchase Order or</w:t>
      </w:r>
      <w:r w:rsidR="00AE33EF">
        <w:rPr>
          <w:rFonts w:asciiTheme="minorHAnsi" w:hAnsiTheme="minorHAnsi" w:cstheme="minorHAnsi"/>
          <w:szCs w:val="22"/>
          <w:lang w:val="en-PH"/>
        </w:rPr>
        <w:t xml:space="preserve"> </w:t>
      </w:r>
      <w:r w:rsidR="005E45D0" w:rsidRPr="00D818CB">
        <w:rPr>
          <w:rFonts w:asciiTheme="minorHAnsi" w:hAnsiTheme="minorHAnsi" w:cstheme="minorHAnsi"/>
          <w:szCs w:val="22"/>
          <w:lang w:val="en-PH"/>
        </w:rPr>
        <w:t>Agreement is reduced or terminated.  In addition, IOM may suspend or terminate the Agreement upon 30 (thirty) day’s written notice without having to provide any justification.</w:t>
      </w:r>
      <w:r w:rsidR="009F1110" w:rsidRPr="00103EF7">
        <w:rPr>
          <w:rFonts w:asciiTheme="minorHAnsi" w:hAnsiTheme="minorHAnsi" w:cstheme="minorHAnsi"/>
          <w:szCs w:val="22"/>
          <w:lang w:val="en-US"/>
        </w:rPr>
        <w:t xml:space="preserve"> </w:t>
      </w:r>
    </w:p>
    <w:bookmarkEnd w:id="75"/>
    <w:bookmarkEnd w:id="76"/>
    <w:p w14:paraId="51515A26" w14:textId="77777777" w:rsidR="00DC6769" w:rsidRPr="00103EF7" w:rsidRDefault="00DC6769" w:rsidP="00103EF7">
      <w:pPr>
        <w:pStyle w:val="BodyText"/>
        <w:tabs>
          <w:tab w:val="left" w:pos="720"/>
        </w:tabs>
        <w:spacing w:line="240" w:lineRule="auto"/>
        <w:ind w:left="720" w:hanging="720"/>
        <w:jc w:val="both"/>
        <w:rPr>
          <w:rFonts w:asciiTheme="minorHAnsi" w:hAnsiTheme="minorHAnsi" w:cstheme="minorHAnsi"/>
          <w:szCs w:val="22"/>
          <w:lang w:val="en-GB"/>
        </w:rPr>
      </w:pPr>
    </w:p>
    <w:p w14:paraId="4367CB7D" w14:textId="25AD0073" w:rsidR="00DC6769" w:rsidRPr="00103EF7" w:rsidRDefault="00CF4408" w:rsidP="00103EF7">
      <w:pPr>
        <w:pStyle w:val="BodyText"/>
        <w:tabs>
          <w:tab w:val="left" w:pos="567"/>
          <w:tab w:val="left" w:pos="720"/>
        </w:tabs>
        <w:spacing w:line="240" w:lineRule="auto"/>
        <w:ind w:left="720" w:hanging="720"/>
        <w:jc w:val="both"/>
        <w:rPr>
          <w:rFonts w:asciiTheme="minorHAnsi" w:hAnsiTheme="minorHAnsi" w:cstheme="minorHAnsi"/>
          <w:szCs w:val="22"/>
          <w:lang w:val="en-GB"/>
        </w:rPr>
      </w:pPr>
      <w:r w:rsidRPr="00103EF7">
        <w:rPr>
          <w:rFonts w:asciiTheme="minorHAnsi" w:hAnsiTheme="minorHAnsi" w:cstheme="minorHAnsi"/>
          <w:szCs w:val="22"/>
          <w:lang w:val="en-GB"/>
        </w:rPr>
        <w:t>1</w:t>
      </w:r>
      <w:r>
        <w:rPr>
          <w:rFonts w:asciiTheme="minorHAnsi" w:hAnsiTheme="minorHAnsi" w:cstheme="minorHAnsi"/>
          <w:szCs w:val="22"/>
          <w:lang w:val="en-GB"/>
        </w:rPr>
        <w:t>8</w:t>
      </w:r>
      <w:r w:rsidR="00DC6769" w:rsidRPr="00103EF7">
        <w:rPr>
          <w:rFonts w:asciiTheme="minorHAnsi" w:hAnsiTheme="minorHAnsi" w:cstheme="minorHAnsi"/>
          <w:szCs w:val="22"/>
          <w:lang w:val="en-GB"/>
        </w:rPr>
        <w:t xml:space="preserve">.2 </w:t>
      </w:r>
      <w:r w:rsidR="00DC6769" w:rsidRPr="00103EF7">
        <w:rPr>
          <w:rFonts w:asciiTheme="minorHAnsi" w:hAnsiTheme="minorHAnsi" w:cstheme="minorHAnsi"/>
          <w:szCs w:val="22"/>
          <w:lang w:val="en-GB"/>
        </w:rPr>
        <w:tab/>
      </w:r>
      <w:r w:rsidR="00DC6769" w:rsidRPr="00103EF7">
        <w:rPr>
          <w:rFonts w:asciiTheme="minorHAnsi" w:hAnsiTheme="minorHAnsi" w:cstheme="minorHAnsi"/>
          <w:szCs w:val="22"/>
          <w:lang w:val="en-GB"/>
        </w:rPr>
        <w:tab/>
      </w:r>
      <w:r w:rsidR="005E45D0" w:rsidRPr="00D818CB">
        <w:rPr>
          <w:rFonts w:asciiTheme="minorHAnsi" w:hAnsiTheme="minorHAnsi" w:cstheme="minorHAnsi"/>
          <w:szCs w:val="22"/>
          <w:lang w:val="en-PH"/>
        </w:rPr>
        <w:t xml:space="preserve">In the event of termination of </w:t>
      </w:r>
      <w:r w:rsidR="005E45D0">
        <w:rPr>
          <w:rFonts w:asciiTheme="minorHAnsi" w:hAnsiTheme="minorHAnsi" w:cstheme="minorHAnsi"/>
          <w:szCs w:val="22"/>
          <w:lang w:val="en-PH"/>
        </w:rPr>
        <w:t xml:space="preserve">a </w:t>
      </w:r>
      <w:r w:rsidR="00AE33EF" w:rsidRPr="00D818CB">
        <w:rPr>
          <w:rFonts w:asciiTheme="minorHAnsi" w:hAnsiTheme="minorHAnsi" w:cstheme="minorHAnsi"/>
          <w:szCs w:val="22"/>
          <w:lang w:val="en-PH"/>
        </w:rPr>
        <w:t>Purchase Order</w:t>
      </w:r>
      <w:r w:rsidR="005E45D0">
        <w:rPr>
          <w:rFonts w:asciiTheme="minorHAnsi" w:hAnsiTheme="minorHAnsi" w:cstheme="minorHAnsi"/>
          <w:szCs w:val="22"/>
          <w:lang w:val="en-PH"/>
        </w:rPr>
        <w:t xml:space="preserve"> or </w:t>
      </w:r>
      <w:r w:rsidR="005E45D0" w:rsidRPr="00D818CB">
        <w:rPr>
          <w:rFonts w:asciiTheme="minorHAnsi" w:hAnsiTheme="minorHAnsi" w:cstheme="minorHAnsi"/>
          <w:szCs w:val="22"/>
          <w:lang w:val="en-PH"/>
        </w:rPr>
        <w:t xml:space="preserve">Agreement, IOM will only pay for the Services completed in accordance with </w:t>
      </w:r>
      <w:r w:rsidR="005E45D0">
        <w:rPr>
          <w:rFonts w:asciiTheme="minorHAnsi" w:hAnsiTheme="minorHAnsi" w:cstheme="minorHAnsi"/>
          <w:szCs w:val="22"/>
          <w:lang w:val="en-PH"/>
        </w:rPr>
        <w:t xml:space="preserve">the </w:t>
      </w:r>
      <w:r w:rsidR="00AE33EF" w:rsidRPr="00D818CB">
        <w:rPr>
          <w:rFonts w:asciiTheme="minorHAnsi" w:hAnsiTheme="minorHAnsi" w:cstheme="minorHAnsi"/>
          <w:szCs w:val="22"/>
          <w:lang w:val="en-PH"/>
        </w:rPr>
        <w:t xml:space="preserve">Purchase Order </w:t>
      </w:r>
      <w:r w:rsidR="005E45D0">
        <w:rPr>
          <w:rFonts w:asciiTheme="minorHAnsi" w:hAnsiTheme="minorHAnsi" w:cstheme="minorHAnsi"/>
          <w:szCs w:val="22"/>
          <w:lang w:val="en-PH"/>
        </w:rPr>
        <w:t xml:space="preserve">or </w:t>
      </w:r>
      <w:r w:rsidR="005E45D0" w:rsidRPr="00D818CB">
        <w:rPr>
          <w:rFonts w:asciiTheme="minorHAnsi" w:hAnsiTheme="minorHAnsi" w:cstheme="minorHAnsi"/>
          <w:szCs w:val="22"/>
          <w:lang w:val="en-PH"/>
        </w:rPr>
        <w:t xml:space="preserve">Agreement, unless otherwise agreed in writing by the Parties. The </w:t>
      </w:r>
      <w:r w:rsidR="00DD446B">
        <w:rPr>
          <w:rFonts w:asciiTheme="minorHAnsi" w:hAnsiTheme="minorHAnsi" w:cstheme="minorHAnsi"/>
          <w:szCs w:val="22"/>
          <w:lang w:val="en-PH"/>
        </w:rPr>
        <w:t xml:space="preserve">Service Provider </w:t>
      </w:r>
      <w:r w:rsidR="005E45D0" w:rsidRPr="00D818CB">
        <w:rPr>
          <w:rFonts w:asciiTheme="minorHAnsi" w:hAnsiTheme="minorHAnsi" w:cstheme="minorHAnsi"/>
          <w:szCs w:val="22"/>
          <w:lang w:val="en-PH"/>
        </w:rPr>
        <w:t>shall return to IOM any amounts paid in advance within 7 (seven) days from the notice of termination.</w:t>
      </w:r>
    </w:p>
    <w:p w14:paraId="7FF64DA7" w14:textId="36986784" w:rsidR="00DC6769" w:rsidRPr="00103EF7" w:rsidRDefault="00CF4408" w:rsidP="00103EF7">
      <w:pPr>
        <w:pStyle w:val="BodyText"/>
        <w:tabs>
          <w:tab w:val="left" w:pos="567"/>
          <w:tab w:val="left" w:pos="720"/>
        </w:tabs>
        <w:spacing w:line="240" w:lineRule="auto"/>
        <w:ind w:left="720" w:hanging="720"/>
        <w:jc w:val="both"/>
        <w:rPr>
          <w:rFonts w:asciiTheme="minorHAnsi" w:hAnsiTheme="minorHAnsi" w:cstheme="minorHAnsi"/>
          <w:szCs w:val="22"/>
          <w:lang w:val="en-PH"/>
        </w:rPr>
      </w:pPr>
      <w:r w:rsidRPr="00103EF7">
        <w:rPr>
          <w:rFonts w:asciiTheme="minorHAnsi" w:hAnsiTheme="minorHAnsi" w:cstheme="minorHAnsi"/>
          <w:szCs w:val="22"/>
          <w:lang w:val="en-GB"/>
        </w:rPr>
        <w:t>1</w:t>
      </w:r>
      <w:r>
        <w:rPr>
          <w:rFonts w:asciiTheme="minorHAnsi" w:hAnsiTheme="minorHAnsi" w:cstheme="minorHAnsi"/>
          <w:szCs w:val="22"/>
          <w:lang w:val="en-GB"/>
        </w:rPr>
        <w:t>8</w:t>
      </w:r>
      <w:r w:rsidR="00DC6769" w:rsidRPr="00103EF7">
        <w:rPr>
          <w:rFonts w:asciiTheme="minorHAnsi" w:hAnsiTheme="minorHAnsi" w:cstheme="minorHAnsi"/>
          <w:szCs w:val="22"/>
          <w:lang w:val="en-GB"/>
        </w:rPr>
        <w:t xml:space="preserve">.3 </w:t>
      </w:r>
      <w:r w:rsidR="00DC6769" w:rsidRPr="00103EF7">
        <w:rPr>
          <w:rFonts w:asciiTheme="minorHAnsi" w:hAnsiTheme="minorHAnsi" w:cstheme="minorHAnsi"/>
          <w:szCs w:val="22"/>
          <w:lang w:val="en-GB"/>
        </w:rPr>
        <w:tab/>
      </w:r>
      <w:r w:rsidR="00DC6769" w:rsidRPr="00103EF7">
        <w:rPr>
          <w:rFonts w:asciiTheme="minorHAnsi" w:hAnsiTheme="minorHAnsi" w:cstheme="minorHAnsi"/>
          <w:szCs w:val="22"/>
          <w:lang w:val="en-GB"/>
        </w:rPr>
        <w:tab/>
        <w:t xml:space="preserve">In the event of any termination of </w:t>
      </w:r>
      <w:r w:rsidR="005E45D0">
        <w:rPr>
          <w:rFonts w:asciiTheme="minorHAnsi" w:hAnsiTheme="minorHAnsi" w:cstheme="minorHAnsi"/>
          <w:szCs w:val="22"/>
          <w:lang w:val="en-GB"/>
        </w:rPr>
        <w:t xml:space="preserve">a </w:t>
      </w:r>
      <w:r w:rsidR="00AE33EF" w:rsidRPr="00D818CB">
        <w:rPr>
          <w:rFonts w:asciiTheme="minorHAnsi" w:hAnsiTheme="minorHAnsi" w:cstheme="minorHAnsi"/>
          <w:szCs w:val="22"/>
          <w:lang w:val="en-PH"/>
        </w:rPr>
        <w:t xml:space="preserve">Purchase Order </w:t>
      </w:r>
      <w:r w:rsidR="005E45D0">
        <w:rPr>
          <w:rFonts w:asciiTheme="minorHAnsi" w:hAnsiTheme="minorHAnsi" w:cstheme="minorHAnsi"/>
          <w:szCs w:val="22"/>
          <w:lang w:val="en-GB"/>
        </w:rPr>
        <w:t xml:space="preserve">or </w:t>
      </w:r>
      <w:r w:rsidR="00DC6769" w:rsidRPr="00103EF7">
        <w:rPr>
          <w:rFonts w:asciiTheme="minorHAnsi" w:hAnsiTheme="minorHAnsi" w:cstheme="minorHAnsi"/>
          <w:szCs w:val="22"/>
          <w:lang w:val="en-GB"/>
        </w:rPr>
        <w:t xml:space="preserve">Agreement, upon receipt of notice of termination, the Service Provider shall take immediate steps to bring the performance of any obligations under the </w:t>
      </w:r>
      <w:r w:rsidR="005E45D0">
        <w:rPr>
          <w:rFonts w:asciiTheme="minorHAnsi" w:hAnsiTheme="minorHAnsi" w:cstheme="minorHAnsi"/>
          <w:szCs w:val="22"/>
          <w:lang w:val="en-GB"/>
        </w:rPr>
        <w:t xml:space="preserve">relevant </w:t>
      </w:r>
      <w:r w:rsidR="00AE33EF" w:rsidRPr="00D818CB">
        <w:rPr>
          <w:rFonts w:asciiTheme="minorHAnsi" w:hAnsiTheme="minorHAnsi" w:cstheme="minorHAnsi"/>
          <w:szCs w:val="22"/>
          <w:lang w:val="en-PH"/>
        </w:rPr>
        <w:t xml:space="preserve">Purchase Order </w:t>
      </w:r>
      <w:r w:rsidR="005E45D0">
        <w:rPr>
          <w:rFonts w:asciiTheme="minorHAnsi" w:hAnsiTheme="minorHAnsi" w:cstheme="minorHAnsi"/>
          <w:szCs w:val="22"/>
          <w:lang w:val="en-GB"/>
        </w:rPr>
        <w:t xml:space="preserve">or </w:t>
      </w:r>
      <w:r w:rsidR="00DC6769" w:rsidRPr="00103EF7">
        <w:rPr>
          <w:rFonts w:asciiTheme="minorHAnsi" w:hAnsiTheme="minorHAnsi" w:cstheme="minorHAnsi"/>
          <w:szCs w:val="22"/>
          <w:lang w:val="en-GB"/>
        </w:rPr>
        <w:t xml:space="preserve">Agreement to a close in a prompt and orderly manner, and in doing so, reduce expenses to a minimum, place no further subcontracts or orders for materials, services, or facilities, and terminate all subcontracts or orders to the extent they relate to the portion of the </w:t>
      </w:r>
      <w:r w:rsidR="00AE33EF" w:rsidRPr="00D818CB">
        <w:rPr>
          <w:rFonts w:asciiTheme="minorHAnsi" w:hAnsiTheme="minorHAnsi" w:cstheme="minorHAnsi"/>
          <w:szCs w:val="22"/>
          <w:lang w:val="en-PH"/>
        </w:rPr>
        <w:t xml:space="preserve">Purchase Order </w:t>
      </w:r>
      <w:r w:rsidR="005E45D0">
        <w:rPr>
          <w:rFonts w:asciiTheme="minorHAnsi" w:hAnsiTheme="minorHAnsi" w:cstheme="minorHAnsi"/>
          <w:szCs w:val="22"/>
          <w:lang w:val="en-GB"/>
        </w:rPr>
        <w:t xml:space="preserve">or </w:t>
      </w:r>
      <w:r w:rsidR="00DC6769" w:rsidRPr="00103EF7">
        <w:rPr>
          <w:rFonts w:asciiTheme="minorHAnsi" w:hAnsiTheme="minorHAnsi" w:cstheme="minorHAnsi"/>
          <w:szCs w:val="22"/>
          <w:lang w:val="en-GB"/>
        </w:rPr>
        <w:t>Agreement. U</w:t>
      </w:r>
      <w:r w:rsidR="00DC6769" w:rsidRPr="00103EF7">
        <w:rPr>
          <w:rFonts w:asciiTheme="minorHAnsi" w:hAnsiTheme="minorHAnsi" w:cstheme="minorHAnsi"/>
          <w:szCs w:val="22"/>
          <w:lang w:val="en-PH"/>
        </w:rPr>
        <w:t>pon termination, the Service Provider shall waive any claims for damages including loss of anticipated profits on account thereof.</w:t>
      </w:r>
    </w:p>
    <w:p w14:paraId="270DF84E" w14:textId="77777777" w:rsidR="00DC6769" w:rsidRPr="00103EF7" w:rsidRDefault="00DC6769" w:rsidP="00103EF7">
      <w:pPr>
        <w:pStyle w:val="BodyText"/>
        <w:tabs>
          <w:tab w:val="left" w:pos="567"/>
          <w:tab w:val="left" w:pos="720"/>
        </w:tabs>
        <w:spacing w:line="240" w:lineRule="auto"/>
        <w:ind w:left="720" w:hanging="720"/>
        <w:jc w:val="both"/>
        <w:rPr>
          <w:rFonts w:asciiTheme="minorHAnsi" w:hAnsiTheme="minorHAnsi" w:cstheme="minorHAnsi"/>
          <w:szCs w:val="22"/>
          <w:lang w:val="en-PH"/>
        </w:rPr>
      </w:pPr>
      <w:bookmarkStart w:id="78" w:name="_Hlk22049266"/>
    </w:p>
    <w:p w14:paraId="5DFB8CE5" w14:textId="0FC8035B" w:rsidR="00DC6769" w:rsidRPr="00103EF7" w:rsidRDefault="00CF4408" w:rsidP="00103EF7">
      <w:pPr>
        <w:tabs>
          <w:tab w:val="left" w:pos="567"/>
          <w:tab w:val="left" w:pos="720"/>
        </w:tabs>
        <w:ind w:left="720" w:hanging="720"/>
        <w:jc w:val="both"/>
        <w:rPr>
          <w:rFonts w:asciiTheme="minorHAnsi" w:hAnsiTheme="minorHAnsi" w:cstheme="minorHAnsi"/>
          <w:sz w:val="22"/>
          <w:szCs w:val="22"/>
          <w:lang w:val="en-GB"/>
        </w:rPr>
      </w:pPr>
      <w:bookmarkStart w:id="79" w:name="_Hlk187925"/>
      <w:r w:rsidRPr="00103EF7">
        <w:rPr>
          <w:rFonts w:asciiTheme="minorHAnsi" w:hAnsiTheme="minorHAnsi" w:cstheme="minorHAnsi"/>
          <w:sz w:val="22"/>
          <w:szCs w:val="22"/>
          <w:lang w:val="en-PH"/>
        </w:rPr>
        <w:t>1</w:t>
      </w:r>
      <w:r>
        <w:rPr>
          <w:rFonts w:asciiTheme="minorHAnsi" w:hAnsiTheme="minorHAnsi" w:cstheme="minorHAnsi"/>
          <w:sz w:val="22"/>
          <w:szCs w:val="22"/>
          <w:lang w:val="en-PH"/>
        </w:rPr>
        <w:t>8</w:t>
      </w:r>
      <w:r w:rsidR="00DC6769" w:rsidRPr="00103EF7">
        <w:rPr>
          <w:rFonts w:asciiTheme="minorHAnsi" w:hAnsiTheme="minorHAnsi" w:cstheme="minorHAnsi"/>
          <w:sz w:val="22"/>
          <w:szCs w:val="22"/>
          <w:lang w:val="en-PH"/>
        </w:rPr>
        <w:t>.4  </w:t>
      </w:r>
      <w:r w:rsidR="00DC6769" w:rsidRPr="00103EF7">
        <w:rPr>
          <w:rFonts w:asciiTheme="minorHAnsi" w:hAnsiTheme="minorHAnsi" w:cstheme="minorHAnsi"/>
          <w:sz w:val="22"/>
          <w:szCs w:val="22"/>
          <w:lang w:val="en-PH"/>
        </w:rPr>
        <w:tab/>
      </w:r>
      <w:r w:rsidR="00DC6769" w:rsidRPr="00103EF7">
        <w:rPr>
          <w:rFonts w:asciiTheme="minorHAnsi" w:hAnsiTheme="minorHAnsi" w:cstheme="minorHAnsi"/>
          <w:sz w:val="22"/>
          <w:szCs w:val="22"/>
          <w:lang w:val="en-PH"/>
        </w:rPr>
        <w:tab/>
        <w:t xml:space="preserve">In the event of suspension of </w:t>
      </w:r>
      <w:r w:rsidR="00051B62" w:rsidRPr="00103EF7">
        <w:rPr>
          <w:rFonts w:asciiTheme="minorHAnsi" w:hAnsiTheme="minorHAnsi" w:cstheme="minorHAnsi"/>
          <w:sz w:val="22"/>
          <w:szCs w:val="22"/>
          <w:lang w:val="en-PH"/>
        </w:rPr>
        <w:t xml:space="preserve">any Purchase Order or </w:t>
      </w:r>
      <w:r w:rsidR="00DC6769" w:rsidRPr="00103EF7">
        <w:rPr>
          <w:rFonts w:asciiTheme="minorHAnsi" w:hAnsiTheme="minorHAnsi" w:cstheme="minorHAnsi"/>
          <w:sz w:val="22"/>
          <w:szCs w:val="22"/>
          <w:lang w:val="en-PH"/>
        </w:rPr>
        <w:t xml:space="preserve">this Agreement, IOM will specify the scope of activities and/or deliverables that shall be suspended in writing. All other rights and obligations of </w:t>
      </w:r>
      <w:r w:rsidR="00051B62" w:rsidRPr="00103EF7">
        <w:rPr>
          <w:rFonts w:asciiTheme="minorHAnsi" w:hAnsiTheme="minorHAnsi" w:cstheme="minorHAnsi"/>
          <w:sz w:val="22"/>
          <w:szCs w:val="22"/>
          <w:lang w:val="en-PH"/>
        </w:rPr>
        <w:t xml:space="preserve">the respective Purchase Order or </w:t>
      </w:r>
      <w:r w:rsidR="00DC6769" w:rsidRPr="00103EF7">
        <w:rPr>
          <w:rFonts w:asciiTheme="minorHAnsi" w:hAnsiTheme="minorHAnsi" w:cstheme="minorHAnsi"/>
          <w:sz w:val="22"/>
          <w:szCs w:val="22"/>
          <w:lang w:val="en-PH"/>
        </w:rPr>
        <w:t xml:space="preserve">this Agreement shall remain applicable during the period of suspension. IOM will notify the Service Provider in writing when the suspension is lifted and may modify the completion date. The Service Provider shall not be entitled to claim or receive any Service Fee or costs incurred during the period of suspension of </w:t>
      </w:r>
      <w:r w:rsidR="0062354E" w:rsidRPr="00103EF7">
        <w:rPr>
          <w:rFonts w:asciiTheme="minorHAnsi" w:hAnsiTheme="minorHAnsi" w:cstheme="minorHAnsi"/>
          <w:sz w:val="22"/>
          <w:szCs w:val="22"/>
          <w:lang w:val="en-PH"/>
        </w:rPr>
        <w:t xml:space="preserve">the Purchase Order or </w:t>
      </w:r>
      <w:r w:rsidR="00DC6769" w:rsidRPr="00103EF7">
        <w:rPr>
          <w:rFonts w:asciiTheme="minorHAnsi" w:hAnsiTheme="minorHAnsi" w:cstheme="minorHAnsi"/>
          <w:sz w:val="22"/>
          <w:szCs w:val="22"/>
          <w:lang w:val="en-PH"/>
        </w:rPr>
        <w:t>this Agreement</w:t>
      </w:r>
      <w:r w:rsidR="0062354E" w:rsidRPr="00103EF7">
        <w:rPr>
          <w:rFonts w:asciiTheme="minorHAnsi" w:hAnsiTheme="minorHAnsi" w:cstheme="minorHAnsi"/>
          <w:sz w:val="22"/>
          <w:szCs w:val="22"/>
          <w:lang w:val="en-PH"/>
        </w:rPr>
        <w:t xml:space="preserve"> as applicable</w:t>
      </w:r>
      <w:r w:rsidR="00DC6769" w:rsidRPr="00103EF7">
        <w:rPr>
          <w:rFonts w:asciiTheme="minorHAnsi" w:hAnsiTheme="minorHAnsi" w:cstheme="minorHAnsi"/>
          <w:sz w:val="22"/>
          <w:szCs w:val="22"/>
          <w:lang w:val="en-PH"/>
        </w:rPr>
        <w:t>.</w:t>
      </w:r>
      <w:bookmarkStart w:id="80" w:name="_Hlk184819"/>
      <w:bookmarkEnd w:id="80"/>
    </w:p>
    <w:bookmarkEnd w:id="77"/>
    <w:bookmarkEnd w:id="78"/>
    <w:bookmarkEnd w:id="79"/>
    <w:p w14:paraId="16590EC0" w14:textId="77777777" w:rsidR="00DC6769" w:rsidRPr="00103EF7" w:rsidRDefault="00DC6769" w:rsidP="00103EF7">
      <w:pPr>
        <w:pStyle w:val="BodyText"/>
        <w:spacing w:line="240" w:lineRule="auto"/>
        <w:jc w:val="both"/>
        <w:rPr>
          <w:rFonts w:asciiTheme="minorHAnsi" w:hAnsiTheme="minorHAnsi" w:cstheme="minorHAnsi"/>
          <w:snapToGrid w:val="0"/>
          <w:szCs w:val="22"/>
          <w:lang w:val="en-GB"/>
        </w:rPr>
      </w:pPr>
    </w:p>
    <w:p w14:paraId="7197A241" w14:textId="77777777" w:rsidR="00DC6769" w:rsidRPr="00103EF7" w:rsidRDefault="00DC6769" w:rsidP="00103EF7">
      <w:pPr>
        <w:pStyle w:val="Article1"/>
        <w:numPr>
          <w:ilvl w:val="0"/>
          <w:numId w:val="24"/>
        </w:numPr>
        <w:tabs>
          <w:tab w:val="clear" w:pos="567"/>
          <w:tab w:val="left" w:pos="360"/>
        </w:tabs>
        <w:spacing w:line="240" w:lineRule="auto"/>
        <w:ind w:left="360"/>
        <w:rPr>
          <w:rFonts w:asciiTheme="minorHAnsi" w:hAnsiTheme="minorHAnsi" w:cstheme="minorHAnsi"/>
        </w:rPr>
      </w:pPr>
      <w:r w:rsidRPr="00103EF7">
        <w:rPr>
          <w:rFonts w:asciiTheme="minorHAnsi" w:hAnsiTheme="minorHAnsi" w:cstheme="minorHAnsi"/>
        </w:rPr>
        <w:t>Severability</w:t>
      </w:r>
    </w:p>
    <w:p w14:paraId="613894E4" w14:textId="77777777" w:rsidR="00DC6769" w:rsidRPr="00103EF7" w:rsidRDefault="00DC6769" w:rsidP="00103EF7">
      <w:pPr>
        <w:pStyle w:val="BodyText"/>
        <w:spacing w:line="240" w:lineRule="auto"/>
        <w:jc w:val="both"/>
        <w:rPr>
          <w:rFonts w:asciiTheme="minorHAnsi" w:hAnsiTheme="minorHAnsi" w:cstheme="minorHAnsi"/>
          <w:snapToGrid w:val="0"/>
          <w:szCs w:val="22"/>
          <w:lang w:val="en-GB"/>
        </w:rPr>
      </w:pPr>
    </w:p>
    <w:p w14:paraId="52B4E3A4" w14:textId="77777777" w:rsidR="00DC6769" w:rsidRPr="00103EF7" w:rsidRDefault="00DC6769" w:rsidP="00103EF7">
      <w:pPr>
        <w:pStyle w:val="BodyText"/>
        <w:spacing w:line="240" w:lineRule="auto"/>
        <w:jc w:val="both"/>
        <w:rPr>
          <w:rFonts w:asciiTheme="minorHAnsi" w:hAnsiTheme="minorHAnsi" w:cstheme="minorHAnsi"/>
          <w:snapToGrid w:val="0"/>
          <w:szCs w:val="22"/>
          <w:lang w:val="en-GB"/>
        </w:rPr>
      </w:pPr>
      <w:r w:rsidRPr="00103EF7">
        <w:rPr>
          <w:rFonts w:asciiTheme="minorHAnsi" w:hAnsiTheme="minorHAnsi" w:cstheme="minorHAnsi"/>
          <w:snapToGrid w:val="0"/>
          <w:szCs w:val="22"/>
          <w:lang w:val="en-GB"/>
        </w:rPr>
        <w:t>If any part of this Agreement is found to be invalid or unenforceable, that part will be severed from this Agreement and the remainder of the Agreement shall remain in full force.</w:t>
      </w:r>
    </w:p>
    <w:p w14:paraId="008DEB3D" w14:textId="77777777" w:rsidR="00DC6769" w:rsidRPr="00103EF7" w:rsidRDefault="00DC6769" w:rsidP="00103EF7">
      <w:pPr>
        <w:pStyle w:val="BodyText"/>
        <w:spacing w:line="240" w:lineRule="auto"/>
        <w:jc w:val="both"/>
        <w:rPr>
          <w:rFonts w:asciiTheme="minorHAnsi" w:hAnsiTheme="minorHAnsi" w:cstheme="minorHAnsi"/>
          <w:snapToGrid w:val="0"/>
          <w:szCs w:val="22"/>
          <w:lang w:val="en-GB"/>
        </w:rPr>
      </w:pPr>
    </w:p>
    <w:p w14:paraId="5F8642C6" w14:textId="6E4BF10C" w:rsidR="00DC6769" w:rsidRPr="00103EF7" w:rsidRDefault="00733AE1" w:rsidP="00103EF7">
      <w:pPr>
        <w:pStyle w:val="Article1"/>
        <w:numPr>
          <w:ilvl w:val="0"/>
          <w:numId w:val="24"/>
        </w:numPr>
        <w:tabs>
          <w:tab w:val="clear" w:pos="567"/>
          <w:tab w:val="left" w:pos="360"/>
        </w:tabs>
        <w:spacing w:line="240" w:lineRule="auto"/>
        <w:ind w:left="360"/>
        <w:rPr>
          <w:rFonts w:asciiTheme="minorHAnsi" w:hAnsiTheme="minorHAnsi" w:cstheme="minorHAnsi"/>
        </w:rPr>
      </w:pPr>
      <w:r w:rsidRPr="00103EF7">
        <w:rPr>
          <w:rFonts w:asciiTheme="minorHAnsi" w:hAnsiTheme="minorHAnsi" w:cstheme="minorHAnsi"/>
        </w:rPr>
        <w:t xml:space="preserve">Entire Agreement  </w:t>
      </w:r>
    </w:p>
    <w:p w14:paraId="3CBC87F0" w14:textId="77777777" w:rsidR="00DC6769" w:rsidRPr="00103EF7" w:rsidRDefault="00DC6769" w:rsidP="00103EF7">
      <w:pPr>
        <w:pStyle w:val="BodyText"/>
        <w:spacing w:line="240" w:lineRule="auto"/>
        <w:jc w:val="both"/>
        <w:rPr>
          <w:rFonts w:asciiTheme="minorHAnsi" w:hAnsiTheme="minorHAnsi" w:cstheme="minorHAnsi"/>
          <w:snapToGrid w:val="0"/>
          <w:szCs w:val="22"/>
          <w:lang w:val="en-GB"/>
        </w:rPr>
      </w:pPr>
    </w:p>
    <w:p w14:paraId="27B7D79C" w14:textId="77777777" w:rsidR="00DC6769" w:rsidRPr="00103EF7" w:rsidRDefault="00DC6769" w:rsidP="00103EF7">
      <w:pPr>
        <w:pStyle w:val="BodyText"/>
        <w:spacing w:line="240" w:lineRule="auto"/>
        <w:jc w:val="both"/>
        <w:rPr>
          <w:rFonts w:asciiTheme="minorHAnsi" w:hAnsiTheme="minorHAnsi" w:cstheme="minorHAnsi"/>
          <w:snapToGrid w:val="0"/>
          <w:szCs w:val="22"/>
          <w:lang w:val="en-GB"/>
        </w:rPr>
      </w:pPr>
      <w:r w:rsidRPr="00103EF7">
        <w:rPr>
          <w:rFonts w:asciiTheme="minorHAnsi" w:hAnsiTheme="minorHAnsi" w:cstheme="minorHAnsi"/>
          <w:snapToGrid w:val="0"/>
          <w:szCs w:val="22"/>
          <w:lang w:val="en-GB"/>
        </w:rPr>
        <w:lastRenderedPageBreak/>
        <w:t>This Agreement embodies the entire agreement between the Parties and supersedes all prior agreements and understandings, if any, relating to the subject matter of this Agreement.</w:t>
      </w:r>
    </w:p>
    <w:p w14:paraId="52D731D8" w14:textId="77777777" w:rsidR="00DC6769" w:rsidRPr="00103EF7" w:rsidRDefault="00DC6769" w:rsidP="00103EF7">
      <w:pPr>
        <w:tabs>
          <w:tab w:val="left" w:pos="426"/>
        </w:tabs>
        <w:jc w:val="both"/>
        <w:rPr>
          <w:rFonts w:asciiTheme="minorHAnsi" w:hAnsiTheme="minorHAnsi" w:cstheme="minorHAnsi"/>
          <w:snapToGrid w:val="0"/>
          <w:color w:val="000000"/>
          <w:sz w:val="22"/>
          <w:szCs w:val="22"/>
          <w:lang w:val="en-GB"/>
        </w:rPr>
      </w:pPr>
    </w:p>
    <w:p w14:paraId="24A011D3" w14:textId="2EBD4A9A" w:rsidR="00DC6769" w:rsidRPr="00103EF7" w:rsidRDefault="00C975A3" w:rsidP="00103EF7">
      <w:pPr>
        <w:pStyle w:val="Article1"/>
        <w:numPr>
          <w:ilvl w:val="0"/>
          <w:numId w:val="24"/>
        </w:numPr>
        <w:tabs>
          <w:tab w:val="clear" w:pos="567"/>
          <w:tab w:val="left" w:pos="360"/>
        </w:tabs>
        <w:spacing w:line="240" w:lineRule="auto"/>
        <w:ind w:left="360"/>
        <w:rPr>
          <w:rFonts w:asciiTheme="minorHAnsi" w:hAnsiTheme="minorHAnsi" w:cstheme="minorHAnsi"/>
        </w:rPr>
      </w:pPr>
      <w:r w:rsidRPr="00103EF7">
        <w:rPr>
          <w:rFonts w:asciiTheme="minorHAnsi" w:hAnsiTheme="minorHAnsi" w:cstheme="minorHAnsi"/>
        </w:rPr>
        <w:t>Final Clauses</w:t>
      </w:r>
    </w:p>
    <w:p w14:paraId="2BD883C6" w14:textId="77777777" w:rsidR="00DC6769" w:rsidRPr="00103EF7" w:rsidRDefault="00DC6769" w:rsidP="00103EF7">
      <w:pPr>
        <w:tabs>
          <w:tab w:val="left" w:pos="426"/>
        </w:tabs>
        <w:ind w:left="720" w:hanging="720"/>
        <w:jc w:val="both"/>
        <w:rPr>
          <w:rFonts w:asciiTheme="minorHAnsi" w:hAnsiTheme="minorHAnsi" w:cstheme="minorHAnsi"/>
          <w:snapToGrid w:val="0"/>
          <w:sz w:val="22"/>
          <w:szCs w:val="22"/>
          <w:lang w:val="en-GB"/>
        </w:rPr>
      </w:pPr>
    </w:p>
    <w:p w14:paraId="2C441EA5" w14:textId="576301E6" w:rsidR="00DC6769" w:rsidRPr="00103EF7" w:rsidRDefault="00CF4408" w:rsidP="00103EF7">
      <w:pPr>
        <w:tabs>
          <w:tab w:val="left" w:pos="720"/>
        </w:tabs>
        <w:ind w:left="720" w:hanging="720"/>
        <w:jc w:val="both"/>
        <w:rPr>
          <w:rFonts w:asciiTheme="minorHAnsi" w:hAnsiTheme="minorHAnsi" w:cstheme="minorHAnsi"/>
          <w:snapToGrid w:val="0"/>
          <w:sz w:val="22"/>
          <w:szCs w:val="22"/>
          <w:lang w:val="en-GB"/>
        </w:rPr>
      </w:pPr>
      <w:r w:rsidRPr="00103EF7">
        <w:rPr>
          <w:rFonts w:asciiTheme="minorHAnsi" w:hAnsiTheme="minorHAnsi" w:cstheme="minorHAnsi"/>
          <w:snapToGrid w:val="0"/>
          <w:sz w:val="22"/>
          <w:szCs w:val="22"/>
          <w:lang w:val="en-GB"/>
        </w:rPr>
        <w:t>2</w:t>
      </w:r>
      <w:r>
        <w:rPr>
          <w:rFonts w:asciiTheme="minorHAnsi" w:hAnsiTheme="minorHAnsi" w:cstheme="minorHAnsi"/>
          <w:snapToGrid w:val="0"/>
          <w:sz w:val="22"/>
          <w:szCs w:val="22"/>
          <w:lang w:val="en-GB"/>
        </w:rPr>
        <w:t>1</w:t>
      </w:r>
      <w:r w:rsidR="00DC6769" w:rsidRPr="00103EF7">
        <w:rPr>
          <w:rFonts w:asciiTheme="minorHAnsi" w:hAnsiTheme="minorHAnsi" w:cstheme="minorHAnsi"/>
          <w:snapToGrid w:val="0"/>
          <w:sz w:val="22"/>
          <w:szCs w:val="22"/>
          <w:lang w:val="en-GB"/>
        </w:rPr>
        <w:t>.1</w:t>
      </w:r>
      <w:r w:rsidR="00DC6769" w:rsidRPr="00103EF7">
        <w:rPr>
          <w:rFonts w:asciiTheme="minorHAnsi" w:hAnsiTheme="minorHAnsi" w:cstheme="minorHAnsi"/>
          <w:snapToGrid w:val="0"/>
          <w:sz w:val="22"/>
          <w:szCs w:val="22"/>
          <w:lang w:val="en-GB"/>
        </w:rPr>
        <w:tab/>
      </w:r>
      <w:bookmarkStart w:id="81" w:name="_Hlk66992729"/>
      <w:commentRangeStart w:id="82"/>
      <w:r w:rsidR="00DC6769" w:rsidRPr="00103EF7">
        <w:rPr>
          <w:rFonts w:asciiTheme="minorHAnsi" w:hAnsiTheme="minorHAnsi" w:cstheme="minorHAnsi"/>
          <w:snapToGrid w:val="0"/>
          <w:sz w:val="22"/>
          <w:szCs w:val="22"/>
          <w:highlight w:val="lightGray"/>
          <w:lang w:val="en-GB"/>
        </w:rPr>
        <w:t xml:space="preserve">This Agreement will enter into force upon signature by both Parties. </w:t>
      </w:r>
      <w:commentRangeEnd w:id="82"/>
      <w:r w:rsidR="00DC6769" w:rsidRPr="00103EF7">
        <w:rPr>
          <w:rStyle w:val="CommentReference"/>
          <w:rFonts w:asciiTheme="minorHAnsi" w:hAnsiTheme="minorHAnsi" w:cstheme="minorHAnsi"/>
          <w:sz w:val="22"/>
          <w:szCs w:val="22"/>
          <w:highlight w:val="lightGray"/>
        </w:rPr>
        <w:commentReference w:id="82"/>
      </w:r>
      <w:bookmarkEnd w:id="81"/>
      <w:r w:rsidR="00DC6769" w:rsidRPr="00103EF7">
        <w:rPr>
          <w:rFonts w:asciiTheme="minorHAnsi" w:hAnsiTheme="minorHAnsi" w:cstheme="minorHAnsi"/>
          <w:snapToGrid w:val="0"/>
          <w:sz w:val="22"/>
          <w:szCs w:val="22"/>
          <w:lang w:val="en-GB"/>
        </w:rPr>
        <w:t xml:space="preserve">It will remain in force until completion of all obligations of the Parties under this Agreement unless terminated earlier in accordance with </w:t>
      </w:r>
      <w:r w:rsidR="001277AD">
        <w:rPr>
          <w:rFonts w:asciiTheme="minorHAnsi" w:hAnsiTheme="minorHAnsi" w:cstheme="minorHAnsi"/>
          <w:snapToGrid w:val="0"/>
          <w:sz w:val="22"/>
          <w:szCs w:val="22"/>
          <w:lang w:val="en-GB"/>
        </w:rPr>
        <w:t xml:space="preserve">the </w:t>
      </w:r>
      <w:r w:rsidR="00DC6769" w:rsidRPr="00103EF7">
        <w:rPr>
          <w:rFonts w:asciiTheme="minorHAnsi" w:hAnsiTheme="minorHAnsi" w:cstheme="minorHAnsi"/>
          <w:snapToGrid w:val="0"/>
          <w:sz w:val="22"/>
          <w:szCs w:val="22"/>
          <w:lang w:val="en-GB"/>
        </w:rPr>
        <w:t xml:space="preserve">Article </w:t>
      </w:r>
      <w:r w:rsidR="001277AD">
        <w:rPr>
          <w:rFonts w:asciiTheme="minorHAnsi" w:hAnsiTheme="minorHAnsi" w:cstheme="minorHAnsi"/>
          <w:snapToGrid w:val="0"/>
          <w:sz w:val="22"/>
          <w:szCs w:val="22"/>
          <w:lang w:val="en-GB"/>
        </w:rPr>
        <w:t xml:space="preserve">on </w:t>
      </w:r>
      <w:r w:rsidR="00491EE1" w:rsidRPr="00103EF7">
        <w:rPr>
          <w:rFonts w:asciiTheme="minorHAnsi" w:hAnsiTheme="minorHAnsi" w:cstheme="minorHAnsi"/>
          <w:snapToGrid w:val="0"/>
          <w:sz w:val="22"/>
          <w:szCs w:val="22"/>
          <w:lang w:val="en-GB"/>
        </w:rPr>
        <w:t>Termination</w:t>
      </w:r>
      <w:r w:rsidR="00DC6769" w:rsidRPr="00103EF7">
        <w:rPr>
          <w:rFonts w:asciiTheme="minorHAnsi" w:hAnsiTheme="minorHAnsi" w:cstheme="minorHAnsi"/>
          <w:snapToGrid w:val="0"/>
          <w:sz w:val="22"/>
          <w:szCs w:val="22"/>
          <w:lang w:val="en-GB"/>
        </w:rPr>
        <w:t xml:space="preserve">. </w:t>
      </w:r>
    </w:p>
    <w:p w14:paraId="4C586001" w14:textId="77777777" w:rsidR="00DC6769" w:rsidRPr="00103EF7" w:rsidRDefault="00DC6769" w:rsidP="00103EF7">
      <w:pPr>
        <w:tabs>
          <w:tab w:val="left" w:pos="720"/>
        </w:tabs>
        <w:ind w:left="720" w:hanging="720"/>
        <w:jc w:val="both"/>
        <w:rPr>
          <w:rFonts w:asciiTheme="minorHAnsi" w:hAnsiTheme="minorHAnsi" w:cstheme="minorHAnsi"/>
          <w:snapToGrid w:val="0"/>
          <w:sz w:val="22"/>
          <w:szCs w:val="22"/>
          <w:lang w:val="en-GB"/>
        </w:rPr>
      </w:pPr>
    </w:p>
    <w:p w14:paraId="7567EBD0" w14:textId="4503BF90" w:rsidR="00DC6769" w:rsidRPr="00D818CB" w:rsidRDefault="00CF4408" w:rsidP="00103EF7">
      <w:pPr>
        <w:tabs>
          <w:tab w:val="left" w:pos="720"/>
        </w:tabs>
        <w:ind w:left="720" w:hanging="720"/>
        <w:jc w:val="both"/>
        <w:rPr>
          <w:rFonts w:asciiTheme="minorHAnsi" w:hAnsiTheme="minorHAnsi" w:cstheme="minorHAnsi"/>
          <w:b/>
          <w:bCs/>
          <w:snapToGrid w:val="0"/>
          <w:sz w:val="22"/>
          <w:szCs w:val="22"/>
          <w:lang w:val="en-GB"/>
        </w:rPr>
      </w:pPr>
      <w:r w:rsidRPr="00103EF7">
        <w:rPr>
          <w:rFonts w:asciiTheme="minorHAnsi" w:hAnsiTheme="minorHAnsi" w:cstheme="minorHAnsi"/>
          <w:snapToGrid w:val="0"/>
          <w:sz w:val="22"/>
          <w:szCs w:val="22"/>
          <w:lang w:val="en-GB"/>
        </w:rPr>
        <w:t>2</w:t>
      </w:r>
      <w:r>
        <w:rPr>
          <w:rFonts w:asciiTheme="minorHAnsi" w:hAnsiTheme="minorHAnsi" w:cstheme="minorHAnsi"/>
          <w:snapToGrid w:val="0"/>
          <w:sz w:val="22"/>
          <w:szCs w:val="22"/>
          <w:lang w:val="en-GB"/>
        </w:rPr>
        <w:t>1</w:t>
      </w:r>
      <w:r w:rsidR="00DC6769" w:rsidRPr="00103EF7">
        <w:rPr>
          <w:rFonts w:asciiTheme="minorHAnsi" w:hAnsiTheme="minorHAnsi" w:cstheme="minorHAnsi"/>
          <w:snapToGrid w:val="0"/>
          <w:sz w:val="22"/>
          <w:szCs w:val="22"/>
          <w:lang w:val="en-GB"/>
        </w:rPr>
        <w:t>.2</w:t>
      </w:r>
      <w:r w:rsidR="00DC6769" w:rsidRPr="00103EF7">
        <w:rPr>
          <w:rFonts w:asciiTheme="minorHAnsi" w:hAnsiTheme="minorHAnsi" w:cstheme="minorHAnsi"/>
          <w:snapToGrid w:val="0"/>
          <w:sz w:val="22"/>
          <w:szCs w:val="22"/>
          <w:lang w:val="en-GB"/>
        </w:rPr>
        <w:tab/>
      </w:r>
      <w:bookmarkStart w:id="84" w:name="_Hlk151208000"/>
      <w:r w:rsidR="00103EF7" w:rsidRPr="00CB1A1F">
        <w:rPr>
          <w:rFonts w:asciiTheme="minorHAnsi" w:hAnsiTheme="minorHAnsi" w:cstheme="minorHAnsi"/>
          <w:snapToGrid w:val="0"/>
          <w:sz w:val="22"/>
          <w:szCs w:val="22"/>
          <w:lang w:val="en-GB"/>
        </w:rPr>
        <w:t>Any change to the terms and conditions detailed herein shall be documented in a written amendment to this Agreement.</w:t>
      </w:r>
      <w:bookmarkEnd w:id="84"/>
    </w:p>
    <w:p w14:paraId="2ECE8885" w14:textId="77777777" w:rsidR="00DC6769" w:rsidRPr="00103EF7" w:rsidRDefault="00DC6769" w:rsidP="00103EF7">
      <w:pPr>
        <w:pStyle w:val="BodyText"/>
        <w:spacing w:line="240" w:lineRule="auto"/>
        <w:jc w:val="both"/>
        <w:rPr>
          <w:rFonts w:asciiTheme="minorHAnsi" w:hAnsiTheme="minorHAnsi" w:cstheme="minorHAnsi"/>
          <w:snapToGrid w:val="0"/>
          <w:szCs w:val="22"/>
          <w:lang w:val="en-GB"/>
        </w:rPr>
      </w:pPr>
    </w:p>
    <w:p w14:paraId="445816D4" w14:textId="77777777" w:rsidR="00DC6769" w:rsidRPr="00103EF7" w:rsidRDefault="00DC6769" w:rsidP="00103EF7">
      <w:pPr>
        <w:pStyle w:val="Article1"/>
        <w:numPr>
          <w:ilvl w:val="0"/>
          <w:numId w:val="24"/>
        </w:numPr>
        <w:tabs>
          <w:tab w:val="clear" w:pos="567"/>
          <w:tab w:val="left" w:pos="360"/>
        </w:tabs>
        <w:spacing w:line="240" w:lineRule="auto"/>
        <w:ind w:left="360"/>
        <w:rPr>
          <w:rFonts w:asciiTheme="minorHAnsi" w:hAnsiTheme="minorHAnsi" w:cstheme="minorHAnsi"/>
          <w:highlight w:val="lightGray"/>
        </w:rPr>
      </w:pPr>
      <w:r w:rsidRPr="00103EF7">
        <w:rPr>
          <w:rFonts w:asciiTheme="minorHAnsi" w:hAnsiTheme="minorHAnsi" w:cstheme="minorHAnsi"/>
          <w:highlight w:val="lightGray"/>
        </w:rPr>
        <w:t>Special Provisions (Optional)</w:t>
      </w:r>
      <w:commentRangeStart w:id="85"/>
    </w:p>
    <w:p w14:paraId="0270ABEB" w14:textId="77777777" w:rsidR="00DC6769" w:rsidRPr="00103EF7" w:rsidRDefault="00DC6769" w:rsidP="00103EF7">
      <w:pPr>
        <w:jc w:val="both"/>
        <w:rPr>
          <w:rFonts w:asciiTheme="minorHAnsi" w:hAnsiTheme="minorHAnsi" w:cstheme="minorHAnsi"/>
          <w:b/>
          <w:snapToGrid w:val="0"/>
          <w:sz w:val="22"/>
          <w:szCs w:val="22"/>
          <w:highlight w:val="lightGray"/>
          <w:lang w:val="en-GB"/>
        </w:rPr>
      </w:pPr>
    </w:p>
    <w:p w14:paraId="3780153D" w14:textId="77777777" w:rsidR="00DC6769" w:rsidRPr="00103EF7" w:rsidRDefault="00DC6769" w:rsidP="00103EF7">
      <w:pPr>
        <w:jc w:val="both"/>
        <w:rPr>
          <w:rFonts w:asciiTheme="minorHAnsi" w:hAnsiTheme="minorHAnsi" w:cstheme="minorHAnsi"/>
          <w:snapToGrid w:val="0"/>
          <w:sz w:val="22"/>
          <w:szCs w:val="22"/>
          <w:highlight w:val="lightGray"/>
          <w:lang w:val="en-GB"/>
        </w:rPr>
      </w:pPr>
      <w:r w:rsidRPr="00103EF7">
        <w:rPr>
          <w:rFonts w:asciiTheme="minorHAnsi" w:hAnsiTheme="minorHAnsi" w:cstheme="minorHAnsi"/>
          <w:snapToGrid w:val="0"/>
          <w:sz w:val="22"/>
          <w:szCs w:val="22"/>
          <w:highlight w:val="lightGray"/>
          <w:lang w:val="en-GB"/>
        </w:rPr>
        <w:t>Due to the requirements of the donor financing the project, the Service Provider shall agree and accept the following provisions:</w:t>
      </w:r>
    </w:p>
    <w:p w14:paraId="47BB87D9" w14:textId="77777777" w:rsidR="00DC6769" w:rsidRPr="00103EF7" w:rsidRDefault="00DC6769" w:rsidP="00103EF7">
      <w:pPr>
        <w:ind w:left="360"/>
        <w:jc w:val="both"/>
        <w:rPr>
          <w:rFonts w:asciiTheme="minorHAnsi" w:hAnsiTheme="minorHAnsi" w:cstheme="minorHAnsi"/>
          <w:snapToGrid w:val="0"/>
          <w:sz w:val="22"/>
          <w:szCs w:val="22"/>
          <w:highlight w:val="lightGray"/>
          <w:lang w:val="en-GB"/>
        </w:rPr>
      </w:pPr>
    </w:p>
    <w:p w14:paraId="005773A4" w14:textId="77777777" w:rsidR="00DC6769" w:rsidRPr="00103EF7" w:rsidRDefault="00DC6769" w:rsidP="00103EF7">
      <w:pPr>
        <w:ind w:left="360"/>
        <w:jc w:val="both"/>
        <w:rPr>
          <w:rFonts w:asciiTheme="minorHAnsi" w:hAnsiTheme="minorHAnsi" w:cstheme="minorHAnsi"/>
          <w:snapToGrid w:val="0"/>
          <w:sz w:val="22"/>
          <w:szCs w:val="22"/>
          <w:lang w:val="en-GB"/>
        </w:rPr>
      </w:pPr>
      <w:r w:rsidRPr="00103EF7">
        <w:rPr>
          <w:rFonts w:asciiTheme="minorHAnsi" w:hAnsiTheme="minorHAnsi" w:cstheme="minorHAnsi"/>
          <w:snapToGrid w:val="0"/>
          <w:sz w:val="22"/>
          <w:szCs w:val="22"/>
          <w:highlight w:val="lightGray"/>
          <w:lang w:val="en-GB"/>
        </w:rPr>
        <w:t>[Insert all donor requirements which must be flown down to IOM’s Service Providers and subcontractors. In case of any doubt, please contact LEGContracts@iom.int]</w:t>
      </w:r>
      <w:commentRangeEnd w:id="85"/>
      <w:r w:rsidRPr="00103EF7">
        <w:rPr>
          <w:rStyle w:val="CommentReference"/>
          <w:rFonts w:asciiTheme="minorHAnsi" w:hAnsiTheme="minorHAnsi" w:cstheme="minorHAnsi"/>
          <w:sz w:val="22"/>
          <w:szCs w:val="22"/>
          <w:highlight w:val="lightGray"/>
        </w:rPr>
        <w:commentReference w:id="85"/>
      </w:r>
    </w:p>
    <w:p w14:paraId="35FC0BF5" w14:textId="10436AC3" w:rsidR="00DC6769" w:rsidRPr="00103EF7" w:rsidRDefault="00DC6769" w:rsidP="00103EF7">
      <w:pPr>
        <w:pStyle w:val="BodyText"/>
        <w:spacing w:line="240" w:lineRule="auto"/>
        <w:jc w:val="both"/>
        <w:rPr>
          <w:rFonts w:asciiTheme="minorHAnsi" w:hAnsiTheme="minorHAnsi" w:cstheme="minorHAnsi"/>
          <w:snapToGrid w:val="0"/>
          <w:szCs w:val="22"/>
          <w:lang w:val="en-GB"/>
        </w:rPr>
      </w:pPr>
      <w:bookmarkStart w:id="86" w:name="_Hlk68539331"/>
    </w:p>
    <w:p w14:paraId="59F749D6" w14:textId="77777777" w:rsidR="0055765B" w:rsidRPr="00103EF7" w:rsidRDefault="0055765B" w:rsidP="00103EF7">
      <w:pPr>
        <w:tabs>
          <w:tab w:val="left" w:pos="0"/>
        </w:tabs>
        <w:jc w:val="both"/>
        <w:rPr>
          <w:rFonts w:asciiTheme="minorHAnsi" w:hAnsiTheme="minorHAnsi" w:cstheme="minorHAnsi"/>
          <w:sz w:val="22"/>
          <w:szCs w:val="22"/>
          <w:lang w:val="en-PH"/>
        </w:rPr>
      </w:pPr>
      <w:bookmarkStart w:id="87" w:name="_Hlk67088048"/>
      <w:r w:rsidRPr="00103EF7">
        <w:rPr>
          <w:rFonts w:asciiTheme="minorHAnsi" w:hAnsiTheme="minorHAnsi" w:cstheme="minorHAnsi"/>
          <w:sz w:val="22"/>
          <w:szCs w:val="22"/>
          <w:lang w:val="en-GB"/>
        </w:rPr>
        <w:t xml:space="preserve">Signed in duplicate </w:t>
      </w:r>
      <w:commentRangeStart w:id="88"/>
      <w:r w:rsidRPr="00103EF7">
        <w:rPr>
          <w:rFonts w:asciiTheme="minorHAnsi" w:hAnsiTheme="minorHAnsi" w:cstheme="minorHAnsi"/>
          <w:sz w:val="22"/>
          <w:szCs w:val="22"/>
          <w:highlight w:val="lightGray"/>
          <w:lang w:val="en-GB"/>
        </w:rPr>
        <w:t>in English</w:t>
      </w:r>
      <w:commentRangeEnd w:id="88"/>
      <w:r w:rsidRPr="00103EF7">
        <w:rPr>
          <w:rStyle w:val="CommentReference"/>
          <w:rFonts w:asciiTheme="minorHAnsi" w:hAnsiTheme="minorHAnsi" w:cstheme="minorHAnsi"/>
          <w:sz w:val="22"/>
          <w:szCs w:val="22"/>
          <w:highlight w:val="lightGray"/>
        </w:rPr>
        <w:commentReference w:id="88"/>
      </w:r>
      <w:r w:rsidRPr="00103EF7">
        <w:rPr>
          <w:rFonts w:asciiTheme="minorHAnsi" w:hAnsiTheme="minorHAnsi" w:cstheme="minorHAnsi"/>
          <w:sz w:val="22"/>
          <w:szCs w:val="22"/>
        </w:rPr>
        <w:t>, on the dates and at the places indicated below.</w:t>
      </w:r>
      <w:r w:rsidRPr="00103EF7">
        <w:rPr>
          <w:rFonts w:asciiTheme="minorHAnsi" w:hAnsiTheme="minorHAnsi" w:cstheme="minorHAnsi"/>
          <w:sz w:val="22"/>
          <w:szCs w:val="22"/>
          <w:lang w:val="en-GB"/>
        </w:rPr>
        <w:t xml:space="preserve"> </w:t>
      </w:r>
    </w:p>
    <w:p w14:paraId="7ED88628" w14:textId="77777777" w:rsidR="0055765B" w:rsidRPr="00103EF7" w:rsidRDefault="0055765B" w:rsidP="00103EF7">
      <w:pPr>
        <w:pStyle w:val="BodyText"/>
        <w:spacing w:line="240" w:lineRule="auto"/>
        <w:jc w:val="both"/>
        <w:rPr>
          <w:rFonts w:asciiTheme="minorHAnsi" w:hAnsiTheme="minorHAnsi" w:cstheme="minorHAnsi"/>
          <w:color w:val="000000"/>
          <w:szCs w:val="22"/>
          <w:lang w:val="en-GB"/>
        </w:rPr>
      </w:pPr>
    </w:p>
    <w:p w14:paraId="539FB08E" w14:textId="77777777" w:rsidR="0055765B" w:rsidRPr="00103EF7" w:rsidRDefault="0055765B" w:rsidP="00103EF7">
      <w:pPr>
        <w:pStyle w:val="BodyText"/>
        <w:spacing w:line="240" w:lineRule="auto"/>
        <w:jc w:val="both"/>
        <w:rPr>
          <w:rFonts w:asciiTheme="minorHAnsi" w:hAnsiTheme="minorHAnsi" w:cstheme="minorHAnsi"/>
          <w:color w:val="000000"/>
          <w:szCs w:val="22"/>
          <w:lang w:val="en-GB"/>
        </w:rPr>
      </w:pPr>
      <w:commentRangeStart w:id="91"/>
      <w:commentRangeEnd w:id="91"/>
      <w:r w:rsidRPr="00103EF7">
        <w:rPr>
          <w:rStyle w:val="CommentReference"/>
          <w:rFonts w:asciiTheme="minorHAnsi" w:hAnsiTheme="minorHAnsi" w:cstheme="minorHAnsi"/>
          <w:bCs/>
          <w:color w:val="000000" w:themeColor="text1"/>
          <w:sz w:val="22"/>
          <w:szCs w:val="22"/>
          <w:lang w:val="en-US" w:eastAsia="en-US"/>
        </w:rPr>
        <w:commentReference w:id="91"/>
      </w:r>
      <w:commentRangeStart w:id="93"/>
      <w:commentRangeEnd w:id="93"/>
      <w:r w:rsidRPr="00103EF7">
        <w:rPr>
          <w:rStyle w:val="CommentReference"/>
          <w:rFonts w:asciiTheme="minorHAnsi" w:hAnsiTheme="minorHAnsi" w:cstheme="minorHAnsi"/>
          <w:bCs/>
          <w:color w:val="000000" w:themeColor="text1"/>
          <w:sz w:val="22"/>
          <w:szCs w:val="22"/>
          <w:lang w:val="en-US" w:eastAsia="en-US"/>
        </w:rPr>
        <w:commentReference w:id="93"/>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55765B" w:rsidRPr="00103EF7" w14:paraId="365E744C" w14:textId="77777777" w:rsidTr="0055765B">
        <w:tc>
          <w:tcPr>
            <w:tcW w:w="4135" w:type="dxa"/>
          </w:tcPr>
          <w:p w14:paraId="30451386" w14:textId="77777777" w:rsidR="0055765B" w:rsidRPr="00103EF7" w:rsidRDefault="0055765B" w:rsidP="00103EF7">
            <w:pPr>
              <w:tabs>
                <w:tab w:val="left" w:pos="0"/>
              </w:tabs>
              <w:jc w:val="both"/>
              <w:rPr>
                <w:rFonts w:asciiTheme="minorHAnsi" w:hAnsiTheme="minorHAnsi" w:cstheme="minorHAnsi"/>
                <w:i/>
                <w:iCs/>
                <w:sz w:val="22"/>
                <w:szCs w:val="22"/>
                <w:lang w:val="en-PH"/>
              </w:rPr>
            </w:pPr>
            <w:r w:rsidRPr="00103EF7">
              <w:rPr>
                <w:rFonts w:asciiTheme="minorHAnsi" w:hAnsiTheme="minorHAnsi" w:cstheme="minorHAnsi"/>
                <w:i/>
                <w:iCs/>
                <w:sz w:val="22"/>
                <w:szCs w:val="22"/>
                <w:lang w:val="en-PH"/>
              </w:rPr>
              <w:t xml:space="preserve">For and on behalf of </w:t>
            </w:r>
          </w:p>
          <w:p w14:paraId="650AD0A5" w14:textId="77777777" w:rsidR="0055765B" w:rsidRPr="00103EF7" w:rsidRDefault="0055765B" w:rsidP="00103EF7">
            <w:pPr>
              <w:tabs>
                <w:tab w:val="left" w:pos="0"/>
              </w:tabs>
              <w:jc w:val="both"/>
              <w:rPr>
                <w:rFonts w:asciiTheme="minorHAnsi" w:hAnsiTheme="minorHAnsi" w:cstheme="minorHAnsi"/>
                <w:sz w:val="22"/>
                <w:szCs w:val="22"/>
                <w:lang w:val="en-PH"/>
              </w:rPr>
            </w:pPr>
            <w:r w:rsidRPr="00103EF7">
              <w:rPr>
                <w:rFonts w:asciiTheme="minorHAnsi" w:hAnsiTheme="minorHAnsi" w:cstheme="minorHAnsi"/>
                <w:sz w:val="22"/>
                <w:szCs w:val="22"/>
                <w:lang w:val="en-PH"/>
              </w:rPr>
              <w:t>The International Organization for Migration</w:t>
            </w:r>
          </w:p>
        </w:tc>
        <w:tc>
          <w:tcPr>
            <w:tcW w:w="990" w:type="dxa"/>
          </w:tcPr>
          <w:p w14:paraId="6AF34964" w14:textId="77777777" w:rsidR="0055765B" w:rsidRPr="00103EF7" w:rsidRDefault="0055765B" w:rsidP="00103EF7">
            <w:pPr>
              <w:tabs>
                <w:tab w:val="left" w:pos="0"/>
              </w:tabs>
              <w:jc w:val="both"/>
              <w:rPr>
                <w:rFonts w:asciiTheme="minorHAnsi" w:hAnsiTheme="minorHAnsi" w:cstheme="minorHAnsi"/>
                <w:sz w:val="22"/>
                <w:szCs w:val="22"/>
                <w:lang w:val="en-PH"/>
              </w:rPr>
            </w:pPr>
          </w:p>
        </w:tc>
        <w:tc>
          <w:tcPr>
            <w:tcW w:w="4225" w:type="dxa"/>
          </w:tcPr>
          <w:p w14:paraId="12538069" w14:textId="77777777" w:rsidR="0055765B" w:rsidRPr="00103EF7" w:rsidRDefault="0055765B" w:rsidP="00103EF7">
            <w:pPr>
              <w:tabs>
                <w:tab w:val="left" w:pos="0"/>
              </w:tabs>
              <w:jc w:val="both"/>
              <w:rPr>
                <w:rFonts w:asciiTheme="minorHAnsi" w:hAnsiTheme="minorHAnsi" w:cstheme="minorHAnsi"/>
                <w:i/>
                <w:iCs/>
                <w:sz w:val="22"/>
                <w:szCs w:val="22"/>
                <w:lang w:val="en-PH"/>
              </w:rPr>
            </w:pPr>
            <w:r w:rsidRPr="00103EF7">
              <w:rPr>
                <w:rFonts w:asciiTheme="minorHAnsi" w:hAnsiTheme="minorHAnsi" w:cstheme="minorHAnsi"/>
                <w:i/>
                <w:iCs/>
                <w:sz w:val="22"/>
                <w:szCs w:val="22"/>
                <w:lang w:val="en-PH"/>
              </w:rPr>
              <w:t xml:space="preserve">For and on behalf of </w:t>
            </w:r>
          </w:p>
          <w:p w14:paraId="2871F205" w14:textId="28436B1B" w:rsidR="0055765B" w:rsidRPr="00103EF7" w:rsidRDefault="0055765B" w:rsidP="00103EF7">
            <w:pPr>
              <w:tabs>
                <w:tab w:val="left" w:pos="0"/>
              </w:tabs>
              <w:jc w:val="both"/>
              <w:rPr>
                <w:rFonts w:asciiTheme="minorHAnsi" w:hAnsiTheme="minorHAnsi" w:cstheme="minorHAnsi"/>
                <w:sz w:val="22"/>
                <w:szCs w:val="22"/>
                <w:lang w:val="en-PH"/>
              </w:rPr>
            </w:pPr>
            <w:r w:rsidRPr="00103EF7">
              <w:rPr>
                <w:rFonts w:asciiTheme="minorHAnsi" w:hAnsiTheme="minorHAnsi" w:cstheme="minorHAnsi"/>
                <w:sz w:val="22"/>
                <w:szCs w:val="22"/>
                <w:highlight w:val="lightGray"/>
                <w:lang w:val="en-PH"/>
              </w:rPr>
              <w:t>[Name of Service Provider]</w:t>
            </w:r>
          </w:p>
        </w:tc>
      </w:tr>
      <w:tr w:rsidR="0055765B" w:rsidRPr="00103EF7" w14:paraId="44A9EC36" w14:textId="77777777" w:rsidTr="0055765B">
        <w:tc>
          <w:tcPr>
            <w:tcW w:w="4135" w:type="dxa"/>
          </w:tcPr>
          <w:p w14:paraId="60A05037" w14:textId="77777777" w:rsidR="0055765B" w:rsidRPr="00103EF7" w:rsidRDefault="0055765B" w:rsidP="00103EF7">
            <w:pPr>
              <w:tabs>
                <w:tab w:val="left" w:pos="0"/>
              </w:tabs>
              <w:jc w:val="both"/>
              <w:rPr>
                <w:rFonts w:asciiTheme="minorHAnsi" w:hAnsiTheme="minorHAnsi" w:cstheme="minorHAnsi"/>
                <w:sz w:val="22"/>
                <w:szCs w:val="22"/>
                <w:lang w:val="en-PH"/>
              </w:rPr>
            </w:pPr>
          </w:p>
        </w:tc>
        <w:tc>
          <w:tcPr>
            <w:tcW w:w="990" w:type="dxa"/>
          </w:tcPr>
          <w:p w14:paraId="01322833" w14:textId="77777777" w:rsidR="0055765B" w:rsidRPr="00103EF7" w:rsidRDefault="0055765B" w:rsidP="00103EF7">
            <w:pPr>
              <w:tabs>
                <w:tab w:val="left" w:pos="0"/>
              </w:tabs>
              <w:jc w:val="both"/>
              <w:rPr>
                <w:rFonts w:asciiTheme="minorHAnsi" w:hAnsiTheme="minorHAnsi" w:cstheme="minorHAnsi"/>
                <w:sz w:val="22"/>
                <w:szCs w:val="22"/>
                <w:lang w:val="en-PH"/>
              </w:rPr>
            </w:pPr>
          </w:p>
        </w:tc>
        <w:tc>
          <w:tcPr>
            <w:tcW w:w="4225" w:type="dxa"/>
          </w:tcPr>
          <w:p w14:paraId="7C3CD450" w14:textId="77777777" w:rsidR="0055765B" w:rsidRPr="00103EF7" w:rsidRDefault="0055765B" w:rsidP="00103EF7">
            <w:pPr>
              <w:tabs>
                <w:tab w:val="left" w:pos="0"/>
              </w:tabs>
              <w:jc w:val="both"/>
              <w:rPr>
                <w:rFonts w:asciiTheme="minorHAnsi" w:hAnsiTheme="minorHAnsi" w:cstheme="minorHAnsi"/>
                <w:sz w:val="22"/>
                <w:szCs w:val="22"/>
                <w:lang w:val="en-PH"/>
              </w:rPr>
            </w:pPr>
          </w:p>
        </w:tc>
      </w:tr>
      <w:tr w:rsidR="0055765B" w:rsidRPr="00103EF7" w14:paraId="757D8BD3" w14:textId="77777777" w:rsidTr="0055765B">
        <w:tc>
          <w:tcPr>
            <w:tcW w:w="4135" w:type="dxa"/>
          </w:tcPr>
          <w:p w14:paraId="45D7AF41" w14:textId="77777777" w:rsidR="0055765B" w:rsidRPr="00103EF7" w:rsidRDefault="0055765B" w:rsidP="00103EF7">
            <w:pPr>
              <w:tabs>
                <w:tab w:val="left" w:pos="0"/>
              </w:tabs>
              <w:jc w:val="both"/>
              <w:rPr>
                <w:rFonts w:asciiTheme="minorHAnsi" w:hAnsiTheme="minorHAnsi" w:cstheme="minorHAnsi"/>
                <w:sz w:val="22"/>
                <w:szCs w:val="22"/>
                <w:lang w:val="en-PH"/>
              </w:rPr>
            </w:pPr>
            <w:r w:rsidRPr="00103EF7">
              <w:rPr>
                <w:rFonts w:asciiTheme="minorHAnsi" w:hAnsiTheme="minorHAnsi" w:cstheme="minorHAnsi"/>
                <w:sz w:val="22"/>
                <w:szCs w:val="22"/>
                <w:lang w:val="en-PH"/>
              </w:rPr>
              <w:t>Signature</w:t>
            </w:r>
          </w:p>
        </w:tc>
        <w:tc>
          <w:tcPr>
            <w:tcW w:w="990" w:type="dxa"/>
          </w:tcPr>
          <w:p w14:paraId="7E6B3012" w14:textId="77777777" w:rsidR="0055765B" w:rsidRPr="00103EF7" w:rsidRDefault="0055765B" w:rsidP="00103EF7">
            <w:pPr>
              <w:tabs>
                <w:tab w:val="left" w:pos="0"/>
              </w:tabs>
              <w:jc w:val="both"/>
              <w:rPr>
                <w:rFonts w:asciiTheme="minorHAnsi" w:hAnsiTheme="minorHAnsi" w:cstheme="minorHAnsi"/>
                <w:sz w:val="22"/>
                <w:szCs w:val="22"/>
                <w:lang w:val="en-PH"/>
              </w:rPr>
            </w:pPr>
          </w:p>
        </w:tc>
        <w:tc>
          <w:tcPr>
            <w:tcW w:w="4225" w:type="dxa"/>
          </w:tcPr>
          <w:p w14:paraId="71200C1C" w14:textId="77777777" w:rsidR="0055765B" w:rsidRPr="00103EF7" w:rsidRDefault="0055765B" w:rsidP="00103EF7">
            <w:pPr>
              <w:tabs>
                <w:tab w:val="left" w:pos="0"/>
              </w:tabs>
              <w:jc w:val="both"/>
              <w:rPr>
                <w:rFonts w:asciiTheme="minorHAnsi" w:hAnsiTheme="minorHAnsi" w:cstheme="minorHAnsi"/>
                <w:sz w:val="22"/>
                <w:szCs w:val="22"/>
                <w:lang w:val="en-PH"/>
              </w:rPr>
            </w:pPr>
            <w:r w:rsidRPr="00103EF7">
              <w:rPr>
                <w:rFonts w:asciiTheme="minorHAnsi" w:hAnsiTheme="minorHAnsi" w:cstheme="minorHAnsi"/>
                <w:sz w:val="22"/>
                <w:szCs w:val="22"/>
                <w:lang w:val="en-PH"/>
              </w:rPr>
              <w:t>Signature</w:t>
            </w:r>
          </w:p>
        </w:tc>
      </w:tr>
      <w:tr w:rsidR="0055765B" w:rsidRPr="00103EF7" w14:paraId="1A35D4DA" w14:textId="77777777" w:rsidTr="0055765B">
        <w:tc>
          <w:tcPr>
            <w:tcW w:w="4135" w:type="dxa"/>
            <w:tcBorders>
              <w:bottom w:val="single" w:sz="4" w:space="0" w:color="auto"/>
            </w:tcBorders>
          </w:tcPr>
          <w:p w14:paraId="6C6A0F04" w14:textId="77777777" w:rsidR="0055765B" w:rsidRPr="00103EF7" w:rsidRDefault="0055765B" w:rsidP="00103EF7">
            <w:pPr>
              <w:tabs>
                <w:tab w:val="left" w:pos="0"/>
              </w:tabs>
              <w:jc w:val="both"/>
              <w:rPr>
                <w:rFonts w:asciiTheme="minorHAnsi" w:hAnsiTheme="minorHAnsi" w:cstheme="minorHAnsi"/>
                <w:sz w:val="22"/>
                <w:szCs w:val="22"/>
                <w:lang w:val="en-PH"/>
              </w:rPr>
            </w:pPr>
          </w:p>
          <w:p w14:paraId="3BCF05EA" w14:textId="77777777" w:rsidR="0055765B" w:rsidRPr="00103EF7" w:rsidRDefault="0055765B" w:rsidP="00103EF7">
            <w:pPr>
              <w:tabs>
                <w:tab w:val="left" w:pos="0"/>
              </w:tabs>
              <w:jc w:val="both"/>
              <w:rPr>
                <w:rFonts w:asciiTheme="minorHAnsi" w:hAnsiTheme="minorHAnsi" w:cstheme="minorHAnsi"/>
                <w:sz w:val="22"/>
                <w:szCs w:val="22"/>
                <w:lang w:val="en-PH"/>
              </w:rPr>
            </w:pPr>
          </w:p>
          <w:p w14:paraId="1022A66C" w14:textId="77777777" w:rsidR="0055765B" w:rsidRPr="00103EF7" w:rsidRDefault="0055765B" w:rsidP="00103EF7">
            <w:pPr>
              <w:tabs>
                <w:tab w:val="left" w:pos="0"/>
              </w:tabs>
              <w:jc w:val="both"/>
              <w:rPr>
                <w:rFonts w:asciiTheme="minorHAnsi" w:hAnsiTheme="minorHAnsi" w:cstheme="minorHAnsi"/>
                <w:sz w:val="22"/>
                <w:szCs w:val="22"/>
                <w:lang w:val="en-PH"/>
              </w:rPr>
            </w:pPr>
          </w:p>
        </w:tc>
        <w:tc>
          <w:tcPr>
            <w:tcW w:w="990" w:type="dxa"/>
          </w:tcPr>
          <w:p w14:paraId="1C572A7E" w14:textId="77777777" w:rsidR="0055765B" w:rsidRPr="00103EF7" w:rsidRDefault="0055765B" w:rsidP="00103EF7">
            <w:pPr>
              <w:tabs>
                <w:tab w:val="left" w:pos="0"/>
              </w:tabs>
              <w:jc w:val="both"/>
              <w:rPr>
                <w:rFonts w:asciiTheme="minorHAnsi" w:hAnsiTheme="minorHAnsi" w:cstheme="minorHAnsi"/>
                <w:sz w:val="22"/>
                <w:szCs w:val="22"/>
                <w:lang w:val="en-PH"/>
              </w:rPr>
            </w:pPr>
          </w:p>
        </w:tc>
        <w:tc>
          <w:tcPr>
            <w:tcW w:w="4225" w:type="dxa"/>
            <w:tcBorders>
              <w:bottom w:val="single" w:sz="4" w:space="0" w:color="auto"/>
            </w:tcBorders>
          </w:tcPr>
          <w:p w14:paraId="5705F286" w14:textId="77777777" w:rsidR="0055765B" w:rsidRPr="00103EF7" w:rsidRDefault="0055765B" w:rsidP="00103EF7">
            <w:pPr>
              <w:tabs>
                <w:tab w:val="left" w:pos="0"/>
              </w:tabs>
              <w:jc w:val="both"/>
              <w:rPr>
                <w:rFonts w:asciiTheme="minorHAnsi" w:hAnsiTheme="minorHAnsi" w:cstheme="minorHAnsi"/>
                <w:sz w:val="22"/>
                <w:szCs w:val="22"/>
                <w:lang w:val="en-PH"/>
              </w:rPr>
            </w:pPr>
          </w:p>
        </w:tc>
      </w:tr>
      <w:tr w:rsidR="0055765B" w:rsidRPr="00103EF7" w14:paraId="36BE5D33" w14:textId="77777777" w:rsidTr="0055765B">
        <w:tc>
          <w:tcPr>
            <w:tcW w:w="4135" w:type="dxa"/>
            <w:tcBorders>
              <w:top w:val="single" w:sz="4" w:space="0" w:color="auto"/>
            </w:tcBorders>
          </w:tcPr>
          <w:p w14:paraId="1E335E54" w14:textId="77777777" w:rsidR="0055765B" w:rsidRPr="00103EF7" w:rsidRDefault="0055765B" w:rsidP="00103EF7">
            <w:pPr>
              <w:tabs>
                <w:tab w:val="left" w:pos="0"/>
              </w:tabs>
              <w:jc w:val="both"/>
              <w:rPr>
                <w:rFonts w:asciiTheme="minorHAnsi" w:hAnsiTheme="minorHAnsi" w:cstheme="minorHAnsi"/>
                <w:sz w:val="22"/>
                <w:szCs w:val="22"/>
                <w:lang w:val="en-PH"/>
              </w:rPr>
            </w:pPr>
            <w:r w:rsidRPr="00103EF7">
              <w:rPr>
                <w:rFonts w:asciiTheme="minorHAnsi" w:hAnsiTheme="minorHAnsi" w:cstheme="minorHAnsi"/>
                <w:sz w:val="22"/>
                <w:szCs w:val="22"/>
                <w:lang w:val="en-PH"/>
              </w:rPr>
              <w:t>Name:</w:t>
            </w:r>
          </w:p>
        </w:tc>
        <w:tc>
          <w:tcPr>
            <w:tcW w:w="990" w:type="dxa"/>
          </w:tcPr>
          <w:p w14:paraId="33B679A8" w14:textId="77777777" w:rsidR="0055765B" w:rsidRPr="00103EF7" w:rsidRDefault="0055765B" w:rsidP="00103EF7">
            <w:pPr>
              <w:tabs>
                <w:tab w:val="left" w:pos="0"/>
              </w:tabs>
              <w:jc w:val="both"/>
              <w:rPr>
                <w:rFonts w:asciiTheme="minorHAnsi" w:hAnsiTheme="minorHAnsi" w:cstheme="minorHAnsi"/>
                <w:sz w:val="22"/>
                <w:szCs w:val="22"/>
                <w:lang w:val="en-PH"/>
              </w:rPr>
            </w:pPr>
          </w:p>
        </w:tc>
        <w:tc>
          <w:tcPr>
            <w:tcW w:w="4225" w:type="dxa"/>
            <w:tcBorders>
              <w:top w:val="single" w:sz="4" w:space="0" w:color="auto"/>
            </w:tcBorders>
          </w:tcPr>
          <w:p w14:paraId="7A660442" w14:textId="77777777" w:rsidR="0055765B" w:rsidRPr="00103EF7" w:rsidRDefault="0055765B" w:rsidP="00103EF7">
            <w:pPr>
              <w:tabs>
                <w:tab w:val="left" w:pos="0"/>
              </w:tabs>
              <w:jc w:val="both"/>
              <w:rPr>
                <w:rFonts w:asciiTheme="minorHAnsi" w:hAnsiTheme="minorHAnsi" w:cstheme="minorHAnsi"/>
                <w:sz w:val="22"/>
                <w:szCs w:val="22"/>
                <w:lang w:val="en-PH"/>
              </w:rPr>
            </w:pPr>
            <w:r w:rsidRPr="00103EF7">
              <w:rPr>
                <w:rFonts w:asciiTheme="minorHAnsi" w:hAnsiTheme="minorHAnsi" w:cstheme="minorHAnsi"/>
                <w:sz w:val="22"/>
                <w:szCs w:val="22"/>
                <w:lang w:val="en-PH"/>
              </w:rPr>
              <w:t>Name:</w:t>
            </w:r>
          </w:p>
        </w:tc>
      </w:tr>
      <w:tr w:rsidR="0055765B" w:rsidRPr="00103EF7" w14:paraId="16A5CC62" w14:textId="77777777" w:rsidTr="0055765B">
        <w:tc>
          <w:tcPr>
            <w:tcW w:w="4135" w:type="dxa"/>
          </w:tcPr>
          <w:p w14:paraId="400A45DE" w14:textId="77777777" w:rsidR="0055765B" w:rsidRPr="00103EF7" w:rsidRDefault="0055765B" w:rsidP="00103EF7">
            <w:pPr>
              <w:tabs>
                <w:tab w:val="left" w:pos="0"/>
              </w:tabs>
              <w:jc w:val="both"/>
              <w:rPr>
                <w:rFonts w:asciiTheme="minorHAnsi" w:hAnsiTheme="minorHAnsi" w:cstheme="minorHAnsi"/>
                <w:sz w:val="22"/>
                <w:szCs w:val="22"/>
                <w:lang w:val="en-PH"/>
              </w:rPr>
            </w:pPr>
            <w:r w:rsidRPr="00103EF7">
              <w:rPr>
                <w:rFonts w:asciiTheme="minorHAnsi" w:hAnsiTheme="minorHAnsi" w:cstheme="minorHAnsi"/>
                <w:sz w:val="22"/>
                <w:szCs w:val="22"/>
                <w:lang w:val="en-PH"/>
              </w:rPr>
              <w:t>Position:</w:t>
            </w:r>
          </w:p>
        </w:tc>
        <w:tc>
          <w:tcPr>
            <w:tcW w:w="990" w:type="dxa"/>
          </w:tcPr>
          <w:p w14:paraId="65273568" w14:textId="77777777" w:rsidR="0055765B" w:rsidRPr="00103EF7" w:rsidRDefault="0055765B" w:rsidP="00103EF7">
            <w:pPr>
              <w:tabs>
                <w:tab w:val="left" w:pos="0"/>
              </w:tabs>
              <w:jc w:val="both"/>
              <w:rPr>
                <w:rFonts w:asciiTheme="minorHAnsi" w:hAnsiTheme="minorHAnsi" w:cstheme="minorHAnsi"/>
                <w:sz w:val="22"/>
                <w:szCs w:val="22"/>
                <w:lang w:val="en-PH"/>
              </w:rPr>
            </w:pPr>
          </w:p>
        </w:tc>
        <w:tc>
          <w:tcPr>
            <w:tcW w:w="4225" w:type="dxa"/>
          </w:tcPr>
          <w:p w14:paraId="2C38B5DE" w14:textId="77777777" w:rsidR="0055765B" w:rsidRPr="00103EF7" w:rsidRDefault="0055765B" w:rsidP="00103EF7">
            <w:pPr>
              <w:tabs>
                <w:tab w:val="left" w:pos="0"/>
              </w:tabs>
              <w:jc w:val="both"/>
              <w:rPr>
                <w:rFonts w:asciiTheme="minorHAnsi" w:hAnsiTheme="minorHAnsi" w:cstheme="minorHAnsi"/>
                <w:sz w:val="22"/>
                <w:szCs w:val="22"/>
                <w:lang w:val="en-PH"/>
              </w:rPr>
            </w:pPr>
            <w:r w:rsidRPr="00103EF7">
              <w:rPr>
                <w:rFonts w:asciiTheme="minorHAnsi" w:hAnsiTheme="minorHAnsi" w:cstheme="minorHAnsi"/>
                <w:sz w:val="22"/>
                <w:szCs w:val="22"/>
                <w:lang w:val="en-PH"/>
              </w:rPr>
              <w:t>Position:</w:t>
            </w:r>
          </w:p>
        </w:tc>
      </w:tr>
      <w:tr w:rsidR="0055765B" w:rsidRPr="00103EF7" w14:paraId="269A4779" w14:textId="77777777" w:rsidTr="0055765B">
        <w:tc>
          <w:tcPr>
            <w:tcW w:w="4135" w:type="dxa"/>
          </w:tcPr>
          <w:p w14:paraId="719E910F" w14:textId="77777777" w:rsidR="0055765B" w:rsidRPr="00103EF7" w:rsidRDefault="0055765B" w:rsidP="00103EF7">
            <w:pPr>
              <w:tabs>
                <w:tab w:val="left" w:pos="0"/>
              </w:tabs>
              <w:jc w:val="both"/>
              <w:rPr>
                <w:rFonts w:asciiTheme="minorHAnsi" w:hAnsiTheme="minorHAnsi" w:cstheme="minorHAnsi"/>
                <w:sz w:val="22"/>
                <w:szCs w:val="22"/>
                <w:lang w:val="en-PH"/>
              </w:rPr>
            </w:pPr>
            <w:r w:rsidRPr="00103EF7">
              <w:rPr>
                <w:rFonts w:asciiTheme="minorHAnsi" w:hAnsiTheme="minorHAnsi" w:cstheme="minorHAnsi"/>
                <w:sz w:val="22"/>
                <w:szCs w:val="22"/>
                <w:lang w:val="en-PH"/>
              </w:rPr>
              <w:t xml:space="preserve">Date: </w:t>
            </w:r>
          </w:p>
        </w:tc>
        <w:tc>
          <w:tcPr>
            <w:tcW w:w="990" w:type="dxa"/>
          </w:tcPr>
          <w:p w14:paraId="6B2FD4E6" w14:textId="77777777" w:rsidR="0055765B" w:rsidRPr="00103EF7" w:rsidRDefault="0055765B" w:rsidP="00103EF7">
            <w:pPr>
              <w:tabs>
                <w:tab w:val="left" w:pos="0"/>
              </w:tabs>
              <w:jc w:val="both"/>
              <w:rPr>
                <w:rFonts w:asciiTheme="minorHAnsi" w:hAnsiTheme="minorHAnsi" w:cstheme="minorHAnsi"/>
                <w:sz w:val="22"/>
                <w:szCs w:val="22"/>
                <w:lang w:val="en-PH"/>
              </w:rPr>
            </w:pPr>
          </w:p>
        </w:tc>
        <w:tc>
          <w:tcPr>
            <w:tcW w:w="4225" w:type="dxa"/>
          </w:tcPr>
          <w:p w14:paraId="25075D7D" w14:textId="77777777" w:rsidR="0055765B" w:rsidRPr="00103EF7" w:rsidRDefault="0055765B" w:rsidP="00103EF7">
            <w:pPr>
              <w:tabs>
                <w:tab w:val="left" w:pos="0"/>
              </w:tabs>
              <w:jc w:val="both"/>
              <w:rPr>
                <w:rFonts w:asciiTheme="minorHAnsi" w:hAnsiTheme="minorHAnsi" w:cstheme="minorHAnsi"/>
                <w:sz w:val="22"/>
                <w:szCs w:val="22"/>
                <w:lang w:val="en-PH"/>
              </w:rPr>
            </w:pPr>
            <w:r w:rsidRPr="00103EF7">
              <w:rPr>
                <w:rFonts w:asciiTheme="minorHAnsi" w:hAnsiTheme="minorHAnsi" w:cstheme="minorHAnsi"/>
                <w:sz w:val="22"/>
                <w:szCs w:val="22"/>
                <w:lang w:val="en-PH"/>
              </w:rPr>
              <w:t xml:space="preserve">Date: </w:t>
            </w:r>
          </w:p>
        </w:tc>
      </w:tr>
      <w:tr w:rsidR="0055765B" w:rsidRPr="00103EF7" w14:paraId="494740C6" w14:textId="77777777" w:rsidTr="0055765B">
        <w:tc>
          <w:tcPr>
            <w:tcW w:w="4135" w:type="dxa"/>
          </w:tcPr>
          <w:p w14:paraId="07B4B63E" w14:textId="77777777" w:rsidR="0055765B" w:rsidRPr="00103EF7" w:rsidRDefault="0055765B" w:rsidP="00103EF7">
            <w:pPr>
              <w:tabs>
                <w:tab w:val="left" w:pos="0"/>
              </w:tabs>
              <w:jc w:val="both"/>
              <w:rPr>
                <w:rFonts w:asciiTheme="minorHAnsi" w:hAnsiTheme="minorHAnsi" w:cstheme="minorHAnsi"/>
                <w:sz w:val="22"/>
                <w:szCs w:val="22"/>
                <w:lang w:val="en-PH"/>
              </w:rPr>
            </w:pPr>
            <w:r w:rsidRPr="00103EF7">
              <w:rPr>
                <w:rFonts w:asciiTheme="minorHAnsi" w:hAnsiTheme="minorHAnsi" w:cstheme="minorHAnsi"/>
                <w:sz w:val="22"/>
                <w:szCs w:val="22"/>
                <w:lang w:val="en-PH"/>
              </w:rPr>
              <w:t>Place:</w:t>
            </w:r>
          </w:p>
        </w:tc>
        <w:tc>
          <w:tcPr>
            <w:tcW w:w="990" w:type="dxa"/>
          </w:tcPr>
          <w:p w14:paraId="3AC00E5D" w14:textId="77777777" w:rsidR="0055765B" w:rsidRPr="00103EF7" w:rsidRDefault="0055765B" w:rsidP="00103EF7">
            <w:pPr>
              <w:tabs>
                <w:tab w:val="left" w:pos="0"/>
              </w:tabs>
              <w:jc w:val="both"/>
              <w:rPr>
                <w:rFonts w:asciiTheme="minorHAnsi" w:hAnsiTheme="minorHAnsi" w:cstheme="minorHAnsi"/>
                <w:sz w:val="22"/>
                <w:szCs w:val="22"/>
                <w:lang w:val="en-PH"/>
              </w:rPr>
            </w:pPr>
          </w:p>
        </w:tc>
        <w:tc>
          <w:tcPr>
            <w:tcW w:w="4225" w:type="dxa"/>
          </w:tcPr>
          <w:p w14:paraId="74F3D535" w14:textId="77777777" w:rsidR="0055765B" w:rsidRPr="00103EF7" w:rsidRDefault="0055765B" w:rsidP="00103EF7">
            <w:pPr>
              <w:tabs>
                <w:tab w:val="left" w:pos="0"/>
              </w:tabs>
              <w:jc w:val="both"/>
              <w:rPr>
                <w:rFonts w:asciiTheme="minorHAnsi" w:hAnsiTheme="minorHAnsi" w:cstheme="minorHAnsi"/>
                <w:sz w:val="22"/>
                <w:szCs w:val="22"/>
                <w:lang w:val="en-PH"/>
              </w:rPr>
            </w:pPr>
            <w:r w:rsidRPr="00103EF7">
              <w:rPr>
                <w:rFonts w:asciiTheme="minorHAnsi" w:hAnsiTheme="minorHAnsi" w:cstheme="minorHAnsi"/>
                <w:sz w:val="22"/>
                <w:szCs w:val="22"/>
                <w:lang w:val="en-PH"/>
              </w:rPr>
              <w:t>Place:</w:t>
            </w:r>
          </w:p>
        </w:tc>
      </w:tr>
    </w:tbl>
    <w:p w14:paraId="4D8CC2C5" w14:textId="77777777" w:rsidR="0055765B" w:rsidRPr="00103EF7" w:rsidRDefault="0055765B" w:rsidP="00103EF7">
      <w:pPr>
        <w:tabs>
          <w:tab w:val="left" w:pos="0"/>
        </w:tabs>
        <w:jc w:val="both"/>
        <w:rPr>
          <w:rFonts w:asciiTheme="minorHAnsi" w:hAnsiTheme="minorHAnsi" w:cstheme="minorHAnsi"/>
          <w:sz w:val="22"/>
          <w:szCs w:val="22"/>
          <w:lang w:val="en-PH"/>
        </w:rPr>
      </w:pPr>
    </w:p>
    <w:p w14:paraId="46223487" w14:textId="77777777" w:rsidR="001008A3" w:rsidRPr="00103EF7" w:rsidRDefault="001008A3" w:rsidP="00103EF7">
      <w:pPr>
        <w:rPr>
          <w:rFonts w:asciiTheme="minorHAnsi" w:hAnsiTheme="minorHAnsi" w:cstheme="minorHAnsi"/>
          <w:color w:val="000000"/>
          <w:sz w:val="22"/>
          <w:szCs w:val="22"/>
        </w:rPr>
      </w:pPr>
      <w:r w:rsidRPr="00103EF7">
        <w:rPr>
          <w:rFonts w:asciiTheme="minorHAnsi" w:hAnsiTheme="minorHAnsi" w:cstheme="minorHAnsi"/>
          <w:color w:val="000000"/>
          <w:sz w:val="22"/>
          <w:szCs w:val="22"/>
        </w:rPr>
        <w:br w:type="page"/>
      </w:r>
    </w:p>
    <w:bookmarkEnd w:id="86"/>
    <w:bookmarkEnd w:id="87"/>
    <w:p w14:paraId="23E3A74A" w14:textId="77777777" w:rsidR="009A70C0" w:rsidRPr="00103EF7" w:rsidRDefault="009A70C0" w:rsidP="00103EF7">
      <w:pPr>
        <w:jc w:val="both"/>
        <w:rPr>
          <w:rFonts w:asciiTheme="minorHAnsi" w:hAnsiTheme="minorHAnsi" w:cstheme="minorHAnsi"/>
          <w:b/>
          <w:bCs/>
          <w:sz w:val="22"/>
          <w:szCs w:val="22"/>
          <w:lang w:val="en-PH"/>
        </w:rPr>
      </w:pPr>
      <w:commentRangeStart w:id="96"/>
      <w:commentRangeEnd w:id="96"/>
      <w:r w:rsidRPr="00103EF7">
        <w:rPr>
          <w:rStyle w:val="CommentReference"/>
          <w:rFonts w:asciiTheme="minorHAnsi" w:hAnsiTheme="minorHAnsi" w:cstheme="minorHAnsi"/>
          <w:sz w:val="22"/>
          <w:szCs w:val="22"/>
        </w:rPr>
        <w:lastRenderedPageBreak/>
        <w:commentReference w:id="96"/>
      </w:r>
      <w:bookmarkStart w:id="97" w:name="_Hlk67088069"/>
    </w:p>
    <w:p w14:paraId="6F958D2F" w14:textId="77777777" w:rsidR="009A70C0" w:rsidRPr="00103EF7" w:rsidRDefault="009A70C0" w:rsidP="00103EF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2"/>
          <w:szCs w:val="22"/>
          <w:lang w:val="en-PH"/>
        </w:rPr>
      </w:pPr>
      <w:r w:rsidRPr="00103EF7">
        <w:rPr>
          <w:rFonts w:asciiTheme="minorHAnsi" w:hAnsiTheme="minorHAnsi" w:cstheme="minorHAnsi"/>
          <w:b/>
          <w:bCs/>
          <w:sz w:val="22"/>
          <w:szCs w:val="22"/>
          <w:lang w:val="en-PH"/>
        </w:rPr>
        <w:t>Annex X</w:t>
      </w:r>
    </w:p>
    <w:p w14:paraId="575632F8" w14:textId="77777777" w:rsidR="009A70C0" w:rsidRPr="00103EF7" w:rsidRDefault="009A70C0" w:rsidP="00103EF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2"/>
          <w:szCs w:val="22"/>
          <w:lang w:val="en-PH"/>
        </w:rPr>
      </w:pPr>
      <w:r w:rsidRPr="00103EF7">
        <w:rPr>
          <w:rFonts w:asciiTheme="minorHAnsi" w:hAnsiTheme="minorHAnsi" w:cstheme="minorHAnsi"/>
          <w:b/>
          <w:bCs/>
          <w:sz w:val="22"/>
          <w:szCs w:val="22"/>
          <w:lang w:val="en-PH"/>
        </w:rPr>
        <w:t>[Title]</w:t>
      </w:r>
    </w:p>
    <w:p w14:paraId="20EE2757" w14:textId="77777777" w:rsidR="009A70C0" w:rsidRPr="00103EF7" w:rsidRDefault="009A70C0" w:rsidP="00103EF7">
      <w:pPr>
        <w:jc w:val="both"/>
        <w:rPr>
          <w:rFonts w:asciiTheme="minorHAnsi" w:hAnsiTheme="minorHAnsi" w:cstheme="minorHAnsi"/>
          <w:b/>
          <w:bCs/>
          <w:sz w:val="22"/>
          <w:szCs w:val="22"/>
          <w:lang w:val="en-PH"/>
        </w:rPr>
      </w:pPr>
    </w:p>
    <w:p w14:paraId="6B6806E0" w14:textId="77777777" w:rsidR="009A70C0" w:rsidRPr="00103EF7" w:rsidRDefault="009A70C0" w:rsidP="00103EF7">
      <w:pPr>
        <w:jc w:val="both"/>
        <w:rPr>
          <w:rFonts w:asciiTheme="minorHAnsi" w:hAnsiTheme="minorHAnsi" w:cstheme="minorHAnsi"/>
          <w:sz w:val="22"/>
          <w:szCs w:val="22"/>
          <w:lang w:val="en-PH"/>
        </w:rPr>
      </w:pPr>
      <w:r w:rsidRPr="00103EF7">
        <w:rPr>
          <w:rFonts w:asciiTheme="minorHAnsi" w:hAnsiTheme="minorHAnsi" w:cstheme="minorHAnsi"/>
          <w:sz w:val="22"/>
          <w:szCs w:val="22"/>
          <w:highlight w:val="lightGray"/>
          <w:lang w:val="en-PH"/>
        </w:rPr>
        <w:t>[Attach the Annex/es and label accordingly]</w:t>
      </w:r>
    </w:p>
    <w:bookmarkEnd w:id="97"/>
    <w:p w14:paraId="10DCAA27" w14:textId="77777777" w:rsidR="009A70C0" w:rsidRPr="00103EF7" w:rsidRDefault="009A70C0" w:rsidP="00103EF7">
      <w:pPr>
        <w:jc w:val="both"/>
        <w:rPr>
          <w:rFonts w:asciiTheme="minorHAnsi" w:hAnsiTheme="minorHAnsi" w:cstheme="minorHAnsi"/>
          <w:sz w:val="22"/>
          <w:szCs w:val="22"/>
          <w:lang w:val="en-PH"/>
        </w:rPr>
      </w:pPr>
    </w:p>
    <w:p w14:paraId="60E79BAE" w14:textId="1D8B6863" w:rsidR="00425816" w:rsidRPr="00103EF7" w:rsidRDefault="00425816" w:rsidP="00103EF7">
      <w:pPr>
        <w:rPr>
          <w:rFonts w:asciiTheme="minorHAnsi" w:hAnsiTheme="minorHAnsi" w:cstheme="minorHAnsi"/>
          <w:color w:val="000000"/>
          <w:sz w:val="22"/>
          <w:szCs w:val="22"/>
        </w:rPr>
      </w:pPr>
      <w:r w:rsidRPr="00103EF7">
        <w:rPr>
          <w:rFonts w:asciiTheme="minorHAnsi" w:hAnsiTheme="minorHAnsi" w:cstheme="minorHAnsi"/>
          <w:color w:val="000000"/>
          <w:sz w:val="22"/>
          <w:szCs w:val="22"/>
        </w:rPr>
        <w:br w:type="page"/>
      </w:r>
    </w:p>
    <w:p w14:paraId="037C1AC8" w14:textId="36C63E0F" w:rsidR="00047496" w:rsidRPr="00103EF7" w:rsidRDefault="00047496" w:rsidP="00103EF7">
      <w:pPr>
        <w:jc w:val="both"/>
        <w:rPr>
          <w:rFonts w:asciiTheme="minorHAnsi" w:hAnsiTheme="minorHAnsi" w:cstheme="minorHAnsi"/>
          <w:color w:val="000000"/>
          <w:sz w:val="22"/>
          <w:szCs w:val="22"/>
        </w:rPr>
      </w:pPr>
    </w:p>
    <w:p w14:paraId="01B88AE2" w14:textId="77777777" w:rsidR="00831B8D" w:rsidRPr="00103EF7" w:rsidRDefault="00831B8D" w:rsidP="00103EF7">
      <w:pPr>
        <w:jc w:val="center"/>
        <w:rPr>
          <w:rFonts w:asciiTheme="minorHAnsi" w:hAnsiTheme="minorHAnsi" w:cstheme="minorHAnsi"/>
          <w:b/>
          <w:sz w:val="22"/>
          <w:szCs w:val="22"/>
          <w:u w:val="single"/>
          <w:lang w:val="en-GB"/>
        </w:rPr>
      </w:pPr>
      <w:bookmarkStart w:id="98" w:name="_Hlk146626835"/>
      <w:commentRangeStart w:id="99"/>
      <w:commentRangeStart w:id="100"/>
      <w:r w:rsidRPr="00103EF7">
        <w:rPr>
          <w:rFonts w:asciiTheme="minorHAnsi" w:hAnsiTheme="minorHAnsi" w:cstheme="minorHAnsi"/>
          <w:b/>
          <w:sz w:val="22"/>
          <w:szCs w:val="22"/>
          <w:u w:val="single"/>
          <w:lang w:val="en-GB"/>
        </w:rPr>
        <w:t>Guidance in Checklist Form on completing the template for</w:t>
      </w:r>
      <w:commentRangeEnd w:id="99"/>
      <w:r w:rsidRPr="00103EF7">
        <w:rPr>
          <w:rStyle w:val="CommentReference"/>
          <w:rFonts w:asciiTheme="minorHAnsi" w:hAnsiTheme="minorHAnsi" w:cstheme="minorHAnsi"/>
          <w:color w:val="000000" w:themeColor="text1"/>
          <w:sz w:val="22"/>
          <w:szCs w:val="22"/>
        </w:rPr>
        <w:commentReference w:id="99"/>
      </w:r>
      <w:commentRangeEnd w:id="100"/>
      <w:r w:rsidRPr="00103EF7">
        <w:rPr>
          <w:rStyle w:val="CommentReference"/>
          <w:rFonts w:asciiTheme="minorHAnsi" w:hAnsiTheme="minorHAnsi" w:cstheme="minorHAnsi"/>
          <w:color w:val="000000" w:themeColor="text1"/>
          <w:sz w:val="22"/>
          <w:szCs w:val="22"/>
        </w:rPr>
        <w:commentReference w:id="100"/>
      </w:r>
    </w:p>
    <w:p w14:paraId="1FB4BB5F" w14:textId="3F2B8119" w:rsidR="00831B8D" w:rsidRPr="00103EF7" w:rsidRDefault="00831B8D" w:rsidP="00103EF7">
      <w:pPr>
        <w:jc w:val="center"/>
        <w:rPr>
          <w:rFonts w:asciiTheme="minorHAnsi" w:hAnsiTheme="minorHAnsi" w:cstheme="minorHAnsi"/>
          <w:b/>
          <w:sz w:val="22"/>
          <w:szCs w:val="22"/>
          <w:u w:val="single"/>
          <w:lang w:val="en-GB"/>
        </w:rPr>
      </w:pPr>
      <w:r w:rsidRPr="00103EF7">
        <w:rPr>
          <w:rFonts w:asciiTheme="minorHAnsi" w:hAnsiTheme="minorHAnsi" w:cstheme="minorHAnsi"/>
          <w:b/>
          <w:sz w:val="22"/>
          <w:szCs w:val="22"/>
          <w:u w:val="single"/>
          <w:lang w:val="en-GB"/>
        </w:rPr>
        <w:t>C.</w:t>
      </w:r>
      <w:r w:rsidR="002810B9" w:rsidRPr="00103EF7">
        <w:rPr>
          <w:rFonts w:asciiTheme="minorHAnsi" w:hAnsiTheme="minorHAnsi" w:cstheme="minorHAnsi"/>
          <w:b/>
          <w:sz w:val="22"/>
          <w:szCs w:val="22"/>
          <w:u w:val="single"/>
          <w:lang w:val="en-GB"/>
        </w:rPr>
        <w:t>1</w:t>
      </w:r>
      <w:r w:rsidR="00C42E6D" w:rsidRPr="00103EF7">
        <w:rPr>
          <w:rFonts w:asciiTheme="minorHAnsi" w:hAnsiTheme="minorHAnsi" w:cstheme="minorHAnsi"/>
          <w:b/>
          <w:sz w:val="22"/>
          <w:szCs w:val="22"/>
          <w:u w:val="single"/>
          <w:lang w:val="en-GB"/>
        </w:rPr>
        <w:t>1</w:t>
      </w:r>
      <w:r w:rsidRPr="00103EF7">
        <w:rPr>
          <w:rFonts w:asciiTheme="minorHAnsi" w:hAnsiTheme="minorHAnsi" w:cstheme="minorHAnsi"/>
          <w:b/>
          <w:sz w:val="22"/>
          <w:szCs w:val="22"/>
          <w:u w:val="single"/>
          <w:lang w:val="en-GB"/>
        </w:rPr>
        <w:t xml:space="preserve">. </w:t>
      </w:r>
      <w:r w:rsidR="00C42E6D" w:rsidRPr="00103EF7">
        <w:rPr>
          <w:rFonts w:asciiTheme="minorHAnsi" w:hAnsiTheme="minorHAnsi" w:cstheme="minorHAnsi"/>
          <w:b/>
          <w:sz w:val="22"/>
          <w:szCs w:val="22"/>
          <w:u w:val="single"/>
          <w:lang w:val="en-GB"/>
        </w:rPr>
        <w:t>L</w:t>
      </w:r>
      <w:r w:rsidR="0062757D" w:rsidRPr="00103EF7">
        <w:rPr>
          <w:rFonts w:asciiTheme="minorHAnsi" w:hAnsiTheme="minorHAnsi" w:cstheme="minorHAnsi"/>
          <w:b/>
          <w:sz w:val="22"/>
          <w:szCs w:val="22"/>
          <w:u w:val="single"/>
          <w:lang w:val="en-GB"/>
        </w:rPr>
        <w:t xml:space="preserve">ong Term Agreement </w:t>
      </w:r>
      <w:r w:rsidR="00C42E6D" w:rsidRPr="00103EF7">
        <w:rPr>
          <w:rFonts w:asciiTheme="minorHAnsi" w:hAnsiTheme="minorHAnsi" w:cstheme="minorHAnsi"/>
          <w:b/>
          <w:sz w:val="22"/>
          <w:szCs w:val="22"/>
          <w:u w:val="single"/>
          <w:lang w:val="en-GB"/>
        </w:rPr>
        <w:t xml:space="preserve">for </w:t>
      </w:r>
      <w:r w:rsidR="00772198" w:rsidRPr="00103EF7">
        <w:rPr>
          <w:rFonts w:asciiTheme="minorHAnsi" w:hAnsiTheme="minorHAnsi" w:cstheme="minorHAnsi"/>
          <w:b/>
          <w:sz w:val="22"/>
          <w:szCs w:val="22"/>
          <w:u w:val="single"/>
          <w:lang w:val="en-GB"/>
        </w:rPr>
        <w:t>the Recurring Provision of</w:t>
      </w:r>
      <w:r w:rsidR="002810B9" w:rsidRPr="00103EF7">
        <w:rPr>
          <w:rFonts w:asciiTheme="minorHAnsi" w:hAnsiTheme="minorHAnsi" w:cstheme="minorHAnsi"/>
          <w:b/>
          <w:sz w:val="22"/>
          <w:szCs w:val="22"/>
          <w:u w:val="single"/>
          <w:lang w:val="en-GB"/>
        </w:rPr>
        <w:t xml:space="preserve"> </w:t>
      </w:r>
      <w:r w:rsidRPr="00103EF7">
        <w:rPr>
          <w:rFonts w:asciiTheme="minorHAnsi" w:hAnsiTheme="minorHAnsi" w:cstheme="minorHAnsi"/>
          <w:b/>
          <w:sz w:val="22"/>
          <w:szCs w:val="22"/>
          <w:u w:val="single"/>
          <w:lang w:val="en-GB"/>
        </w:rPr>
        <w:t>Service</w:t>
      </w:r>
      <w:r w:rsidR="00C42E6D" w:rsidRPr="00103EF7">
        <w:rPr>
          <w:rFonts w:asciiTheme="minorHAnsi" w:hAnsiTheme="minorHAnsi" w:cstheme="minorHAnsi"/>
          <w:b/>
          <w:sz w:val="22"/>
          <w:szCs w:val="22"/>
          <w:u w:val="single"/>
          <w:lang w:val="en-GB"/>
        </w:rPr>
        <w:t>s</w:t>
      </w:r>
      <w:r w:rsidRPr="00103EF7">
        <w:rPr>
          <w:rFonts w:asciiTheme="minorHAnsi" w:hAnsiTheme="minorHAnsi" w:cstheme="minorHAnsi"/>
          <w:b/>
          <w:sz w:val="22"/>
          <w:szCs w:val="22"/>
          <w:u w:val="single"/>
          <w:lang w:val="en-GB"/>
        </w:rPr>
        <w:t xml:space="preserve"> </w:t>
      </w:r>
    </w:p>
    <w:p w14:paraId="03046DAF" w14:textId="77777777" w:rsidR="00502F03" w:rsidRPr="00103EF7" w:rsidRDefault="00502F03" w:rsidP="00103EF7">
      <w:pPr>
        <w:jc w:val="center"/>
        <w:rPr>
          <w:rFonts w:asciiTheme="minorHAnsi" w:hAnsiTheme="minorHAnsi" w:cstheme="minorHAnsi"/>
          <w:b/>
          <w:sz w:val="22"/>
          <w:szCs w:val="22"/>
          <w:u w:val="single"/>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904"/>
      </w:tblGrid>
      <w:tr w:rsidR="00047496" w:rsidRPr="00103EF7" w14:paraId="1091D798" w14:textId="77777777" w:rsidTr="00634BA9">
        <w:sdt>
          <w:sdtPr>
            <w:rPr>
              <w:rFonts w:asciiTheme="minorHAnsi" w:hAnsiTheme="minorHAnsi" w:cstheme="minorHAnsi"/>
              <w:color w:val="000000"/>
              <w:sz w:val="22"/>
              <w:szCs w:val="22"/>
            </w:rPr>
            <w:id w:val="-1807160455"/>
            <w14:checkbox>
              <w14:checked w14:val="0"/>
              <w14:checkedState w14:val="00FE" w14:font="Wingdings"/>
              <w14:uncheckedState w14:val="2610" w14:font="MS Gothic"/>
            </w14:checkbox>
          </w:sdtPr>
          <w:sdtEndPr/>
          <w:sdtContent>
            <w:tc>
              <w:tcPr>
                <w:tcW w:w="456" w:type="dxa"/>
              </w:tcPr>
              <w:p w14:paraId="738BDC5D" w14:textId="77777777" w:rsidR="00047496" w:rsidRPr="00103EF7" w:rsidRDefault="00047496" w:rsidP="00103EF7">
                <w:pPr>
                  <w:rPr>
                    <w:rFonts w:asciiTheme="minorHAnsi" w:hAnsiTheme="minorHAnsi" w:cstheme="minorHAnsi"/>
                    <w:color w:val="000000"/>
                    <w:sz w:val="22"/>
                    <w:szCs w:val="22"/>
                  </w:rPr>
                </w:pPr>
                <w:r w:rsidRPr="00103EF7">
                  <w:rPr>
                    <w:rFonts w:ascii="Segoe UI Symbol" w:eastAsia="MS Gothic" w:hAnsi="Segoe UI Symbol" w:cs="Segoe UI Symbol"/>
                    <w:color w:val="000000"/>
                    <w:sz w:val="22"/>
                    <w:szCs w:val="22"/>
                  </w:rPr>
                  <w:t>☐</w:t>
                </w:r>
              </w:p>
            </w:tc>
          </w:sdtContent>
        </w:sdt>
        <w:sdt>
          <w:sdtPr>
            <w:rPr>
              <w:rFonts w:asciiTheme="minorHAnsi" w:hAnsiTheme="minorHAnsi" w:cstheme="minorHAnsi"/>
              <w:sz w:val="22"/>
              <w:szCs w:val="22"/>
            </w:rPr>
            <w:id w:val="778146621"/>
            <w:placeholder>
              <w:docPart w:val="CD3FDB58FEB04A5BB212F63410B42852"/>
            </w:placeholder>
          </w:sdtPr>
          <w:sdtEndPr/>
          <w:sdtContent>
            <w:tc>
              <w:tcPr>
                <w:tcW w:w="8904" w:type="dxa"/>
                <w:vAlign w:val="center"/>
              </w:tcPr>
              <w:p w14:paraId="5791D47E" w14:textId="144577F9" w:rsidR="00047496" w:rsidRPr="00103EF7" w:rsidRDefault="00047496" w:rsidP="00103EF7">
                <w:pPr>
                  <w:jc w:val="both"/>
                  <w:rPr>
                    <w:rFonts w:asciiTheme="minorHAnsi" w:hAnsiTheme="minorHAnsi" w:cstheme="minorHAnsi"/>
                    <w:sz w:val="22"/>
                    <w:szCs w:val="22"/>
                  </w:rPr>
                </w:pPr>
                <w:r w:rsidRPr="00103EF7">
                  <w:rPr>
                    <w:rFonts w:asciiTheme="minorHAnsi" w:hAnsiTheme="minorHAnsi" w:cstheme="minorHAnsi"/>
                    <w:sz w:val="22"/>
                    <w:szCs w:val="22"/>
                  </w:rPr>
                  <w:t xml:space="preserve">The General Service </w:t>
                </w:r>
                <w:r w:rsidR="002140F3" w:rsidRPr="00103EF7">
                  <w:rPr>
                    <w:rFonts w:asciiTheme="minorHAnsi" w:hAnsiTheme="minorHAnsi" w:cstheme="minorHAnsi"/>
                    <w:sz w:val="22"/>
                    <w:szCs w:val="22"/>
                  </w:rPr>
                  <w:t>LTA</w:t>
                </w:r>
                <w:r w:rsidRPr="00103EF7">
                  <w:rPr>
                    <w:rFonts w:asciiTheme="minorHAnsi" w:hAnsiTheme="minorHAnsi" w:cstheme="minorHAnsi"/>
                    <w:sz w:val="22"/>
                    <w:szCs w:val="22"/>
                  </w:rPr>
                  <w:t xml:space="preserve"> follows the latest IOM C.1</w:t>
                </w:r>
                <w:r w:rsidR="002140F3" w:rsidRPr="00103EF7">
                  <w:rPr>
                    <w:rFonts w:asciiTheme="minorHAnsi" w:hAnsiTheme="minorHAnsi" w:cstheme="minorHAnsi"/>
                    <w:sz w:val="22"/>
                    <w:szCs w:val="22"/>
                  </w:rPr>
                  <w:t>1</w:t>
                </w:r>
                <w:r w:rsidRPr="00103EF7">
                  <w:rPr>
                    <w:rFonts w:asciiTheme="minorHAnsi" w:hAnsiTheme="minorHAnsi" w:cstheme="minorHAnsi"/>
                    <w:sz w:val="22"/>
                    <w:szCs w:val="22"/>
                  </w:rPr>
                  <w:t xml:space="preserve"> General Service </w:t>
                </w:r>
                <w:r w:rsidR="002140F3" w:rsidRPr="00103EF7">
                  <w:rPr>
                    <w:rFonts w:asciiTheme="minorHAnsi" w:hAnsiTheme="minorHAnsi" w:cstheme="minorHAnsi"/>
                    <w:sz w:val="22"/>
                    <w:szCs w:val="22"/>
                  </w:rPr>
                  <w:t>LTA</w:t>
                </w:r>
                <w:r w:rsidRPr="00103EF7">
                  <w:rPr>
                    <w:rFonts w:asciiTheme="minorHAnsi" w:hAnsiTheme="minorHAnsi" w:cstheme="minorHAnsi"/>
                    <w:sz w:val="22"/>
                    <w:szCs w:val="22"/>
                  </w:rPr>
                  <w:t xml:space="preserve"> template and is without any deviations. </w:t>
                </w:r>
                <w:r w:rsidRPr="00103EF7">
                  <w:rPr>
                    <w:rFonts w:asciiTheme="minorHAnsi" w:hAnsiTheme="minorHAnsi" w:cstheme="minorHAnsi"/>
                    <w:sz w:val="22"/>
                    <w:szCs w:val="22"/>
                    <w:u w:val="single"/>
                  </w:rPr>
                  <w:t>For Amendments:</w:t>
                </w:r>
                <w:r w:rsidRPr="00103EF7">
                  <w:rPr>
                    <w:rFonts w:asciiTheme="minorHAnsi" w:hAnsiTheme="minorHAnsi" w:cstheme="minorHAnsi"/>
                    <w:sz w:val="22"/>
                    <w:szCs w:val="22"/>
                  </w:rPr>
                  <w:t xml:space="preserve"> The changes do not introduce any deviations to template.</w:t>
                </w:r>
              </w:p>
            </w:tc>
          </w:sdtContent>
        </w:sdt>
      </w:tr>
      <w:tr w:rsidR="002272C5" w:rsidRPr="00103EF7" w14:paraId="2A6DDA88" w14:textId="77777777" w:rsidTr="00634BA9">
        <w:sdt>
          <w:sdtPr>
            <w:rPr>
              <w:rFonts w:asciiTheme="minorHAnsi" w:hAnsiTheme="minorHAnsi" w:cstheme="minorHAnsi"/>
              <w:color w:val="000000"/>
              <w:sz w:val="22"/>
              <w:szCs w:val="22"/>
            </w:rPr>
            <w:id w:val="48892684"/>
            <w14:checkbox>
              <w14:checked w14:val="0"/>
              <w14:checkedState w14:val="00FE" w14:font="Wingdings"/>
              <w14:uncheckedState w14:val="2610" w14:font="MS Gothic"/>
            </w14:checkbox>
          </w:sdtPr>
          <w:sdtEndPr/>
          <w:sdtContent>
            <w:tc>
              <w:tcPr>
                <w:tcW w:w="456" w:type="dxa"/>
              </w:tcPr>
              <w:p w14:paraId="2BD5C4C2" w14:textId="77777777" w:rsidR="002272C5" w:rsidRPr="00103EF7" w:rsidRDefault="002272C5" w:rsidP="00103EF7">
                <w:pPr>
                  <w:rPr>
                    <w:rFonts w:asciiTheme="minorHAnsi" w:hAnsiTheme="minorHAnsi" w:cstheme="minorHAnsi"/>
                    <w:color w:val="000000"/>
                    <w:sz w:val="22"/>
                    <w:szCs w:val="22"/>
                  </w:rPr>
                </w:pPr>
                <w:r w:rsidRPr="00103EF7">
                  <w:rPr>
                    <w:rFonts w:ascii="Segoe UI Symbol" w:eastAsia="MS Gothic" w:hAnsi="Segoe UI Symbol" w:cs="Segoe UI Symbol"/>
                    <w:color w:val="000000"/>
                    <w:sz w:val="22"/>
                    <w:szCs w:val="22"/>
                  </w:rPr>
                  <w:t>☐</w:t>
                </w:r>
              </w:p>
            </w:tc>
          </w:sdtContent>
        </w:sdt>
        <w:tc>
          <w:tcPr>
            <w:tcW w:w="8904" w:type="dxa"/>
          </w:tcPr>
          <w:sdt>
            <w:sdtPr>
              <w:rPr>
                <w:rFonts w:asciiTheme="minorHAnsi" w:hAnsiTheme="minorHAnsi" w:cstheme="minorHAnsi"/>
                <w:sz w:val="22"/>
                <w:szCs w:val="22"/>
              </w:rPr>
              <w:id w:val="1972549498"/>
              <w:placeholder>
                <w:docPart w:val="602DA531443A4D7DB4490FF5F2F4BC77"/>
              </w:placeholder>
            </w:sdtPr>
            <w:sdtEndPr/>
            <w:sdtContent>
              <w:p w14:paraId="42EA1D2B" w14:textId="77777777" w:rsidR="002272C5" w:rsidRPr="00103EF7" w:rsidRDefault="002272C5" w:rsidP="00103EF7">
                <w:pPr>
                  <w:rPr>
                    <w:rFonts w:asciiTheme="minorHAnsi" w:hAnsiTheme="minorHAnsi" w:cstheme="minorHAnsi"/>
                    <w:color w:val="000000"/>
                    <w:sz w:val="22"/>
                    <w:szCs w:val="22"/>
                    <w:lang w:val="en-GB"/>
                  </w:rPr>
                </w:pPr>
                <w:r w:rsidRPr="00103EF7">
                  <w:rPr>
                    <w:rFonts w:asciiTheme="minorHAnsi" w:hAnsiTheme="minorHAnsi" w:cstheme="minorHAnsi"/>
                    <w:color w:val="000000"/>
                    <w:sz w:val="22"/>
                    <w:szCs w:val="22"/>
                    <w:lang w:val="en-GB"/>
                  </w:rPr>
                  <w:t>No services have taken place prior to signing the Agreement. (For Amendments: The changes made under the Amendment shall apply only from the date of signing of the Amendment or later and the original Agreement [as amended previously, if at all] has not yet expired.)</w:t>
                </w:r>
              </w:p>
            </w:sdtContent>
          </w:sdt>
        </w:tc>
      </w:tr>
      <w:tr w:rsidR="002272C5" w:rsidRPr="00103EF7" w14:paraId="5651DE2B" w14:textId="77777777" w:rsidTr="00634BA9">
        <w:sdt>
          <w:sdtPr>
            <w:rPr>
              <w:rFonts w:asciiTheme="minorHAnsi" w:hAnsiTheme="minorHAnsi" w:cstheme="minorHAnsi"/>
              <w:color w:val="000000"/>
              <w:sz w:val="22"/>
              <w:szCs w:val="22"/>
            </w:rPr>
            <w:id w:val="-963120841"/>
            <w14:checkbox>
              <w14:checked w14:val="0"/>
              <w14:checkedState w14:val="00FE" w14:font="Wingdings"/>
              <w14:uncheckedState w14:val="2610" w14:font="MS Gothic"/>
            </w14:checkbox>
          </w:sdtPr>
          <w:sdtEndPr/>
          <w:sdtContent>
            <w:tc>
              <w:tcPr>
                <w:tcW w:w="456" w:type="dxa"/>
              </w:tcPr>
              <w:p w14:paraId="671E61FF" w14:textId="77777777" w:rsidR="002272C5" w:rsidRPr="00103EF7" w:rsidRDefault="002272C5" w:rsidP="00103EF7">
                <w:pPr>
                  <w:rPr>
                    <w:rFonts w:asciiTheme="minorHAnsi" w:hAnsiTheme="minorHAnsi" w:cstheme="minorHAnsi"/>
                    <w:color w:val="000000"/>
                    <w:sz w:val="22"/>
                    <w:szCs w:val="22"/>
                  </w:rPr>
                </w:pPr>
                <w:r w:rsidRPr="00103EF7">
                  <w:rPr>
                    <w:rFonts w:ascii="Segoe UI Symbol" w:eastAsia="MS Gothic" w:hAnsi="Segoe UI Symbol" w:cs="Segoe UI Symbol"/>
                    <w:color w:val="000000"/>
                    <w:sz w:val="22"/>
                    <w:szCs w:val="22"/>
                  </w:rPr>
                  <w:t>☐</w:t>
                </w:r>
              </w:p>
            </w:tc>
          </w:sdtContent>
        </w:sdt>
        <w:sdt>
          <w:sdtPr>
            <w:rPr>
              <w:rFonts w:asciiTheme="minorHAnsi" w:hAnsiTheme="minorHAnsi" w:cstheme="minorHAnsi"/>
              <w:sz w:val="22"/>
              <w:szCs w:val="22"/>
            </w:rPr>
            <w:id w:val="-1332911340"/>
            <w:placeholder>
              <w:docPart w:val="AD7BEC4A7DF54C6F9351463F0527E037"/>
            </w:placeholder>
          </w:sdtPr>
          <w:sdtEndPr/>
          <w:sdtContent>
            <w:tc>
              <w:tcPr>
                <w:tcW w:w="8904" w:type="dxa"/>
              </w:tcPr>
              <w:p w14:paraId="13A2598B" w14:textId="77777777" w:rsidR="002272C5" w:rsidRPr="00103EF7" w:rsidRDefault="002272C5" w:rsidP="00103EF7">
                <w:pPr>
                  <w:rPr>
                    <w:rFonts w:asciiTheme="minorHAnsi" w:hAnsiTheme="minorHAnsi" w:cstheme="minorHAnsi"/>
                    <w:color w:val="000000"/>
                    <w:sz w:val="22"/>
                    <w:szCs w:val="22"/>
                    <w:lang w:val="en-GB"/>
                  </w:rPr>
                </w:pPr>
                <w:r w:rsidRPr="00103EF7">
                  <w:rPr>
                    <w:rFonts w:asciiTheme="minorHAnsi" w:hAnsiTheme="minorHAnsi" w:cstheme="minorHAnsi"/>
                    <w:color w:val="000000"/>
                    <w:sz w:val="22"/>
                    <w:szCs w:val="22"/>
                    <w:lang w:val="en-GB"/>
                  </w:rPr>
                  <w:t>All activities comply with IOM's Constitution, policies, regulations, rules, manuals, Guidance Notes and instructions from relevant thematic areas.</w:t>
                </w:r>
              </w:p>
            </w:tc>
          </w:sdtContent>
        </w:sdt>
      </w:tr>
      <w:tr w:rsidR="002272C5" w:rsidRPr="00103EF7" w14:paraId="7C6917B4" w14:textId="77777777" w:rsidTr="00634BA9">
        <w:sdt>
          <w:sdtPr>
            <w:rPr>
              <w:rFonts w:asciiTheme="minorHAnsi" w:hAnsiTheme="minorHAnsi" w:cstheme="minorHAnsi"/>
              <w:color w:val="000000"/>
              <w:sz w:val="22"/>
              <w:szCs w:val="22"/>
            </w:rPr>
            <w:id w:val="-1030490858"/>
            <w14:checkbox>
              <w14:checked w14:val="0"/>
              <w14:checkedState w14:val="00FE" w14:font="Wingdings"/>
              <w14:uncheckedState w14:val="2610" w14:font="MS Gothic"/>
            </w14:checkbox>
          </w:sdtPr>
          <w:sdtEndPr/>
          <w:sdtContent>
            <w:tc>
              <w:tcPr>
                <w:tcW w:w="456" w:type="dxa"/>
              </w:tcPr>
              <w:p w14:paraId="1DC50C10" w14:textId="77777777" w:rsidR="002272C5" w:rsidRPr="00103EF7" w:rsidRDefault="002272C5" w:rsidP="00103EF7">
                <w:pPr>
                  <w:rPr>
                    <w:rFonts w:asciiTheme="minorHAnsi" w:hAnsiTheme="minorHAnsi" w:cstheme="minorHAnsi"/>
                    <w:color w:val="000000"/>
                    <w:sz w:val="22"/>
                    <w:szCs w:val="22"/>
                  </w:rPr>
                </w:pPr>
                <w:r w:rsidRPr="00103EF7">
                  <w:rPr>
                    <w:rFonts w:ascii="Segoe UI Symbol" w:eastAsia="MS Gothic" w:hAnsi="Segoe UI Symbol" w:cs="Segoe UI Symbol"/>
                    <w:color w:val="000000"/>
                    <w:sz w:val="22"/>
                    <w:szCs w:val="22"/>
                  </w:rPr>
                  <w:t>☐</w:t>
                </w:r>
              </w:p>
            </w:tc>
          </w:sdtContent>
        </w:sdt>
        <w:sdt>
          <w:sdtPr>
            <w:rPr>
              <w:rFonts w:asciiTheme="minorHAnsi" w:hAnsiTheme="minorHAnsi" w:cstheme="minorHAnsi"/>
              <w:sz w:val="22"/>
              <w:szCs w:val="22"/>
            </w:rPr>
            <w:id w:val="-1262446969"/>
            <w:placeholder>
              <w:docPart w:val="8FECE8DF377B4D738CBDBCDEC9D5C9CD"/>
            </w:placeholder>
          </w:sdtPr>
          <w:sdtEndPr/>
          <w:sdtContent>
            <w:tc>
              <w:tcPr>
                <w:tcW w:w="8904" w:type="dxa"/>
              </w:tcPr>
              <w:p w14:paraId="2B6C7FA1" w14:textId="77777777" w:rsidR="002272C5" w:rsidRPr="00103EF7" w:rsidRDefault="002272C5" w:rsidP="00103EF7">
                <w:pPr>
                  <w:rPr>
                    <w:rFonts w:asciiTheme="minorHAnsi" w:hAnsiTheme="minorHAnsi" w:cstheme="minorHAnsi"/>
                    <w:color w:val="000000"/>
                    <w:sz w:val="22"/>
                    <w:szCs w:val="22"/>
                    <w:lang w:val="en-GB"/>
                  </w:rPr>
                </w:pPr>
                <w:r w:rsidRPr="00103EF7">
                  <w:rPr>
                    <w:rFonts w:asciiTheme="minorHAnsi" w:hAnsiTheme="minorHAnsi" w:cstheme="minorHAnsi"/>
                    <w:color w:val="000000"/>
                    <w:sz w:val="22"/>
                    <w:szCs w:val="22"/>
                    <w:lang w:val="en-GB"/>
                  </w:rPr>
                  <w:t>The other party/parties has/have been selected in compliance with IOM procurement rules.</w:t>
                </w:r>
              </w:p>
            </w:tc>
          </w:sdtContent>
        </w:sdt>
      </w:tr>
      <w:tr w:rsidR="002272C5" w:rsidRPr="00103EF7" w14:paraId="0807CEE8" w14:textId="77777777" w:rsidTr="00634BA9">
        <w:sdt>
          <w:sdtPr>
            <w:rPr>
              <w:rFonts w:asciiTheme="minorHAnsi" w:hAnsiTheme="minorHAnsi" w:cstheme="minorHAnsi"/>
              <w:color w:val="000000"/>
              <w:sz w:val="22"/>
              <w:szCs w:val="22"/>
            </w:rPr>
            <w:id w:val="-2075732649"/>
            <w14:checkbox>
              <w14:checked w14:val="0"/>
              <w14:checkedState w14:val="00FE" w14:font="Wingdings"/>
              <w14:uncheckedState w14:val="2610" w14:font="MS Gothic"/>
            </w14:checkbox>
          </w:sdtPr>
          <w:sdtEndPr/>
          <w:sdtContent>
            <w:tc>
              <w:tcPr>
                <w:tcW w:w="456" w:type="dxa"/>
              </w:tcPr>
              <w:p w14:paraId="66BF5AE3" w14:textId="77777777" w:rsidR="002272C5" w:rsidRPr="00103EF7" w:rsidRDefault="002272C5" w:rsidP="00103EF7">
                <w:pPr>
                  <w:rPr>
                    <w:rFonts w:asciiTheme="minorHAnsi" w:hAnsiTheme="minorHAnsi" w:cstheme="minorHAnsi"/>
                    <w:color w:val="000000"/>
                    <w:sz w:val="22"/>
                    <w:szCs w:val="22"/>
                  </w:rPr>
                </w:pPr>
                <w:r w:rsidRPr="00103EF7">
                  <w:rPr>
                    <w:rFonts w:ascii="Segoe UI Symbol" w:eastAsia="MS Gothic" w:hAnsi="Segoe UI Symbol" w:cs="Segoe UI Symbol"/>
                    <w:color w:val="000000"/>
                    <w:sz w:val="22"/>
                    <w:szCs w:val="22"/>
                  </w:rPr>
                  <w:t>☐</w:t>
                </w:r>
              </w:p>
            </w:tc>
          </w:sdtContent>
        </w:sdt>
        <w:sdt>
          <w:sdtPr>
            <w:rPr>
              <w:rFonts w:asciiTheme="minorHAnsi" w:hAnsiTheme="minorHAnsi" w:cstheme="minorHAnsi"/>
              <w:sz w:val="22"/>
              <w:szCs w:val="22"/>
            </w:rPr>
            <w:id w:val="-778023363"/>
            <w:placeholder>
              <w:docPart w:val="FF3BA9CDD83849E3BC70DC57813B2E82"/>
            </w:placeholder>
          </w:sdtPr>
          <w:sdtEndPr/>
          <w:sdtContent>
            <w:tc>
              <w:tcPr>
                <w:tcW w:w="8904" w:type="dxa"/>
              </w:tcPr>
              <w:p w14:paraId="560E921A" w14:textId="77777777" w:rsidR="002272C5" w:rsidRPr="00103EF7" w:rsidRDefault="002272C5" w:rsidP="00103EF7">
                <w:pPr>
                  <w:rPr>
                    <w:rFonts w:asciiTheme="minorHAnsi" w:hAnsiTheme="minorHAnsi" w:cstheme="minorHAnsi"/>
                    <w:color w:val="000000"/>
                    <w:sz w:val="22"/>
                    <w:szCs w:val="22"/>
                    <w:lang w:val="en-GB"/>
                  </w:rPr>
                </w:pPr>
                <w:r w:rsidRPr="00103EF7">
                  <w:rPr>
                    <w:rFonts w:asciiTheme="minorHAnsi" w:hAnsiTheme="minorHAnsi" w:cstheme="minorHAnsi"/>
                    <w:color w:val="000000"/>
                    <w:sz w:val="22"/>
                    <w:szCs w:val="22"/>
                    <w:lang w:val="en-GB"/>
                  </w:rPr>
                  <w:t>The authority of the person(s) signing on behalf of the other party to do so has been verified.</w:t>
                </w:r>
              </w:p>
            </w:tc>
          </w:sdtContent>
        </w:sdt>
      </w:tr>
      <w:tr w:rsidR="002272C5" w:rsidRPr="00103EF7" w14:paraId="5E1BB13B" w14:textId="77777777" w:rsidTr="00634BA9">
        <w:sdt>
          <w:sdtPr>
            <w:rPr>
              <w:rFonts w:asciiTheme="minorHAnsi" w:hAnsiTheme="minorHAnsi" w:cstheme="minorHAnsi"/>
              <w:color w:val="000000"/>
              <w:sz w:val="22"/>
              <w:szCs w:val="22"/>
            </w:rPr>
            <w:id w:val="1563287245"/>
            <w14:checkbox>
              <w14:checked w14:val="0"/>
              <w14:checkedState w14:val="00FE" w14:font="Wingdings"/>
              <w14:uncheckedState w14:val="2610" w14:font="MS Gothic"/>
            </w14:checkbox>
          </w:sdtPr>
          <w:sdtEndPr/>
          <w:sdtContent>
            <w:tc>
              <w:tcPr>
                <w:tcW w:w="456" w:type="dxa"/>
              </w:tcPr>
              <w:p w14:paraId="2E995D7E" w14:textId="77777777" w:rsidR="002272C5" w:rsidRPr="00103EF7" w:rsidRDefault="002272C5" w:rsidP="00103EF7">
                <w:pPr>
                  <w:rPr>
                    <w:rFonts w:asciiTheme="minorHAnsi" w:hAnsiTheme="minorHAnsi" w:cstheme="minorHAnsi"/>
                    <w:color w:val="000000"/>
                    <w:sz w:val="22"/>
                    <w:szCs w:val="22"/>
                  </w:rPr>
                </w:pPr>
                <w:r w:rsidRPr="00103EF7">
                  <w:rPr>
                    <w:rFonts w:ascii="Segoe UI Symbol" w:eastAsia="MS Gothic" w:hAnsi="Segoe UI Symbol" w:cs="Segoe UI Symbol"/>
                    <w:color w:val="000000"/>
                    <w:sz w:val="22"/>
                    <w:szCs w:val="22"/>
                  </w:rPr>
                  <w:t>☐</w:t>
                </w:r>
              </w:p>
            </w:tc>
          </w:sdtContent>
        </w:sdt>
        <w:sdt>
          <w:sdtPr>
            <w:rPr>
              <w:rFonts w:asciiTheme="minorHAnsi" w:hAnsiTheme="minorHAnsi" w:cstheme="minorHAnsi"/>
              <w:sz w:val="22"/>
              <w:szCs w:val="22"/>
            </w:rPr>
            <w:id w:val="-1110348459"/>
            <w:placeholder>
              <w:docPart w:val="456278CB8BCF4408B8B25A343A086E51"/>
            </w:placeholder>
          </w:sdtPr>
          <w:sdtEndPr/>
          <w:sdtContent>
            <w:tc>
              <w:tcPr>
                <w:tcW w:w="8904" w:type="dxa"/>
              </w:tcPr>
              <w:p w14:paraId="4CA481FD" w14:textId="77777777" w:rsidR="002272C5" w:rsidRPr="00103EF7" w:rsidRDefault="002272C5" w:rsidP="00103EF7">
                <w:pPr>
                  <w:rPr>
                    <w:rFonts w:asciiTheme="minorHAnsi" w:hAnsiTheme="minorHAnsi" w:cstheme="minorHAnsi"/>
                    <w:color w:val="000000"/>
                    <w:sz w:val="22"/>
                    <w:szCs w:val="22"/>
                    <w:lang w:val="en-GB"/>
                  </w:rPr>
                </w:pPr>
                <w:r w:rsidRPr="00103EF7">
                  <w:rPr>
                    <w:rFonts w:asciiTheme="minorHAnsi" w:hAnsiTheme="minorHAnsi" w:cstheme="minorHAnsi"/>
                    <w:color w:val="000000"/>
                    <w:sz w:val="22"/>
                    <w:szCs w:val="22"/>
                    <w:lang w:val="en-GB"/>
                  </w:rPr>
                  <w:t>The Agreement is NOT for the provision of Human Resources Services.</w:t>
                </w:r>
              </w:p>
            </w:tc>
          </w:sdtContent>
        </w:sdt>
      </w:tr>
      <w:tr w:rsidR="002272C5" w:rsidRPr="00103EF7" w14:paraId="18B6DCFB" w14:textId="77777777" w:rsidTr="00634BA9">
        <w:tc>
          <w:tcPr>
            <w:tcW w:w="456" w:type="dxa"/>
          </w:tcPr>
          <w:p w14:paraId="676B1AF8" w14:textId="05BCE45C" w:rsidR="002272C5" w:rsidRPr="00103EF7" w:rsidRDefault="002272C5" w:rsidP="00103EF7">
            <w:pPr>
              <w:rPr>
                <w:rFonts w:asciiTheme="minorHAnsi" w:hAnsiTheme="minorHAnsi" w:cstheme="minorHAnsi"/>
                <w:color w:val="000000"/>
                <w:sz w:val="22"/>
                <w:szCs w:val="22"/>
              </w:rPr>
            </w:pPr>
          </w:p>
        </w:tc>
        <w:sdt>
          <w:sdtPr>
            <w:rPr>
              <w:rFonts w:asciiTheme="minorHAnsi" w:eastAsia="Calibri" w:hAnsiTheme="minorHAnsi" w:cstheme="minorHAnsi"/>
              <w:sz w:val="22"/>
              <w:szCs w:val="22"/>
            </w:rPr>
            <w:id w:val="34016078"/>
            <w:placeholder>
              <w:docPart w:val="FCD092C056E445538FAF03FA5AC0FCDA"/>
            </w:placeholder>
          </w:sdtPr>
          <w:sdtEndPr/>
          <w:sdtContent>
            <w:sdt>
              <w:sdtPr>
                <w:rPr>
                  <w:rFonts w:asciiTheme="minorHAnsi" w:eastAsia="Calibri" w:hAnsiTheme="minorHAnsi" w:cstheme="minorHAnsi"/>
                  <w:sz w:val="22"/>
                  <w:szCs w:val="22"/>
                </w:rPr>
                <w:id w:val="1304657429"/>
                <w:placeholder>
                  <w:docPart w:val="1F06D40D103E4C1C9E9445F116F8E15A"/>
                </w:placeholder>
              </w:sdtPr>
              <w:sdtEndPr/>
              <w:sdtContent>
                <w:tc>
                  <w:tcPr>
                    <w:tcW w:w="8904" w:type="dxa"/>
                  </w:tcPr>
                  <w:p w14:paraId="12F68393" w14:textId="24796B3B" w:rsidR="002272C5" w:rsidRPr="00103EF7" w:rsidRDefault="00907956" w:rsidP="00103EF7">
                    <w:pPr>
                      <w:rPr>
                        <w:rFonts w:asciiTheme="minorHAnsi" w:hAnsiTheme="minorHAnsi" w:cstheme="minorHAnsi"/>
                        <w:sz w:val="22"/>
                        <w:szCs w:val="22"/>
                      </w:rPr>
                    </w:pPr>
                    <w:r w:rsidRPr="00103EF7">
                      <w:rPr>
                        <w:rFonts w:asciiTheme="minorHAnsi" w:hAnsiTheme="minorHAnsi" w:cstheme="minorHAnsi"/>
                        <w:sz w:val="22"/>
                        <w:szCs w:val="22"/>
                      </w:rPr>
                      <w:t xml:space="preserve">SP as a business entity. </w:t>
                    </w:r>
                    <w:r w:rsidR="002272C5" w:rsidRPr="00103EF7">
                      <w:rPr>
                        <w:rFonts w:asciiTheme="minorHAnsi" w:hAnsiTheme="minorHAnsi" w:cstheme="minorHAnsi"/>
                        <w:sz w:val="22"/>
                        <w:szCs w:val="22"/>
                      </w:rPr>
                      <w:t>Check:</w:t>
                    </w:r>
                  </w:p>
                  <w:p w14:paraId="16224BF6" w14:textId="09BE8FC3" w:rsidR="002272C5" w:rsidRPr="00103EF7" w:rsidRDefault="00D818CB" w:rsidP="00103EF7">
                    <w:pPr>
                      <w:pStyle w:val="ListParagraph"/>
                      <w:numPr>
                        <w:ilvl w:val="0"/>
                        <w:numId w:val="33"/>
                      </w:numPr>
                      <w:spacing w:line="240" w:lineRule="auto"/>
                      <w:rPr>
                        <w:rFonts w:asciiTheme="minorHAnsi" w:hAnsiTheme="minorHAnsi" w:cstheme="minorHAnsi"/>
                        <w:color w:val="000000"/>
                      </w:rPr>
                    </w:pPr>
                    <w:sdt>
                      <w:sdtPr>
                        <w:rPr>
                          <w:rFonts w:asciiTheme="minorHAnsi" w:hAnsiTheme="minorHAnsi" w:cstheme="minorHAnsi"/>
                          <w:color w:val="000000"/>
                        </w:rPr>
                        <w:id w:val="740840900"/>
                        <w14:checkbox>
                          <w14:checked w14:val="0"/>
                          <w14:checkedState w14:val="00FE" w14:font="Wingdings"/>
                          <w14:uncheckedState w14:val="2610" w14:font="MS Gothic"/>
                        </w14:checkbox>
                      </w:sdtPr>
                      <w:sdtEndPr/>
                      <w:sdtContent>
                        <w:r w:rsidR="00634BA9" w:rsidRPr="00103EF7">
                          <w:rPr>
                            <w:rFonts w:ascii="Segoe UI Symbol" w:eastAsia="MS Gothic" w:hAnsi="Segoe UI Symbol" w:cs="Segoe UI Symbol"/>
                            <w:color w:val="000000"/>
                          </w:rPr>
                          <w:t>☐</w:t>
                        </w:r>
                      </w:sdtContent>
                    </w:sdt>
                    <w:r w:rsidR="00634BA9" w:rsidRPr="00103EF7">
                      <w:rPr>
                        <w:rFonts w:asciiTheme="minorHAnsi" w:hAnsiTheme="minorHAnsi" w:cstheme="minorHAnsi"/>
                        <w:color w:val="000000"/>
                      </w:rPr>
                      <w:t xml:space="preserve"> </w:t>
                    </w:r>
                    <w:r w:rsidR="002272C5" w:rsidRPr="00103EF7">
                      <w:rPr>
                        <w:rFonts w:asciiTheme="minorHAnsi" w:hAnsiTheme="minorHAnsi" w:cstheme="minorHAnsi"/>
                        <w:color w:val="000000"/>
                      </w:rPr>
                      <w:t xml:space="preserve">The Service Provider is with a registered business entity; OR </w:t>
                    </w:r>
                  </w:p>
                  <w:p w14:paraId="015E462D" w14:textId="3272CBC9" w:rsidR="002272C5" w:rsidRPr="00103EF7" w:rsidRDefault="00D818CB" w:rsidP="00103EF7">
                    <w:pPr>
                      <w:pStyle w:val="ListParagraph"/>
                      <w:numPr>
                        <w:ilvl w:val="0"/>
                        <w:numId w:val="33"/>
                      </w:numPr>
                      <w:spacing w:line="240" w:lineRule="auto"/>
                      <w:rPr>
                        <w:rFonts w:asciiTheme="minorHAnsi" w:hAnsiTheme="minorHAnsi" w:cstheme="minorHAnsi"/>
                        <w:color w:val="000000"/>
                      </w:rPr>
                    </w:pPr>
                    <w:sdt>
                      <w:sdtPr>
                        <w:rPr>
                          <w:rFonts w:asciiTheme="minorHAnsi" w:hAnsiTheme="minorHAnsi" w:cstheme="minorHAnsi"/>
                          <w:color w:val="000000"/>
                        </w:rPr>
                        <w:id w:val="-583372933"/>
                        <w14:checkbox>
                          <w14:checked w14:val="0"/>
                          <w14:checkedState w14:val="00FE" w14:font="Wingdings"/>
                          <w14:uncheckedState w14:val="2610" w14:font="MS Gothic"/>
                        </w14:checkbox>
                      </w:sdtPr>
                      <w:sdtEndPr/>
                      <w:sdtContent>
                        <w:r w:rsidR="00634BA9" w:rsidRPr="00103EF7">
                          <w:rPr>
                            <w:rFonts w:ascii="Segoe UI Symbol" w:eastAsia="MS Gothic" w:hAnsi="Segoe UI Symbol" w:cs="Segoe UI Symbol"/>
                            <w:color w:val="000000"/>
                          </w:rPr>
                          <w:t>☐</w:t>
                        </w:r>
                      </w:sdtContent>
                    </w:sdt>
                    <w:r w:rsidR="00634BA9" w:rsidRPr="00103EF7">
                      <w:rPr>
                        <w:rFonts w:asciiTheme="minorHAnsi" w:hAnsiTheme="minorHAnsi" w:cstheme="minorHAnsi"/>
                        <w:color w:val="000000"/>
                      </w:rPr>
                      <w:t xml:space="preserve"> </w:t>
                    </w:r>
                    <w:r w:rsidR="002272C5" w:rsidRPr="00103EF7">
                      <w:rPr>
                        <w:rFonts w:asciiTheme="minorHAnsi" w:hAnsiTheme="minorHAnsi" w:cstheme="minorHAnsi"/>
                        <w:color w:val="000000"/>
                      </w:rPr>
                      <w:t xml:space="preserve">The Service Provider is with an individual with a business license and </w:t>
                    </w:r>
                    <w:r w:rsidR="001E57BC" w:rsidRPr="00103EF7">
                      <w:rPr>
                        <w:rFonts w:asciiTheme="minorHAnsi" w:hAnsiTheme="minorHAnsi" w:cstheme="minorHAnsi"/>
                        <w:color w:val="000000"/>
                      </w:rPr>
                      <w:t>MSCU</w:t>
                    </w:r>
                    <w:r w:rsidR="002272C5" w:rsidRPr="00103EF7">
                      <w:rPr>
                        <w:rFonts w:asciiTheme="minorHAnsi" w:hAnsiTheme="minorHAnsi" w:cstheme="minorHAnsi"/>
                        <w:color w:val="000000"/>
                      </w:rPr>
                      <w:t xml:space="preserve"> approval was obtained.</w:t>
                    </w:r>
                  </w:p>
                </w:tc>
              </w:sdtContent>
            </w:sdt>
          </w:sdtContent>
        </w:sdt>
      </w:tr>
      <w:tr w:rsidR="00A62803" w:rsidRPr="00103EF7" w14:paraId="6136D3EB" w14:textId="77777777" w:rsidTr="00634BA9">
        <w:sdt>
          <w:sdtPr>
            <w:rPr>
              <w:rFonts w:asciiTheme="minorHAnsi" w:hAnsiTheme="minorHAnsi" w:cstheme="minorHAnsi"/>
              <w:color w:val="000000"/>
              <w:sz w:val="22"/>
              <w:szCs w:val="22"/>
            </w:rPr>
            <w:id w:val="1665268119"/>
            <w14:checkbox>
              <w14:checked w14:val="0"/>
              <w14:checkedState w14:val="00FE" w14:font="Wingdings"/>
              <w14:uncheckedState w14:val="2610" w14:font="MS Gothic"/>
            </w14:checkbox>
          </w:sdtPr>
          <w:sdtEndPr/>
          <w:sdtContent>
            <w:tc>
              <w:tcPr>
                <w:tcW w:w="456" w:type="dxa"/>
              </w:tcPr>
              <w:p w14:paraId="75FFA1CF" w14:textId="77777777" w:rsidR="00A62803" w:rsidRPr="00103EF7" w:rsidRDefault="00A62803" w:rsidP="00103EF7">
                <w:pPr>
                  <w:rPr>
                    <w:rFonts w:asciiTheme="minorHAnsi" w:hAnsiTheme="minorHAnsi" w:cstheme="minorHAnsi"/>
                    <w:color w:val="000000"/>
                    <w:sz w:val="22"/>
                    <w:szCs w:val="22"/>
                  </w:rPr>
                </w:pPr>
                <w:r w:rsidRPr="00103EF7">
                  <w:rPr>
                    <w:rFonts w:ascii="Segoe UI Symbol" w:eastAsia="MS Gothic" w:hAnsi="Segoe UI Symbol" w:cs="Segoe UI Symbol"/>
                    <w:color w:val="000000"/>
                    <w:sz w:val="22"/>
                    <w:szCs w:val="22"/>
                  </w:rPr>
                  <w:t>☐</w:t>
                </w:r>
              </w:p>
            </w:tc>
          </w:sdtContent>
        </w:sdt>
        <w:sdt>
          <w:sdtPr>
            <w:rPr>
              <w:rFonts w:asciiTheme="minorHAnsi" w:hAnsiTheme="minorHAnsi" w:cstheme="minorHAnsi"/>
              <w:sz w:val="22"/>
              <w:szCs w:val="22"/>
            </w:rPr>
            <w:id w:val="2064984086"/>
            <w:placeholder>
              <w:docPart w:val="2D4751CAF90645E9954DAB8BE3717132"/>
            </w:placeholder>
          </w:sdtPr>
          <w:sdtEndPr/>
          <w:sdtContent>
            <w:tc>
              <w:tcPr>
                <w:tcW w:w="8904" w:type="dxa"/>
              </w:tcPr>
              <w:p w14:paraId="6AEF6E9E" w14:textId="77777777" w:rsidR="00A62803" w:rsidRPr="00103EF7" w:rsidRDefault="00A62803" w:rsidP="00103EF7">
                <w:pPr>
                  <w:rPr>
                    <w:rFonts w:asciiTheme="minorHAnsi" w:hAnsiTheme="minorHAnsi" w:cstheme="minorHAnsi"/>
                    <w:color w:val="000000"/>
                    <w:sz w:val="22"/>
                    <w:szCs w:val="22"/>
                    <w:lang w:val="en-GB"/>
                  </w:rPr>
                </w:pPr>
                <w:r w:rsidRPr="00103EF7">
                  <w:rPr>
                    <w:rFonts w:asciiTheme="minorHAnsi" w:hAnsiTheme="minorHAnsi" w:cstheme="minorHAnsi"/>
                    <w:color w:val="000000"/>
                    <w:sz w:val="22"/>
                    <w:szCs w:val="22"/>
                    <w:lang w:val="en-GB"/>
                  </w:rPr>
                  <w:t>The name and dates/duration for the Services are exactly the same on:</w:t>
                </w:r>
              </w:p>
              <w:p w14:paraId="7E739D4E" w14:textId="77777777" w:rsidR="00A62803" w:rsidRPr="00103EF7" w:rsidRDefault="00A62803" w:rsidP="00103EF7">
                <w:pPr>
                  <w:numPr>
                    <w:ilvl w:val="0"/>
                    <w:numId w:val="34"/>
                  </w:numPr>
                  <w:rPr>
                    <w:rFonts w:asciiTheme="minorHAnsi" w:hAnsiTheme="minorHAnsi" w:cstheme="minorHAnsi"/>
                    <w:color w:val="000000"/>
                    <w:sz w:val="22"/>
                    <w:szCs w:val="22"/>
                  </w:rPr>
                </w:pPr>
                <w:r w:rsidRPr="00103EF7">
                  <w:rPr>
                    <w:rFonts w:asciiTheme="minorHAnsi" w:hAnsiTheme="minorHAnsi" w:cstheme="minorHAnsi"/>
                    <w:color w:val="000000"/>
                    <w:sz w:val="22"/>
                    <w:szCs w:val="22"/>
                  </w:rPr>
                  <w:t xml:space="preserve">The Agreement; and </w:t>
                </w:r>
              </w:p>
              <w:p w14:paraId="3466A78E" w14:textId="77777777" w:rsidR="00A62803" w:rsidRPr="00103EF7" w:rsidRDefault="00A62803" w:rsidP="00103EF7">
                <w:pPr>
                  <w:numPr>
                    <w:ilvl w:val="0"/>
                    <w:numId w:val="34"/>
                  </w:numPr>
                  <w:rPr>
                    <w:rFonts w:asciiTheme="minorHAnsi" w:hAnsiTheme="minorHAnsi" w:cstheme="minorHAnsi"/>
                    <w:color w:val="000000"/>
                    <w:sz w:val="22"/>
                    <w:szCs w:val="22"/>
                  </w:rPr>
                </w:pPr>
                <w:r w:rsidRPr="00103EF7">
                  <w:rPr>
                    <w:rFonts w:asciiTheme="minorHAnsi" w:hAnsiTheme="minorHAnsi" w:cstheme="minorHAnsi"/>
                    <w:color w:val="000000"/>
                    <w:sz w:val="22"/>
                    <w:szCs w:val="22"/>
                  </w:rPr>
                  <w:t>All Annexes, including the Budget/Price List, if any and as applicable.</w:t>
                </w:r>
              </w:p>
            </w:tc>
          </w:sdtContent>
        </w:sdt>
      </w:tr>
      <w:tr w:rsidR="00491EE1" w:rsidRPr="00103EF7" w14:paraId="1A9F0D1C" w14:textId="77777777" w:rsidTr="00634BA9">
        <w:sdt>
          <w:sdtPr>
            <w:rPr>
              <w:rFonts w:asciiTheme="minorHAnsi" w:hAnsiTheme="minorHAnsi" w:cstheme="minorHAnsi"/>
              <w:color w:val="000000"/>
              <w:sz w:val="22"/>
              <w:szCs w:val="22"/>
            </w:rPr>
            <w:id w:val="-116448673"/>
            <w14:checkbox>
              <w14:checked w14:val="0"/>
              <w14:checkedState w14:val="00FE" w14:font="Wingdings"/>
              <w14:uncheckedState w14:val="2610" w14:font="MS Gothic"/>
            </w14:checkbox>
          </w:sdtPr>
          <w:sdtEndPr/>
          <w:sdtContent>
            <w:tc>
              <w:tcPr>
                <w:tcW w:w="456" w:type="dxa"/>
              </w:tcPr>
              <w:p w14:paraId="0F6CB657" w14:textId="71A07E1E" w:rsidR="00491EE1" w:rsidRPr="00103EF7" w:rsidRDefault="00491EE1" w:rsidP="00103EF7">
                <w:pPr>
                  <w:rPr>
                    <w:rFonts w:asciiTheme="minorHAnsi" w:hAnsiTheme="minorHAnsi" w:cstheme="minorHAnsi"/>
                    <w:color w:val="000000"/>
                    <w:sz w:val="22"/>
                    <w:szCs w:val="22"/>
                  </w:rPr>
                </w:pPr>
                <w:r w:rsidRPr="00103EF7">
                  <w:rPr>
                    <w:rFonts w:ascii="Segoe UI Symbol" w:eastAsia="MS Gothic" w:hAnsi="Segoe UI Symbol" w:cs="Segoe UI Symbol"/>
                    <w:color w:val="000000"/>
                    <w:sz w:val="22"/>
                    <w:szCs w:val="22"/>
                  </w:rPr>
                  <w:t>☐</w:t>
                </w:r>
              </w:p>
            </w:tc>
          </w:sdtContent>
        </w:sdt>
        <w:tc>
          <w:tcPr>
            <w:tcW w:w="8904" w:type="dxa"/>
          </w:tcPr>
          <w:p w14:paraId="1A7877F7" w14:textId="6346E13B" w:rsidR="00491EE1" w:rsidRPr="00103EF7" w:rsidRDefault="00D818CB" w:rsidP="00D818CB">
            <w:sdt>
              <w:sdtPr>
                <w:rPr>
                  <w:rFonts w:asciiTheme="minorHAnsi" w:eastAsia="Calibri" w:hAnsiTheme="minorHAnsi" w:cstheme="minorHAnsi"/>
                  <w:sz w:val="22"/>
                  <w:szCs w:val="22"/>
                </w:rPr>
                <w:id w:val="-1725746101"/>
                <w:placeholder>
                  <w:docPart w:val="B016007364EC42F48F493D4795EAD3AE"/>
                </w:placeholder>
              </w:sdtPr>
              <w:sdtEndPr>
                <w:rPr>
                  <w:rFonts w:eastAsia="Times New Roman"/>
                </w:rPr>
              </w:sdtEndPr>
              <w:sdtContent/>
            </w:sdt>
            <w:sdt>
              <w:sdtPr>
                <w:rPr>
                  <w:rFonts w:asciiTheme="minorHAnsi" w:eastAsia="Calibri" w:hAnsiTheme="minorHAnsi" w:cstheme="minorHAnsi"/>
                  <w:sz w:val="22"/>
                  <w:szCs w:val="22"/>
                  <w:lang w:val="en-GB"/>
                </w:rPr>
                <w:id w:val="2065444855"/>
                <w:placeholder>
                  <w:docPart w:val="C0C235E0932647819D9C9F79B5DE5572"/>
                </w:placeholder>
              </w:sdtPr>
              <w:sdtEndPr>
                <w:rPr>
                  <w:rFonts w:eastAsia="Times New Roman"/>
                  <w:lang w:val="en-US"/>
                </w:rPr>
              </w:sdtEndPr>
              <w:sdtContent>
                <w:r w:rsidR="00491EE1" w:rsidRPr="00103EF7">
                  <w:rPr>
                    <w:rFonts w:asciiTheme="minorHAnsi" w:hAnsiTheme="minorHAnsi" w:cstheme="minorHAnsi"/>
                    <w:sz w:val="22"/>
                    <w:szCs w:val="22"/>
                    <w:lang w:val="en-GB"/>
                  </w:rPr>
                  <w:t>Any special technical expert approval as required by Article 5.1.7 of IN 168 Rev 3 has been obtained</w:t>
                </w:r>
              </w:sdtContent>
            </w:sdt>
            <w:r w:rsidR="00103EF7">
              <w:t>.</w:t>
            </w:r>
          </w:p>
        </w:tc>
      </w:tr>
      <w:tr w:rsidR="00491EE1" w:rsidRPr="00103EF7" w14:paraId="4D8AD6A8" w14:textId="77777777" w:rsidTr="00634BA9">
        <w:tc>
          <w:tcPr>
            <w:tcW w:w="456" w:type="dxa"/>
          </w:tcPr>
          <w:p w14:paraId="518A0B77" w14:textId="71A4E4F3" w:rsidR="00491EE1" w:rsidRPr="00103EF7" w:rsidRDefault="00D818CB" w:rsidP="00103EF7">
            <w:pPr>
              <w:rPr>
                <w:rFonts w:asciiTheme="minorHAnsi" w:hAnsiTheme="minorHAnsi" w:cstheme="minorHAnsi"/>
                <w:color w:val="000000"/>
                <w:sz w:val="22"/>
                <w:szCs w:val="22"/>
              </w:rPr>
            </w:pPr>
            <w:sdt>
              <w:sdtPr>
                <w:rPr>
                  <w:rFonts w:asciiTheme="minorHAnsi" w:hAnsiTheme="minorHAnsi" w:cstheme="minorHAnsi"/>
                  <w:color w:val="000000"/>
                  <w:sz w:val="22"/>
                  <w:szCs w:val="22"/>
                </w:rPr>
                <w:id w:val="-1883474821"/>
                <w14:checkbox>
                  <w14:checked w14:val="0"/>
                  <w14:checkedState w14:val="00FE" w14:font="Wingdings"/>
                  <w14:uncheckedState w14:val="2610" w14:font="MS Gothic"/>
                </w14:checkbox>
              </w:sdtPr>
              <w:sdtEndPr/>
              <w:sdtContent>
                <w:r w:rsidR="00491EE1" w:rsidRPr="00103EF7">
                  <w:rPr>
                    <w:rFonts w:ascii="Segoe UI Symbol" w:eastAsia="MS Gothic" w:hAnsi="Segoe UI Symbol" w:cs="Segoe UI Symbol"/>
                    <w:color w:val="000000"/>
                    <w:sz w:val="22"/>
                    <w:szCs w:val="22"/>
                  </w:rPr>
                  <w:t>☐</w:t>
                </w:r>
              </w:sdtContent>
            </w:sdt>
          </w:p>
        </w:tc>
        <w:sdt>
          <w:sdtPr>
            <w:rPr>
              <w:rFonts w:asciiTheme="minorHAnsi" w:hAnsiTheme="minorHAnsi" w:cstheme="minorHAnsi"/>
              <w:sz w:val="22"/>
              <w:szCs w:val="22"/>
            </w:rPr>
            <w:id w:val="-809251687"/>
            <w:placeholder>
              <w:docPart w:val="274AF758F104477285B0223169FC625F"/>
            </w:placeholder>
          </w:sdtPr>
          <w:sdtEndPr/>
          <w:sdtContent>
            <w:tc>
              <w:tcPr>
                <w:tcW w:w="8904" w:type="dxa"/>
              </w:tcPr>
              <w:p w14:paraId="541BE772" w14:textId="441308EB" w:rsidR="00491EE1" w:rsidRPr="00103EF7" w:rsidRDefault="00491EE1" w:rsidP="00103EF7">
                <w:pPr>
                  <w:rPr>
                    <w:rFonts w:asciiTheme="minorHAnsi" w:hAnsiTheme="minorHAnsi" w:cstheme="minorHAnsi"/>
                    <w:color w:val="000000"/>
                    <w:sz w:val="22"/>
                    <w:szCs w:val="22"/>
                  </w:rPr>
                </w:pPr>
                <w:r w:rsidRPr="00103EF7">
                  <w:rPr>
                    <w:rFonts w:asciiTheme="minorHAnsi" w:hAnsiTheme="minorHAnsi" w:cstheme="minorHAnsi"/>
                    <w:color w:val="000000"/>
                    <w:sz w:val="22"/>
                    <w:szCs w:val="22"/>
                  </w:rPr>
                  <w:t>MSCU has specifically approved this Long Term Agreement if the total contract price is equal to or greater than USD 200,000.</w:t>
                </w:r>
              </w:p>
            </w:tc>
          </w:sdtContent>
        </w:sdt>
      </w:tr>
      <w:tr w:rsidR="00491EE1" w:rsidRPr="00103EF7" w14:paraId="2B98212E" w14:textId="77777777" w:rsidTr="00634BA9">
        <w:tc>
          <w:tcPr>
            <w:tcW w:w="456" w:type="dxa"/>
          </w:tcPr>
          <w:p w14:paraId="6259C77E" w14:textId="50937387" w:rsidR="00491EE1" w:rsidRPr="00103EF7" w:rsidRDefault="00491EE1" w:rsidP="00103EF7">
            <w:pPr>
              <w:rPr>
                <w:rFonts w:asciiTheme="minorHAnsi" w:hAnsiTheme="minorHAnsi" w:cstheme="minorHAnsi"/>
                <w:color w:val="000000"/>
                <w:sz w:val="22"/>
                <w:szCs w:val="22"/>
              </w:rPr>
            </w:pPr>
          </w:p>
        </w:tc>
        <w:sdt>
          <w:sdtPr>
            <w:rPr>
              <w:rFonts w:asciiTheme="minorHAnsi" w:eastAsia="Calibri" w:hAnsiTheme="minorHAnsi" w:cstheme="minorHAnsi"/>
              <w:sz w:val="22"/>
              <w:szCs w:val="22"/>
            </w:rPr>
            <w:id w:val="-870146069"/>
            <w:placeholder>
              <w:docPart w:val="5ABE14126B8745798FBECC65A098785D"/>
            </w:placeholder>
          </w:sdtPr>
          <w:sdtEndPr/>
          <w:sdtContent>
            <w:tc>
              <w:tcPr>
                <w:tcW w:w="8904" w:type="dxa"/>
              </w:tcPr>
              <w:p w14:paraId="29470C29" w14:textId="5FE09C54" w:rsidR="00491EE1" w:rsidRPr="00103EF7" w:rsidRDefault="00491EE1" w:rsidP="00103EF7">
                <w:pPr>
                  <w:rPr>
                    <w:rFonts w:asciiTheme="minorHAnsi" w:hAnsiTheme="minorHAnsi" w:cstheme="minorHAnsi"/>
                    <w:sz w:val="22"/>
                    <w:szCs w:val="22"/>
                  </w:rPr>
                </w:pPr>
                <w:r w:rsidRPr="00103EF7">
                  <w:rPr>
                    <w:rFonts w:asciiTheme="minorHAnsi" w:hAnsiTheme="minorHAnsi" w:cstheme="minorHAnsi"/>
                    <w:sz w:val="22"/>
                    <w:szCs w:val="22"/>
                  </w:rPr>
                  <w:t xml:space="preserve">UN Piggybacking. Check: </w:t>
                </w:r>
              </w:p>
              <w:p w14:paraId="25AA3D24" w14:textId="6FF877A2" w:rsidR="00491EE1" w:rsidRPr="00103EF7" w:rsidRDefault="00D818CB" w:rsidP="00103EF7">
                <w:pPr>
                  <w:pStyle w:val="ListParagraph"/>
                  <w:numPr>
                    <w:ilvl w:val="0"/>
                    <w:numId w:val="36"/>
                  </w:numPr>
                  <w:spacing w:line="240" w:lineRule="auto"/>
                  <w:rPr>
                    <w:rFonts w:asciiTheme="minorHAnsi" w:hAnsiTheme="minorHAnsi" w:cstheme="minorHAnsi"/>
                    <w:color w:val="000000"/>
                  </w:rPr>
                </w:pPr>
                <w:sdt>
                  <w:sdtPr>
                    <w:rPr>
                      <w:rFonts w:asciiTheme="minorHAnsi" w:hAnsiTheme="minorHAnsi" w:cstheme="minorHAnsi"/>
                      <w:color w:val="000000"/>
                    </w:rPr>
                    <w:id w:val="2082557429"/>
                    <w14:checkbox>
                      <w14:checked w14:val="0"/>
                      <w14:checkedState w14:val="00FE" w14:font="Wingdings"/>
                      <w14:uncheckedState w14:val="2610" w14:font="MS Gothic"/>
                    </w14:checkbox>
                  </w:sdtPr>
                  <w:sdtEndPr/>
                  <w:sdtContent>
                    <w:r w:rsidR="00491EE1" w:rsidRPr="00103EF7">
                      <w:rPr>
                        <w:rFonts w:ascii="Segoe UI Symbol" w:eastAsia="MS Gothic" w:hAnsi="Segoe UI Symbol" w:cs="Segoe UI Symbol"/>
                        <w:color w:val="000000"/>
                      </w:rPr>
                      <w:t>☐</w:t>
                    </w:r>
                  </w:sdtContent>
                </w:sdt>
                <w:r w:rsidR="00491EE1" w:rsidRPr="00103EF7">
                  <w:rPr>
                    <w:rFonts w:asciiTheme="minorHAnsi" w:hAnsiTheme="minorHAnsi" w:cstheme="minorHAnsi"/>
                    <w:color w:val="000000"/>
                  </w:rPr>
                  <w:t xml:space="preserve"> This Agreement is not open to other UN entities and relevant clause on allowing to share this Agreement with other UN entities for their consideration has been deleted; OR</w:t>
                </w:r>
              </w:p>
              <w:p w14:paraId="653133AB" w14:textId="5A7885B1" w:rsidR="00491EE1" w:rsidRPr="00103EF7" w:rsidRDefault="00D818CB" w:rsidP="00103EF7">
                <w:pPr>
                  <w:pStyle w:val="ListParagraph"/>
                  <w:numPr>
                    <w:ilvl w:val="0"/>
                    <w:numId w:val="36"/>
                  </w:numPr>
                  <w:spacing w:line="240" w:lineRule="auto"/>
                  <w:rPr>
                    <w:rFonts w:asciiTheme="minorHAnsi" w:hAnsiTheme="minorHAnsi" w:cstheme="minorHAnsi"/>
                    <w:color w:val="000000"/>
                  </w:rPr>
                </w:pPr>
                <w:sdt>
                  <w:sdtPr>
                    <w:rPr>
                      <w:rFonts w:asciiTheme="minorHAnsi" w:hAnsiTheme="minorHAnsi" w:cstheme="minorHAnsi"/>
                      <w:color w:val="000000"/>
                    </w:rPr>
                    <w:id w:val="-289057142"/>
                    <w14:checkbox>
                      <w14:checked w14:val="0"/>
                      <w14:checkedState w14:val="00FE" w14:font="Wingdings"/>
                      <w14:uncheckedState w14:val="2610" w14:font="MS Gothic"/>
                    </w14:checkbox>
                  </w:sdtPr>
                  <w:sdtEndPr/>
                  <w:sdtContent>
                    <w:r w:rsidR="00491EE1" w:rsidRPr="00103EF7">
                      <w:rPr>
                        <w:rFonts w:ascii="Segoe UI Symbol" w:eastAsia="MS Gothic" w:hAnsi="Segoe UI Symbol" w:cs="Segoe UI Symbol"/>
                        <w:color w:val="000000"/>
                      </w:rPr>
                      <w:t>☐</w:t>
                    </w:r>
                  </w:sdtContent>
                </w:sdt>
                <w:r w:rsidR="00491EE1" w:rsidRPr="00103EF7">
                  <w:rPr>
                    <w:rFonts w:asciiTheme="minorHAnsi" w:hAnsiTheme="minorHAnsi" w:cstheme="minorHAnsi"/>
                    <w:color w:val="000000"/>
                  </w:rPr>
                  <w:t xml:space="preserve"> IOM may authorize other UN entities to claim similar conditions in their own contractual arrangements with the Service Provider.</w:t>
                </w:r>
              </w:p>
            </w:tc>
          </w:sdtContent>
        </w:sdt>
      </w:tr>
      <w:tr w:rsidR="00491EE1" w:rsidRPr="00103EF7" w14:paraId="331BC2B0" w14:textId="77777777" w:rsidTr="00634BA9">
        <w:sdt>
          <w:sdtPr>
            <w:rPr>
              <w:rFonts w:asciiTheme="minorHAnsi" w:hAnsiTheme="minorHAnsi" w:cstheme="minorHAnsi"/>
              <w:color w:val="000000"/>
              <w:sz w:val="22"/>
              <w:szCs w:val="22"/>
            </w:rPr>
            <w:id w:val="907887427"/>
            <w14:checkbox>
              <w14:checked w14:val="0"/>
              <w14:checkedState w14:val="00FE" w14:font="Wingdings"/>
              <w14:uncheckedState w14:val="2610" w14:font="MS Gothic"/>
            </w14:checkbox>
          </w:sdtPr>
          <w:sdtEndPr/>
          <w:sdtContent>
            <w:tc>
              <w:tcPr>
                <w:tcW w:w="456" w:type="dxa"/>
              </w:tcPr>
              <w:p w14:paraId="063DB76F" w14:textId="77777777" w:rsidR="00491EE1" w:rsidRPr="00103EF7" w:rsidRDefault="00491EE1" w:rsidP="00103EF7">
                <w:pPr>
                  <w:rPr>
                    <w:rFonts w:asciiTheme="minorHAnsi" w:hAnsiTheme="minorHAnsi" w:cstheme="minorHAnsi"/>
                    <w:color w:val="000000"/>
                    <w:sz w:val="22"/>
                    <w:szCs w:val="22"/>
                  </w:rPr>
                </w:pPr>
                <w:r w:rsidRPr="00103EF7">
                  <w:rPr>
                    <w:rFonts w:ascii="Segoe UI Symbol" w:eastAsia="MS Gothic" w:hAnsi="Segoe UI Symbol" w:cs="Segoe UI Symbol"/>
                    <w:color w:val="000000"/>
                    <w:sz w:val="22"/>
                    <w:szCs w:val="22"/>
                  </w:rPr>
                  <w:t>☐</w:t>
                </w:r>
              </w:p>
            </w:tc>
          </w:sdtContent>
        </w:sdt>
        <w:tc>
          <w:tcPr>
            <w:tcW w:w="8904" w:type="dxa"/>
          </w:tcPr>
          <w:p w14:paraId="08B2C903" w14:textId="25A4A2D3" w:rsidR="00491EE1" w:rsidRPr="00103EF7" w:rsidRDefault="00491EE1" w:rsidP="00103EF7">
            <w:pPr>
              <w:rPr>
                <w:rFonts w:asciiTheme="minorHAnsi" w:hAnsiTheme="minorHAnsi" w:cstheme="minorHAnsi"/>
                <w:sz w:val="22"/>
                <w:szCs w:val="22"/>
              </w:rPr>
            </w:pPr>
            <w:r w:rsidRPr="00103EF7">
              <w:rPr>
                <w:rFonts w:asciiTheme="minorHAnsi" w:hAnsiTheme="minorHAnsi" w:cstheme="minorHAnsi"/>
                <w:sz w:val="22"/>
                <w:szCs w:val="22"/>
              </w:rPr>
              <w:t xml:space="preserve">The service fee per service is explicitly outlined for each service in the Price Schedule (Annex B). The Service Fee: </w:t>
            </w:r>
          </w:p>
          <w:p w14:paraId="4DD62798" w14:textId="09623B11" w:rsidR="00491EE1" w:rsidRPr="00103EF7" w:rsidRDefault="00491EE1" w:rsidP="00103EF7">
            <w:pPr>
              <w:pStyle w:val="ListParagraph"/>
              <w:numPr>
                <w:ilvl w:val="0"/>
                <w:numId w:val="38"/>
              </w:numPr>
              <w:spacing w:line="240" w:lineRule="auto"/>
              <w:rPr>
                <w:rFonts w:asciiTheme="minorHAnsi" w:hAnsiTheme="minorHAnsi" w:cstheme="minorHAnsi"/>
              </w:rPr>
            </w:pPr>
            <w:r w:rsidRPr="00103EF7">
              <w:rPr>
                <w:rFonts w:asciiTheme="minorHAnsi" w:hAnsiTheme="minorHAnsi" w:cstheme="minorHAnsi"/>
              </w:rPr>
              <w:t xml:space="preserve">Is written correctly both in numbers and in words; </w:t>
            </w:r>
          </w:p>
          <w:p w14:paraId="2BB9D234" w14:textId="18809ED8" w:rsidR="00491EE1" w:rsidRPr="00103EF7" w:rsidRDefault="00491EE1" w:rsidP="00103EF7">
            <w:pPr>
              <w:pStyle w:val="ListParagraph"/>
              <w:numPr>
                <w:ilvl w:val="0"/>
                <w:numId w:val="38"/>
              </w:numPr>
              <w:spacing w:line="240" w:lineRule="auto"/>
              <w:rPr>
                <w:rFonts w:asciiTheme="minorHAnsi" w:hAnsiTheme="minorHAnsi" w:cstheme="minorHAnsi"/>
              </w:rPr>
            </w:pPr>
            <w:r w:rsidRPr="00103EF7">
              <w:rPr>
                <w:rFonts w:asciiTheme="minorHAnsi" w:hAnsiTheme="minorHAnsi" w:cstheme="minorHAnsi"/>
              </w:rPr>
              <w:t xml:space="preserve">Specifies the currency used; and, </w:t>
            </w:r>
          </w:p>
          <w:p w14:paraId="12C1E285" w14:textId="0EF0BDAD" w:rsidR="00491EE1" w:rsidRPr="00103EF7" w:rsidRDefault="00491EE1" w:rsidP="00103EF7">
            <w:pPr>
              <w:pStyle w:val="ListParagraph"/>
              <w:numPr>
                <w:ilvl w:val="0"/>
                <w:numId w:val="38"/>
              </w:numPr>
              <w:spacing w:line="240" w:lineRule="auto"/>
              <w:rPr>
                <w:rFonts w:asciiTheme="minorHAnsi" w:hAnsiTheme="minorHAnsi" w:cstheme="minorHAnsi"/>
              </w:rPr>
            </w:pPr>
            <w:r w:rsidRPr="00103EF7">
              <w:rPr>
                <w:rFonts w:asciiTheme="minorHAnsi" w:hAnsiTheme="minorHAnsi" w:cstheme="minorHAnsi"/>
              </w:rPr>
              <w:t xml:space="preserve">Corresponds to the budget/price list attached to the Agreement, if any. </w:t>
            </w:r>
          </w:p>
        </w:tc>
      </w:tr>
      <w:tr w:rsidR="00491EE1" w:rsidRPr="00103EF7" w14:paraId="50CCD94B" w14:textId="77777777" w:rsidTr="00634BA9">
        <w:tc>
          <w:tcPr>
            <w:tcW w:w="456" w:type="dxa"/>
          </w:tcPr>
          <w:p w14:paraId="1111707C" w14:textId="2255CCC9" w:rsidR="00491EE1" w:rsidRPr="00103EF7" w:rsidRDefault="00491EE1" w:rsidP="00103EF7">
            <w:pPr>
              <w:rPr>
                <w:rFonts w:asciiTheme="minorHAnsi" w:hAnsiTheme="minorHAnsi" w:cstheme="minorHAnsi"/>
                <w:color w:val="000000"/>
                <w:sz w:val="22"/>
                <w:szCs w:val="22"/>
              </w:rPr>
            </w:pPr>
          </w:p>
        </w:tc>
        <w:sdt>
          <w:sdtPr>
            <w:rPr>
              <w:rFonts w:asciiTheme="minorHAnsi" w:eastAsia="Calibri" w:hAnsiTheme="minorHAnsi" w:cstheme="minorHAnsi"/>
              <w:sz w:val="22"/>
              <w:szCs w:val="22"/>
            </w:rPr>
            <w:id w:val="-284898785"/>
            <w:placeholder>
              <w:docPart w:val="FCCC40BA1F2F4FFD89F9933508984841"/>
            </w:placeholder>
          </w:sdtPr>
          <w:sdtEndPr/>
          <w:sdtContent>
            <w:sdt>
              <w:sdtPr>
                <w:rPr>
                  <w:rFonts w:asciiTheme="minorHAnsi" w:eastAsia="Calibri" w:hAnsiTheme="minorHAnsi" w:cstheme="minorHAnsi"/>
                  <w:sz w:val="22"/>
                  <w:szCs w:val="22"/>
                </w:rPr>
                <w:id w:val="-523018849"/>
                <w:placeholder>
                  <w:docPart w:val="FF68B822F06D419881B428E8D403931B"/>
                </w:placeholder>
              </w:sdtPr>
              <w:sdtEndPr/>
              <w:sdtContent>
                <w:sdt>
                  <w:sdtPr>
                    <w:rPr>
                      <w:rFonts w:asciiTheme="minorHAnsi" w:eastAsia="Calibri" w:hAnsiTheme="minorHAnsi" w:cstheme="minorHAnsi"/>
                      <w:sz w:val="22"/>
                      <w:szCs w:val="22"/>
                    </w:rPr>
                    <w:id w:val="-325895061"/>
                    <w:placeholder>
                      <w:docPart w:val="012B9C18DCDF4217837C0CB07BD6A6B2"/>
                    </w:placeholder>
                  </w:sdtPr>
                  <w:sdtEndPr/>
                  <w:sdtContent>
                    <w:tc>
                      <w:tcPr>
                        <w:tcW w:w="8904" w:type="dxa"/>
                      </w:tcPr>
                      <w:p w14:paraId="6514FDD7" w14:textId="69CDB680" w:rsidR="00491EE1" w:rsidRPr="00103EF7" w:rsidRDefault="00491EE1" w:rsidP="00103EF7">
                        <w:pPr>
                          <w:rPr>
                            <w:rFonts w:asciiTheme="minorHAnsi" w:hAnsiTheme="minorHAnsi" w:cstheme="minorHAnsi"/>
                            <w:sz w:val="22"/>
                            <w:szCs w:val="22"/>
                          </w:rPr>
                        </w:pPr>
                        <w:r w:rsidRPr="00103EF7">
                          <w:rPr>
                            <w:rFonts w:asciiTheme="minorHAnsi" w:hAnsiTheme="minorHAnsi" w:cstheme="minorHAnsi"/>
                            <w:sz w:val="22"/>
                            <w:szCs w:val="22"/>
                          </w:rPr>
                          <w:t xml:space="preserve">Mode of Payment. The Service Fee is to be paid either: </w:t>
                        </w:r>
                      </w:p>
                      <w:p w14:paraId="1705B17E" w14:textId="77777777" w:rsidR="00491EE1" w:rsidRPr="00103EF7" w:rsidRDefault="00D818CB" w:rsidP="00103EF7">
                        <w:pPr>
                          <w:pStyle w:val="ListParagraph"/>
                          <w:numPr>
                            <w:ilvl w:val="0"/>
                            <w:numId w:val="42"/>
                          </w:numPr>
                          <w:spacing w:line="240" w:lineRule="auto"/>
                          <w:rPr>
                            <w:rFonts w:asciiTheme="minorHAnsi" w:hAnsiTheme="minorHAnsi" w:cstheme="minorHAnsi"/>
                            <w:color w:val="000000"/>
                          </w:rPr>
                        </w:pPr>
                        <w:sdt>
                          <w:sdtPr>
                            <w:rPr>
                              <w:rFonts w:asciiTheme="minorHAnsi" w:hAnsiTheme="minorHAnsi" w:cstheme="minorHAnsi"/>
                              <w:color w:val="000000"/>
                            </w:rPr>
                            <w:id w:val="350996276"/>
                            <w14:checkbox>
                              <w14:checked w14:val="0"/>
                              <w14:checkedState w14:val="00FE" w14:font="Wingdings"/>
                              <w14:uncheckedState w14:val="2610" w14:font="MS Gothic"/>
                            </w14:checkbox>
                          </w:sdtPr>
                          <w:sdtEndPr/>
                          <w:sdtContent>
                            <w:r w:rsidR="00491EE1" w:rsidRPr="00103EF7">
                              <w:rPr>
                                <w:rFonts w:ascii="Segoe UI Symbol" w:eastAsia="MS Gothic" w:hAnsi="Segoe UI Symbol" w:cs="Segoe UI Symbol"/>
                                <w:color w:val="000000"/>
                              </w:rPr>
                              <w:t>☐</w:t>
                            </w:r>
                          </w:sdtContent>
                        </w:sdt>
                        <w:r w:rsidR="00491EE1" w:rsidRPr="00103EF7">
                          <w:rPr>
                            <w:rFonts w:asciiTheme="minorHAnsi" w:hAnsiTheme="minorHAnsi" w:cstheme="minorHAnsi"/>
                            <w:color w:val="000000"/>
                          </w:rPr>
                          <w:t xml:space="preserve"> By bank transfer to the </w:t>
                        </w:r>
                        <w:r w:rsidR="00491EE1" w:rsidRPr="00103EF7">
                          <w:rPr>
                            <w:rFonts w:asciiTheme="minorHAnsi" w:hAnsiTheme="minorHAnsi" w:cstheme="minorHAnsi"/>
                            <w:i/>
                            <w:iCs/>
                            <w:color w:val="000000"/>
                          </w:rPr>
                          <w:t>specific</w:t>
                        </w:r>
                        <w:r w:rsidR="00491EE1" w:rsidRPr="00103EF7">
                          <w:rPr>
                            <w:rFonts w:asciiTheme="minorHAnsi" w:hAnsiTheme="minorHAnsi" w:cstheme="minorHAnsi"/>
                            <w:color w:val="000000"/>
                          </w:rPr>
                          <w:t xml:space="preserve"> bank account of the Service Provider as indicated in Agreement. The bank account is not in the name of a third party or an individual, OR</w:t>
                        </w:r>
                      </w:p>
                      <w:p w14:paraId="715B152B" w14:textId="74592637" w:rsidR="00491EE1" w:rsidRPr="00103EF7" w:rsidRDefault="00491EE1" w:rsidP="00103EF7">
                        <w:pPr>
                          <w:pStyle w:val="ListParagraph"/>
                          <w:numPr>
                            <w:ilvl w:val="0"/>
                            <w:numId w:val="42"/>
                          </w:numPr>
                          <w:spacing w:line="240" w:lineRule="auto"/>
                          <w:rPr>
                            <w:rFonts w:asciiTheme="minorHAnsi" w:hAnsiTheme="minorHAnsi" w:cstheme="minorHAnsi"/>
                            <w:color w:val="000000"/>
                          </w:rPr>
                        </w:pPr>
                        <w:r w:rsidRPr="00103EF7">
                          <w:rPr>
                            <w:rFonts w:ascii="Segoe UI Symbol" w:hAnsi="Segoe UI Symbol" w:cs="Segoe UI Symbol"/>
                            <w:color w:val="000000"/>
                          </w:rPr>
                          <w:t>☐</w:t>
                        </w:r>
                        <w:r w:rsidRPr="00103EF7">
                          <w:rPr>
                            <w:rFonts w:asciiTheme="minorHAnsi" w:hAnsiTheme="minorHAnsi" w:cstheme="minorHAnsi"/>
                            <w:color w:val="000000"/>
                          </w:rPr>
                          <w:t xml:space="preserve"> By cheque and the justification why bank transfers are not possible or practicable is documented in a Note for File; OR  </w:t>
                        </w:r>
                      </w:p>
                      <w:p w14:paraId="3A5B049D" w14:textId="313B7338" w:rsidR="00491EE1" w:rsidRPr="00103EF7" w:rsidRDefault="00D818CB" w:rsidP="00103EF7">
                        <w:pPr>
                          <w:pStyle w:val="ListParagraph"/>
                          <w:numPr>
                            <w:ilvl w:val="0"/>
                            <w:numId w:val="42"/>
                          </w:numPr>
                          <w:spacing w:line="240" w:lineRule="auto"/>
                          <w:rPr>
                            <w:rFonts w:asciiTheme="minorHAnsi" w:hAnsiTheme="minorHAnsi" w:cstheme="minorHAnsi"/>
                            <w:color w:val="000000"/>
                          </w:rPr>
                        </w:pPr>
                        <w:sdt>
                          <w:sdtPr>
                            <w:rPr>
                              <w:rFonts w:asciiTheme="minorHAnsi" w:hAnsiTheme="minorHAnsi" w:cstheme="minorHAnsi"/>
                              <w:color w:val="000000"/>
                            </w:rPr>
                            <w:id w:val="-1168868230"/>
                            <w14:checkbox>
                              <w14:checked w14:val="0"/>
                              <w14:checkedState w14:val="00FE" w14:font="Wingdings"/>
                              <w14:uncheckedState w14:val="2610" w14:font="MS Gothic"/>
                            </w14:checkbox>
                          </w:sdtPr>
                          <w:sdtEndPr/>
                          <w:sdtContent>
                            <w:r w:rsidR="00491EE1" w:rsidRPr="00103EF7">
                              <w:rPr>
                                <w:rFonts w:ascii="Segoe UI Symbol" w:eastAsia="MS Gothic" w:hAnsi="Segoe UI Symbol" w:cs="Segoe UI Symbol"/>
                                <w:color w:val="000000"/>
                              </w:rPr>
                              <w:t>☐</w:t>
                            </w:r>
                          </w:sdtContent>
                        </w:sdt>
                        <w:r w:rsidR="00491EE1" w:rsidRPr="00103EF7">
                          <w:rPr>
                            <w:rFonts w:asciiTheme="minorHAnsi" w:hAnsiTheme="minorHAnsi" w:cstheme="minorHAnsi"/>
                            <w:color w:val="000000"/>
                          </w:rPr>
                          <w:t xml:space="preserve"> By cash which has been approved in writing and in advance by TSY.</w:t>
                        </w:r>
                      </w:p>
                    </w:tc>
                  </w:sdtContent>
                </w:sdt>
              </w:sdtContent>
            </w:sdt>
          </w:sdtContent>
        </w:sdt>
      </w:tr>
      <w:tr w:rsidR="00491EE1" w:rsidRPr="00103EF7" w14:paraId="6B5BA763" w14:textId="77777777" w:rsidTr="00634BA9">
        <w:tc>
          <w:tcPr>
            <w:tcW w:w="456" w:type="dxa"/>
          </w:tcPr>
          <w:p w14:paraId="0E184AAD" w14:textId="64190C6F" w:rsidR="00491EE1" w:rsidRPr="00103EF7" w:rsidRDefault="00D818CB" w:rsidP="00103EF7">
            <w:pPr>
              <w:rPr>
                <w:rFonts w:asciiTheme="minorHAnsi" w:hAnsiTheme="minorHAnsi" w:cstheme="minorHAnsi"/>
                <w:color w:val="000000"/>
                <w:sz w:val="22"/>
                <w:szCs w:val="22"/>
              </w:rPr>
            </w:pPr>
            <w:sdt>
              <w:sdtPr>
                <w:rPr>
                  <w:rFonts w:asciiTheme="minorHAnsi" w:hAnsiTheme="minorHAnsi" w:cstheme="minorHAnsi"/>
                  <w:color w:val="000000"/>
                  <w:sz w:val="22"/>
                  <w:szCs w:val="22"/>
                </w:rPr>
                <w:id w:val="709921235"/>
                <w14:checkbox>
                  <w14:checked w14:val="0"/>
                  <w14:checkedState w14:val="00FE" w14:font="Wingdings"/>
                  <w14:uncheckedState w14:val="2610" w14:font="MS Gothic"/>
                </w14:checkbox>
              </w:sdtPr>
              <w:sdtEndPr/>
              <w:sdtContent>
                <w:r w:rsidR="00491EE1" w:rsidRPr="00103EF7">
                  <w:rPr>
                    <w:rFonts w:ascii="Segoe UI Symbol" w:eastAsia="MS Gothic" w:hAnsi="Segoe UI Symbol" w:cs="Segoe UI Symbol"/>
                    <w:color w:val="000000"/>
                    <w:sz w:val="22"/>
                    <w:szCs w:val="22"/>
                  </w:rPr>
                  <w:t>☐</w:t>
                </w:r>
              </w:sdtContent>
            </w:sdt>
          </w:p>
        </w:tc>
        <w:tc>
          <w:tcPr>
            <w:tcW w:w="8904" w:type="dxa"/>
          </w:tcPr>
          <w:p w14:paraId="54F58E29" w14:textId="742D31BC" w:rsidR="00491EE1" w:rsidRPr="00103EF7" w:rsidRDefault="00491EE1" w:rsidP="00103EF7">
            <w:pPr>
              <w:rPr>
                <w:rFonts w:asciiTheme="minorHAnsi" w:eastAsia="Calibri" w:hAnsiTheme="minorHAnsi" w:cstheme="minorHAnsi"/>
                <w:sz w:val="22"/>
                <w:szCs w:val="22"/>
              </w:rPr>
            </w:pPr>
            <w:r w:rsidRPr="00103EF7">
              <w:rPr>
                <w:rFonts w:asciiTheme="minorHAnsi" w:hAnsiTheme="minorHAnsi" w:cstheme="minorHAnsi"/>
                <w:sz w:val="22"/>
                <w:szCs w:val="22"/>
              </w:rPr>
              <w:t>P</w:t>
            </w:r>
            <w:r w:rsidRPr="00103EF7">
              <w:rPr>
                <w:rFonts w:asciiTheme="minorHAnsi" w:hAnsiTheme="minorHAnsi" w:cstheme="minorHAnsi"/>
                <w:color w:val="000000"/>
                <w:sz w:val="22"/>
                <w:szCs w:val="22"/>
                <w:lang w:val="en-GB"/>
              </w:rPr>
              <w:t>ayment for each delivery shall be made for Services which have been completed to the satisfaction of IOM.</w:t>
            </w:r>
          </w:p>
        </w:tc>
      </w:tr>
      <w:tr w:rsidR="00491EE1" w:rsidRPr="00103EF7" w14:paraId="692EC2FA" w14:textId="77777777" w:rsidTr="00634BA9">
        <w:tc>
          <w:tcPr>
            <w:tcW w:w="456" w:type="dxa"/>
          </w:tcPr>
          <w:p w14:paraId="40503846" w14:textId="5E0934F1" w:rsidR="00491EE1" w:rsidRPr="00103EF7" w:rsidRDefault="00D818CB" w:rsidP="00103EF7">
            <w:pPr>
              <w:rPr>
                <w:rFonts w:asciiTheme="minorHAnsi" w:hAnsiTheme="minorHAnsi" w:cstheme="minorHAnsi"/>
                <w:color w:val="000000"/>
                <w:sz w:val="22"/>
                <w:szCs w:val="22"/>
              </w:rPr>
            </w:pPr>
            <w:sdt>
              <w:sdtPr>
                <w:rPr>
                  <w:rFonts w:asciiTheme="minorHAnsi" w:hAnsiTheme="minorHAnsi" w:cstheme="minorHAnsi"/>
                  <w:color w:val="000000"/>
                  <w:sz w:val="22"/>
                  <w:szCs w:val="22"/>
                </w:rPr>
                <w:id w:val="-1820725968"/>
                <w14:checkbox>
                  <w14:checked w14:val="0"/>
                  <w14:checkedState w14:val="00FE" w14:font="Wingdings"/>
                  <w14:uncheckedState w14:val="2610" w14:font="MS Gothic"/>
                </w14:checkbox>
              </w:sdtPr>
              <w:sdtEndPr/>
              <w:sdtContent>
                <w:r w:rsidR="00491EE1" w:rsidRPr="00103EF7">
                  <w:rPr>
                    <w:rFonts w:ascii="Segoe UI Symbol" w:eastAsia="MS Gothic" w:hAnsi="Segoe UI Symbol" w:cs="Segoe UI Symbol"/>
                    <w:color w:val="000000"/>
                    <w:sz w:val="22"/>
                    <w:szCs w:val="22"/>
                  </w:rPr>
                  <w:t>☐</w:t>
                </w:r>
              </w:sdtContent>
            </w:sdt>
          </w:p>
        </w:tc>
        <w:tc>
          <w:tcPr>
            <w:tcW w:w="8904" w:type="dxa"/>
          </w:tcPr>
          <w:p w14:paraId="608BAB12" w14:textId="424A6D3D" w:rsidR="00491EE1" w:rsidRPr="00103EF7" w:rsidRDefault="00491EE1" w:rsidP="00103EF7">
            <w:pPr>
              <w:rPr>
                <w:rFonts w:asciiTheme="minorHAnsi" w:eastAsia="Calibri" w:hAnsiTheme="minorHAnsi" w:cstheme="minorHAnsi"/>
                <w:sz w:val="22"/>
                <w:szCs w:val="22"/>
              </w:rPr>
            </w:pPr>
            <w:r w:rsidRPr="00103EF7">
              <w:rPr>
                <w:rFonts w:asciiTheme="minorHAnsi" w:eastAsia="Calibri" w:hAnsiTheme="minorHAnsi" w:cstheme="minorHAnsi"/>
                <w:sz w:val="22"/>
                <w:szCs w:val="22"/>
              </w:rPr>
              <w:t xml:space="preserve">There is no advance payment. </w:t>
            </w:r>
          </w:p>
        </w:tc>
      </w:tr>
      <w:tr w:rsidR="00491EE1" w:rsidRPr="00103EF7" w14:paraId="2E46CCB7" w14:textId="77777777" w:rsidTr="00634BA9">
        <w:tc>
          <w:tcPr>
            <w:tcW w:w="456" w:type="dxa"/>
          </w:tcPr>
          <w:p w14:paraId="5693BE2E" w14:textId="358BE150" w:rsidR="00491EE1" w:rsidRPr="00103EF7" w:rsidRDefault="00491EE1" w:rsidP="00103EF7">
            <w:pPr>
              <w:rPr>
                <w:rFonts w:asciiTheme="minorHAnsi" w:hAnsiTheme="minorHAnsi" w:cstheme="minorHAnsi"/>
                <w:color w:val="000000"/>
                <w:sz w:val="22"/>
                <w:szCs w:val="22"/>
              </w:rPr>
            </w:pPr>
          </w:p>
        </w:tc>
        <w:sdt>
          <w:sdtPr>
            <w:rPr>
              <w:rFonts w:asciiTheme="minorHAnsi" w:eastAsia="Calibri" w:hAnsiTheme="minorHAnsi" w:cstheme="minorHAnsi"/>
              <w:sz w:val="22"/>
              <w:szCs w:val="22"/>
            </w:rPr>
            <w:id w:val="845524102"/>
            <w:placeholder>
              <w:docPart w:val="3EC19C59DEFE4E09AB871D499C85D641"/>
            </w:placeholder>
          </w:sdtPr>
          <w:sdtEndPr/>
          <w:sdtContent>
            <w:tc>
              <w:tcPr>
                <w:tcW w:w="8904" w:type="dxa"/>
              </w:tcPr>
              <w:p w14:paraId="52D18D0C" w14:textId="2D9E0B33" w:rsidR="00491EE1" w:rsidRPr="00103EF7" w:rsidRDefault="00491EE1" w:rsidP="00103EF7">
                <w:pPr>
                  <w:rPr>
                    <w:rFonts w:asciiTheme="minorHAnsi" w:hAnsiTheme="minorHAnsi" w:cstheme="minorHAnsi"/>
                    <w:sz w:val="22"/>
                    <w:szCs w:val="22"/>
                  </w:rPr>
                </w:pPr>
                <w:r w:rsidRPr="00103EF7">
                  <w:rPr>
                    <w:rFonts w:asciiTheme="minorHAnsi" w:hAnsiTheme="minorHAnsi" w:cstheme="minorHAnsi"/>
                    <w:sz w:val="22"/>
                    <w:szCs w:val="22"/>
                  </w:rPr>
                  <w:t>Retention amount for POs under the LTA. Check:</w:t>
                </w:r>
              </w:p>
              <w:p w14:paraId="4C1CF05B" w14:textId="7CAE8EEA" w:rsidR="00491EE1" w:rsidRPr="00103EF7" w:rsidRDefault="00D818CB" w:rsidP="00103EF7">
                <w:pPr>
                  <w:pStyle w:val="ListParagraph"/>
                  <w:numPr>
                    <w:ilvl w:val="0"/>
                    <w:numId w:val="46"/>
                  </w:numPr>
                  <w:spacing w:line="240" w:lineRule="auto"/>
                  <w:rPr>
                    <w:rFonts w:asciiTheme="minorHAnsi" w:hAnsiTheme="minorHAnsi" w:cstheme="minorHAnsi"/>
                    <w:color w:val="000000"/>
                  </w:rPr>
                </w:pPr>
                <w:sdt>
                  <w:sdtPr>
                    <w:rPr>
                      <w:rFonts w:asciiTheme="minorHAnsi" w:hAnsiTheme="minorHAnsi" w:cstheme="minorHAnsi"/>
                      <w:color w:val="000000"/>
                    </w:rPr>
                    <w:id w:val="1582869857"/>
                    <w14:checkbox>
                      <w14:checked w14:val="0"/>
                      <w14:checkedState w14:val="00FE" w14:font="Wingdings"/>
                      <w14:uncheckedState w14:val="2610" w14:font="MS Gothic"/>
                    </w14:checkbox>
                  </w:sdtPr>
                  <w:sdtEndPr/>
                  <w:sdtContent>
                    <w:r w:rsidR="00491EE1" w:rsidRPr="00103EF7">
                      <w:rPr>
                        <w:rFonts w:ascii="Segoe UI Symbol" w:eastAsia="MS Gothic" w:hAnsi="Segoe UI Symbol" w:cs="Segoe UI Symbol"/>
                        <w:color w:val="000000"/>
                      </w:rPr>
                      <w:t>☐</w:t>
                    </w:r>
                  </w:sdtContent>
                </w:sdt>
                <w:r w:rsidR="00491EE1" w:rsidRPr="00103EF7">
                  <w:rPr>
                    <w:rFonts w:asciiTheme="minorHAnsi" w:hAnsiTheme="minorHAnsi" w:cstheme="minorHAnsi"/>
                    <w:color w:val="000000"/>
                  </w:rPr>
                  <w:t xml:space="preserve"> Minimum of 10% of the total </w:t>
                </w:r>
                <w:r w:rsidR="00491EE1" w:rsidRPr="00103EF7">
                  <w:rPr>
                    <w:rFonts w:asciiTheme="minorHAnsi" w:hAnsiTheme="minorHAnsi" w:cstheme="minorHAnsi"/>
                  </w:rPr>
                  <w:t>Service Fee</w:t>
                </w:r>
                <w:r w:rsidR="00491EE1" w:rsidRPr="00103EF7">
                  <w:rPr>
                    <w:rFonts w:asciiTheme="minorHAnsi" w:hAnsiTheme="minorHAnsi" w:cstheme="minorHAnsi"/>
                    <w:color w:val="000000"/>
                  </w:rPr>
                  <w:t xml:space="preserve"> of the PO is retained until completion and acceptance of all deliverables and/or services; OR</w:t>
                </w:r>
              </w:p>
              <w:p w14:paraId="7CF3C12D" w14:textId="7AFDBACF" w:rsidR="00491EE1" w:rsidRPr="00103EF7" w:rsidRDefault="00D818CB" w:rsidP="00103EF7">
                <w:pPr>
                  <w:pStyle w:val="ListParagraph"/>
                  <w:numPr>
                    <w:ilvl w:val="0"/>
                    <w:numId w:val="46"/>
                  </w:numPr>
                  <w:spacing w:line="240" w:lineRule="auto"/>
                  <w:rPr>
                    <w:rFonts w:asciiTheme="minorHAnsi" w:hAnsiTheme="minorHAnsi" w:cstheme="minorHAnsi"/>
                    <w:color w:val="000000"/>
                  </w:rPr>
                </w:pPr>
                <w:sdt>
                  <w:sdtPr>
                    <w:rPr>
                      <w:rFonts w:asciiTheme="minorHAnsi" w:hAnsiTheme="minorHAnsi" w:cstheme="minorHAnsi"/>
                      <w:color w:val="000000"/>
                    </w:rPr>
                    <w:id w:val="-1809783586"/>
                    <w14:checkbox>
                      <w14:checked w14:val="0"/>
                      <w14:checkedState w14:val="00FE" w14:font="Wingdings"/>
                      <w14:uncheckedState w14:val="2610" w14:font="MS Gothic"/>
                    </w14:checkbox>
                  </w:sdtPr>
                  <w:sdtEndPr/>
                  <w:sdtContent>
                    <w:r w:rsidR="00491EE1" w:rsidRPr="00103EF7">
                      <w:rPr>
                        <w:rFonts w:ascii="Segoe UI Symbol" w:eastAsia="MS Gothic" w:hAnsi="Segoe UI Symbol" w:cs="Segoe UI Symbol"/>
                        <w:color w:val="000000"/>
                      </w:rPr>
                      <w:t>☐</w:t>
                    </w:r>
                  </w:sdtContent>
                </w:sdt>
                <w:r w:rsidR="00491EE1" w:rsidRPr="00103EF7">
                  <w:rPr>
                    <w:rFonts w:asciiTheme="minorHAnsi" w:hAnsiTheme="minorHAnsi" w:cstheme="minorHAnsi"/>
                    <w:color w:val="000000"/>
                  </w:rPr>
                  <w:t xml:space="preserve"> This is a Long-Term Agreement with regular (monthly/bimonthly/….) instalments for Services which have been </w:t>
                </w:r>
                <w:r w:rsidR="00491EE1" w:rsidRPr="00103EF7">
                  <w:rPr>
                    <w:rFonts w:asciiTheme="minorHAnsi" w:hAnsiTheme="minorHAnsi" w:cstheme="minorHAnsi"/>
                    <w:color w:val="000000"/>
                    <w:u w:val="single"/>
                  </w:rPr>
                  <w:t>completed</w:t>
                </w:r>
                <w:r w:rsidR="00491EE1" w:rsidRPr="00103EF7">
                  <w:rPr>
                    <w:rFonts w:asciiTheme="minorHAnsi" w:hAnsiTheme="minorHAnsi" w:cstheme="minorHAnsi"/>
                    <w:color w:val="000000"/>
                  </w:rPr>
                  <w:t xml:space="preserve"> to the satisfaction of IOM. </w:t>
                </w:r>
              </w:p>
            </w:tc>
          </w:sdtContent>
        </w:sdt>
      </w:tr>
      <w:tr w:rsidR="00491EE1" w:rsidRPr="00103EF7" w14:paraId="2712DB75" w14:textId="77777777" w:rsidTr="00634BA9">
        <w:tc>
          <w:tcPr>
            <w:tcW w:w="456" w:type="dxa"/>
          </w:tcPr>
          <w:p w14:paraId="3DBF20EA" w14:textId="4C8F7157" w:rsidR="00491EE1" w:rsidRPr="00103EF7" w:rsidRDefault="00491EE1" w:rsidP="00103EF7">
            <w:pPr>
              <w:rPr>
                <w:rFonts w:asciiTheme="minorHAnsi" w:hAnsiTheme="minorHAnsi" w:cstheme="minorHAnsi"/>
                <w:color w:val="000000"/>
                <w:sz w:val="22"/>
                <w:szCs w:val="22"/>
              </w:rPr>
            </w:pPr>
          </w:p>
        </w:tc>
        <w:sdt>
          <w:sdtPr>
            <w:rPr>
              <w:rFonts w:asciiTheme="minorHAnsi" w:eastAsia="Calibri" w:hAnsiTheme="minorHAnsi" w:cstheme="minorHAnsi"/>
              <w:sz w:val="22"/>
              <w:szCs w:val="22"/>
            </w:rPr>
            <w:id w:val="2111689405"/>
            <w:placeholder>
              <w:docPart w:val="7AE7F5A3DD964D4E8C547428DA5D05D6"/>
            </w:placeholder>
          </w:sdtPr>
          <w:sdtEndPr/>
          <w:sdtContent>
            <w:tc>
              <w:tcPr>
                <w:tcW w:w="8904" w:type="dxa"/>
              </w:tcPr>
              <w:p w14:paraId="685E787D" w14:textId="72E90215" w:rsidR="00491EE1" w:rsidRPr="00103EF7" w:rsidRDefault="00491EE1" w:rsidP="00103EF7">
                <w:pPr>
                  <w:rPr>
                    <w:rFonts w:asciiTheme="minorHAnsi" w:hAnsiTheme="minorHAnsi" w:cstheme="minorHAnsi"/>
                    <w:sz w:val="22"/>
                    <w:szCs w:val="22"/>
                  </w:rPr>
                </w:pPr>
                <w:r w:rsidRPr="00103EF7">
                  <w:rPr>
                    <w:rFonts w:asciiTheme="minorHAnsi" w:hAnsiTheme="minorHAnsi" w:cstheme="minorHAnsi"/>
                    <w:sz w:val="22"/>
                    <w:szCs w:val="22"/>
                  </w:rPr>
                  <w:t xml:space="preserve">Payment Currency. Check: </w:t>
                </w:r>
              </w:p>
              <w:p w14:paraId="0B413831" w14:textId="639F3B56" w:rsidR="00491EE1" w:rsidRPr="00103EF7" w:rsidRDefault="00D818CB" w:rsidP="00103EF7">
                <w:pPr>
                  <w:pStyle w:val="ListParagraph"/>
                  <w:numPr>
                    <w:ilvl w:val="0"/>
                    <w:numId w:val="44"/>
                  </w:numPr>
                  <w:spacing w:line="240" w:lineRule="auto"/>
                  <w:rPr>
                    <w:rFonts w:asciiTheme="minorHAnsi" w:hAnsiTheme="minorHAnsi" w:cstheme="minorHAnsi"/>
                    <w:color w:val="000000"/>
                  </w:rPr>
                </w:pPr>
                <w:sdt>
                  <w:sdtPr>
                    <w:rPr>
                      <w:rFonts w:asciiTheme="minorHAnsi" w:hAnsiTheme="minorHAnsi" w:cstheme="minorHAnsi"/>
                      <w:color w:val="000000"/>
                    </w:rPr>
                    <w:id w:val="-664944300"/>
                    <w14:checkbox>
                      <w14:checked w14:val="0"/>
                      <w14:checkedState w14:val="00FE" w14:font="Wingdings"/>
                      <w14:uncheckedState w14:val="2610" w14:font="MS Gothic"/>
                    </w14:checkbox>
                  </w:sdtPr>
                  <w:sdtEndPr/>
                  <w:sdtContent>
                    <w:r w:rsidR="00491EE1" w:rsidRPr="00103EF7">
                      <w:rPr>
                        <w:rFonts w:ascii="Segoe UI Symbol" w:eastAsia="MS Gothic" w:hAnsi="Segoe UI Symbol" w:cs="Segoe UI Symbol"/>
                        <w:color w:val="000000"/>
                      </w:rPr>
                      <w:t>☐</w:t>
                    </w:r>
                  </w:sdtContent>
                </w:sdt>
                <w:r w:rsidR="00491EE1" w:rsidRPr="00103EF7">
                  <w:rPr>
                    <w:rFonts w:asciiTheme="minorHAnsi" w:hAnsiTheme="minorHAnsi" w:cstheme="minorHAnsi"/>
                  </w:rPr>
                  <w:t xml:space="preserve"> The currency used in defining the Service Fee is the same currency as the one in which payment shall be made; OR </w:t>
                </w:r>
              </w:p>
              <w:p w14:paraId="3151B829" w14:textId="7C8D5916" w:rsidR="00491EE1" w:rsidRPr="00103EF7" w:rsidRDefault="00D818CB" w:rsidP="00103EF7">
                <w:pPr>
                  <w:pStyle w:val="ListParagraph"/>
                  <w:numPr>
                    <w:ilvl w:val="0"/>
                    <w:numId w:val="44"/>
                  </w:numPr>
                  <w:spacing w:line="240" w:lineRule="auto"/>
                  <w:rPr>
                    <w:rFonts w:asciiTheme="minorHAnsi" w:hAnsiTheme="minorHAnsi" w:cstheme="minorHAnsi"/>
                    <w:color w:val="000000"/>
                  </w:rPr>
                </w:pPr>
                <w:sdt>
                  <w:sdtPr>
                    <w:rPr>
                      <w:rFonts w:asciiTheme="minorHAnsi" w:hAnsiTheme="minorHAnsi" w:cstheme="minorHAnsi"/>
                      <w:color w:val="000000"/>
                    </w:rPr>
                    <w:id w:val="888920732"/>
                    <w14:checkbox>
                      <w14:checked w14:val="0"/>
                      <w14:checkedState w14:val="00FE" w14:font="Wingdings"/>
                      <w14:uncheckedState w14:val="2610" w14:font="MS Gothic"/>
                    </w14:checkbox>
                  </w:sdtPr>
                  <w:sdtEndPr/>
                  <w:sdtContent>
                    <w:r w:rsidR="00491EE1" w:rsidRPr="00103EF7">
                      <w:rPr>
                        <w:rFonts w:ascii="Segoe UI Symbol" w:eastAsia="MS Gothic" w:hAnsi="Segoe UI Symbol" w:cs="Segoe UI Symbol"/>
                        <w:color w:val="000000"/>
                      </w:rPr>
                      <w:t>☐</w:t>
                    </w:r>
                  </w:sdtContent>
                </w:sdt>
                <w:r w:rsidR="00491EE1" w:rsidRPr="00103EF7">
                  <w:rPr>
                    <w:rFonts w:asciiTheme="minorHAnsi" w:hAnsiTheme="minorHAnsi" w:cstheme="minorHAnsi"/>
                  </w:rPr>
                  <w:t xml:space="preserve"> The currency used in the provision(s) defining the Service Fee is different from the currency to be paid to the other party, but the UN exchange rate at the date of payment is agreed.</w:t>
                </w:r>
                <w:r w:rsidR="00491EE1" w:rsidRPr="00103EF7">
                  <w:rPr>
                    <w:rFonts w:asciiTheme="minorHAnsi" w:hAnsiTheme="minorHAnsi" w:cstheme="minorHAnsi"/>
                    <w:color w:val="000000"/>
                  </w:rPr>
                  <w:t xml:space="preserve"> </w:t>
                </w:r>
              </w:p>
            </w:tc>
          </w:sdtContent>
        </w:sdt>
      </w:tr>
      <w:tr w:rsidR="00491EE1" w:rsidRPr="00103EF7" w14:paraId="0BCEA728" w14:textId="77777777" w:rsidTr="00634BA9">
        <w:tc>
          <w:tcPr>
            <w:tcW w:w="456" w:type="dxa"/>
          </w:tcPr>
          <w:p w14:paraId="5F7A69DF" w14:textId="02C130DA" w:rsidR="00491EE1" w:rsidRPr="00103EF7" w:rsidRDefault="00491EE1" w:rsidP="00103EF7">
            <w:pPr>
              <w:rPr>
                <w:rFonts w:asciiTheme="minorHAnsi" w:hAnsiTheme="minorHAnsi" w:cstheme="minorHAnsi"/>
                <w:color w:val="000000"/>
                <w:sz w:val="22"/>
                <w:szCs w:val="22"/>
              </w:rPr>
            </w:pPr>
          </w:p>
        </w:tc>
        <w:sdt>
          <w:sdtPr>
            <w:rPr>
              <w:rFonts w:asciiTheme="minorHAnsi" w:eastAsia="Calibri" w:hAnsiTheme="minorHAnsi" w:cstheme="minorHAnsi"/>
              <w:sz w:val="22"/>
              <w:szCs w:val="22"/>
            </w:rPr>
            <w:id w:val="-1542814165"/>
            <w:placeholder>
              <w:docPart w:val="12E08CB02EC945CE88E8846D4CD128B2"/>
            </w:placeholder>
          </w:sdtPr>
          <w:sdtEndPr/>
          <w:sdtContent>
            <w:tc>
              <w:tcPr>
                <w:tcW w:w="8904" w:type="dxa"/>
              </w:tcPr>
              <w:p w14:paraId="212C98CE" w14:textId="77777777" w:rsidR="00491EE1" w:rsidRPr="00103EF7" w:rsidRDefault="00491EE1" w:rsidP="00103EF7">
                <w:pPr>
                  <w:rPr>
                    <w:rFonts w:asciiTheme="minorHAnsi" w:hAnsiTheme="minorHAnsi" w:cstheme="minorHAnsi"/>
                    <w:sz w:val="22"/>
                    <w:szCs w:val="22"/>
                  </w:rPr>
                </w:pPr>
                <w:r w:rsidRPr="00103EF7">
                  <w:rPr>
                    <w:rFonts w:asciiTheme="minorHAnsi" w:hAnsiTheme="minorHAnsi" w:cstheme="minorHAnsi"/>
                    <w:sz w:val="22"/>
                    <w:szCs w:val="22"/>
                  </w:rPr>
                  <w:t xml:space="preserve">Language. The Agreement is concluded in one of the following languages: </w:t>
                </w:r>
              </w:p>
              <w:p w14:paraId="116049B0" w14:textId="77777777" w:rsidR="00491EE1" w:rsidRPr="00103EF7" w:rsidRDefault="00D818CB" w:rsidP="00103EF7">
                <w:pPr>
                  <w:pStyle w:val="ListParagraph"/>
                  <w:numPr>
                    <w:ilvl w:val="0"/>
                    <w:numId w:val="43"/>
                  </w:numPr>
                  <w:spacing w:line="240" w:lineRule="auto"/>
                  <w:rPr>
                    <w:rFonts w:asciiTheme="minorHAnsi" w:hAnsiTheme="minorHAnsi" w:cstheme="minorHAnsi"/>
                  </w:rPr>
                </w:pPr>
                <w:sdt>
                  <w:sdtPr>
                    <w:rPr>
                      <w:rFonts w:asciiTheme="minorHAnsi" w:hAnsiTheme="minorHAnsi" w:cstheme="minorHAnsi"/>
                      <w:color w:val="000000"/>
                    </w:rPr>
                    <w:id w:val="1854374754"/>
                    <w14:checkbox>
                      <w14:checked w14:val="0"/>
                      <w14:checkedState w14:val="00FE" w14:font="Wingdings"/>
                      <w14:uncheckedState w14:val="2610" w14:font="MS Gothic"/>
                    </w14:checkbox>
                  </w:sdtPr>
                  <w:sdtEndPr/>
                  <w:sdtContent>
                    <w:r w:rsidR="00491EE1" w:rsidRPr="00103EF7">
                      <w:rPr>
                        <w:rFonts w:ascii="Segoe UI Symbol" w:eastAsia="MS Gothic" w:hAnsi="Segoe UI Symbol" w:cs="Segoe UI Symbol"/>
                        <w:color w:val="000000"/>
                      </w:rPr>
                      <w:t>☐</w:t>
                    </w:r>
                  </w:sdtContent>
                </w:sdt>
                <w:r w:rsidR="00491EE1" w:rsidRPr="00103EF7">
                  <w:rPr>
                    <w:rFonts w:asciiTheme="minorHAnsi" w:hAnsiTheme="minorHAnsi" w:cstheme="minorHAnsi"/>
                    <w:color w:val="000000"/>
                  </w:rPr>
                  <w:t xml:space="preserve"> IOM official language (English, French or Spanish); OR</w:t>
                </w:r>
              </w:p>
              <w:p w14:paraId="763C8BDD" w14:textId="04D242FB" w:rsidR="00491EE1" w:rsidRPr="00103EF7" w:rsidRDefault="00D818CB" w:rsidP="00103EF7">
                <w:pPr>
                  <w:pStyle w:val="ListParagraph"/>
                  <w:numPr>
                    <w:ilvl w:val="0"/>
                    <w:numId w:val="43"/>
                  </w:numPr>
                  <w:spacing w:line="240" w:lineRule="auto"/>
                  <w:rPr>
                    <w:rFonts w:asciiTheme="minorHAnsi" w:hAnsiTheme="minorHAnsi" w:cstheme="minorHAnsi"/>
                  </w:rPr>
                </w:pPr>
                <w:sdt>
                  <w:sdtPr>
                    <w:rPr>
                      <w:rFonts w:asciiTheme="minorHAnsi" w:hAnsiTheme="minorHAnsi" w:cstheme="minorHAnsi"/>
                      <w:color w:val="000000"/>
                    </w:rPr>
                    <w:id w:val="-1794131598"/>
                    <w14:checkbox>
                      <w14:checked w14:val="0"/>
                      <w14:checkedState w14:val="00FE" w14:font="Wingdings"/>
                      <w14:uncheckedState w14:val="2610" w14:font="MS Gothic"/>
                    </w14:checkbox>
                  </w:sdtPr>
                  <w:sdtEndPr/>
                  <w:sdtContent>
                    <w:r w:rsidR="00491EE1" w:rsidRPr="00103EF7">
                      <w:rPr>
                        <w:rFonts w:ascii="Segoe UI Symbol" w:eastAsia="MS Gothic" w:hAnsi="Segoe UI Symbol" w:cs="Segoe UI Symbol"/>
                        <w:color w:val="000000"/>
                      </w:rPr>
                      <w:t>☐</w:t>
                    </w:r>
                  </w:sdtContent>
                </w:sdt>
                <w:r w:rsidR="00491EE1" w:rsidRPr="00103EF7">
                  <w:rPr>
                    <w:rFonts w:asciiTheme="minorHAnsi" w:hAnsiTheme="minorHAnsi" w:cstheme="minorHAnsi"/>
                    <w:color w:val="000000"/>
                  </w:rPr>
                  <w:t xml:space="preserve"> Bilingually (both language versions have identical content with at least one language being an official IOM language) and the language clause (i.e., IOM official language prevails in case of discrepancy) has been included.</w:t>
                </w:r>
              </w:p>
            </w:tc>
          </w:sdtContent>
        </w:sdt>
      </w:tr>
      <w:tr w:rsidR="00491EE1" w:rsidRPr="00103EF7" w14:paraId="12032BCE" w14:textId="77777777" w:rsidTr="00634BA9">
        <w:sdt>
          <w:sdtPr>
            <w:rPr>
              <w:rFonts w:asciiTheme="minorHAnsi" w:hAnsiTheme="minorHAnsi" w:cstheme="minorHAnsi"/>
              <w:color w:val="000000"/>
              <w:sz w:val="22"/>
              <w:szCs w:val="22"/>
            </w:rPr>
            <w:id w:val="880670999"/>
            <w14:checkbox>
              <w14:checked w14:val="0"/>
              <w14:checkedState w14:val="00FC" w14:font="Wingdings"/>
              <w14:uncheckedState w14:val="2610" w14:font="MS Gothic"/>
            </w14:checkbox>
          </w:sdtPr>
          <w:sdtEndPr/>
          <w:sdtContent>
            <w:tc>
              <w:tcPr>
                <w:tcW w:w="456" w:type="dxa"/>
              </w:tcPr>
              <w:p w14:paraId="5A3923E3" w14:textId="6585F282" w:rsidR="00491EE1" w:rsidRPr="00103EF7" w:rsidRDefault="00491EE1" w:rsidP="00103EF7">
                <w:pPr>
                  <w:rPr>
                    <w:rFonts w:asciiTheme="minorHAnsi" w:hAnsiTheme="minorHAnsi" w:cstheme="minorHAnsi"/>
                    <w:color w:val="000000"/>
                    <w:sz w:val="22"/>
                    <w:szCs w:val="22"/>
                  </w:rPr>
                </w:pPr>
                <w:r w:rsidRPr="00103EF7">
                  <w:rPr>
                    <w:rFonts w:ascii="Segoe UI Symbol" w:eastAsia="MS Gothic" w:hAnsi="Segoe UI Symbol" w:cs="Segoe UI Symbol"/>
                    <w:color w:val="000000"/>
                    <w:sz w:val="22"/>
                    <w:szCs w:val="22"/>
                  </w:rPr>
                  <w:t>☐</w:t>
                </w:r>
              </w:p>
            </w:tc>
          </w:sdtContent>
        </w:sdt>
        <w:sdt>
          <w:sdtPr>
            <w:rPr>
              <w:rFonts w:asciiTheme="minorHAnsi" w:hAnsiTheme="minorHAnsi" w:cstheme="minorHAnsi"/>
              <w:sz w:val="22"/>
              <w:szCs w:val="22"/>
            </w:rPr>
            <w:id w:val="1899392773"/>
            <w:placeholder>
              <w:docPart w:val="3A7A90FEA3F84A37B00EC7D4DD96EDEF"/>
            </w:placeholder>
          </w:sdtPr>
          <w:sdtEndPr/>
          <w:sdtContent>
            <w:tc>
              <w:tcPr>
                <w:tcW w:w="8904" w:type="dxa"/>
              </w:tcPr>
              <w:p w14:paraId="5D229035" w14:textId="1FC79AF7" w:rsidR="00491EE1" w:rsidRPr="00103EF7" w:rsidRDefault="00491EE1" w:rsidP="00103EF7">
                <w:pPr>
                  <w:rPr>
                    <w:rFonts w:asciiTheme="minorHAnsi" w:hAnsiTheme="minorHAnsi" w:cstheme="minorHAnsi"/>
                    <w:sz w:val="22"/>
                    <w:szCs w:val="22"/>
                  </w:rPr>
                </w:pPr>
                <w:r w:rsidRPr="00103EF7">
                  <w:rPr>
                    <w:rFonts w:asciiTheme="minorHAnsi" w:hAnsiTheme="minorHAnsi" w:cstheme="minorHAnsi"/>
                    <w:color w:val="000000"/>
                    <w:sz w:val="22"/>
                    <w:szCs w:val="22"/>
                  </w:rPr>
                  <w:t>The Agreement/Amendment is not backdated. The signature date shall always be the actual date of signature.</w:t>
                </w:r>
              </w:p>
            </w:tc>
          </w:sdtContent>
        </w:sdt>
      </w:tr>
      <w:tr w:rsidR="00491EE1" w:rsidRPr="00103EF7" w14:paraId="3F7296B9" w14:textId="77777777" w:rsidTr="00634BA9">
        <w:sdt>
          <w:sdtPr>
            <w:rPr>
              <w:rFonts w:asciiTheme="minorHAnsi" w:hAnsiTheme="minorHAnsi" w:cstheme="minorHAnsi"/>
              <w:color w:val="000000"/>
              <w:sz w:val="22"/>
              <w:szCs w:val="22"/>
            </w:rPr>
            <w:id w:val="898021454"/>
            <w14:checkbox>
              <w14:checked w14:val="0"/>
              <w14:checkedState w14:val="00FE" w14:font="Wingdings"/>
              <w14:uncheckedState w14:val="2610" w14:font="MS Gothic"/>
            </w14:checkbox>
          </w:sdtPr>
          <w:sdtEndPr/>
          <w:sdtContent>
            <w:tc>
              <w:tcPr>
                <w:tcW w:w="456" w:type="dxa"/>
              </w:tcPr>
              <w:p w14:paraId="717AF54D" w14:textId="1AAFE52A" w:rsidR="00491EE1" w:rsidRPr="00103EF7" w:rsidRDefault="00491EE1" w:rsidP="00103EF7">
                <w:pPr>
                  <w:rPr>
                    <w:rFonts w:asciiTheme="minorHAnsi" w:hAnsiTheme="minorHAnsi" w:cstheme="minorHAnsi"/>
                    <w:color w:val="000000"/>
                    <w:sz w:val="22"/>
                    <w:szCs w:val="22"/>
                  </w:rPr>
                </w:pPr>
                <w:r w:rsidRPr="00103EF7">
                  <w:rPr>
                    <w:rFonts w:ascii="Segoe UI Symbol" w:eastAsia="MS Gothic" w:hAnsi="Segoe UI Symbol" w:cs="Segoe UI Symbol"/>
                    <w:color w:val="000000"/>
                    <w:sz w:val="22"/>
                    <w:szCs w:val="22"/>
                  </w:rPr>
                  <w:t>☐</w:t>
                </w:r>
              </w:p>
            </w:tc>
          </w:sdtContent>
        </w:sdt>
        <w:sdt>
          <w:sdtPr>
            <w:rPr>
              <w:rFonts w:asciiTheme="minorHAnsi" w:hAnsiTheme="minorHAnsi" w:cstheme="minorHAnsi"/>
              <w:sz w:val="22"/>
              <w:szCs w:val="22"/>
            </w:rPr>
            <w:id w:val="-527570677"/>
            <w:placeholder>
              <w:docPart w:val="5A5797F52D164DDFACD55C4CBD830E4A"/>
            </w:placeholder>
          </w:sdtPr>
          <w:sdtEndPr/>
          <w:sdtContent>
            <w:tc>
              <w:tcPr>
                <w:tcW w:w="8904" w:type="dxa"/>
              </w:tcPr>
              <w:p w14:paraId="1521742D" w14:textId="68F72FA8" w:rsidR="00491EE1" w:rsidRPr="00103EF7" w:rsidRDefault="00491EE1" w:rsidP="00103EF7">
                <w:pPr>
                  <w:rPr>
                    <w:rFonts w:asciiTheme="minorHAnsi" w:hAnsiTheme="minorHAnsi" w:cstheme="minorHAnsi"/>
                    <w:sz w:val="22"/>
                    <w:szCs w:val="22"/>
                  </w:rPr>
                </w:pPr>
                <w:r w:rsidRPr="00103EF7">
                  <w:rPr>
                    <w:rFonts w:asciiTheme="minorHAnsi" w:hAnsiTheme="minorHAnsi" w:cstheme="minorHAnsi"/>
                    <w:color w:val="000000"/>
                    <w:sz w:val="22"/>
                    <w:szCs w:val="22"/>
                    <w:lang w:val="en-GB"/>
                  </w:rPr>
                  <w:t>There are no additional clauses which have not been approved by LEG specifically for the Agreement/Amendment.</w:t>
                </w:r>
              </w:p>
            </w:tc>
          </w:sdtContent>
        </w:sdt>
      </w:tr>
      <w:tr w:rsidR="00491EE1" w:rsidRPr="00103EF7" w14:paraId="7189A8C9" w14:textId="77777777" w:rsidTr="00634BA9">
        <w:sdt>
          <w:sdtPr>
            <w:rPr>
              <w:rFonts w:asciiTheme="minorHAnsi" w:hAnsiTheme="minorHAnsi" w:cstheme="minorHAnsi"/>
              <w:color w:val="000000"/>
              <w:sz w:val="22"/>
              <w:szCs w:val="22"/>
            </w:rPr>
            <w:id w:val="735287948"/>
            <w14:checkbox>
              <w14:checked w14:val="0"/>
              <w14:checkedState w14:val="00FE" w14:font="Wingdings"/>
              <w14:uncheckedState w14:val="2610" w14:font="MS Gothic"/>
            </w14:checkbox>
          </w:sdtPr>
          <w:sdtEndPr/>
          <w:sdtContent>
            <w:tc>
              <w:tcPr>
                <w:tcW w:w="456" w:type="dxa"/>
              </w:tcPr>
              <w:p w14:paraId="11EFBC66" w14:textId="77777777" w:rsidR="00491EE1" w:rsidRPr="00103EF7" w:rsidRDefault="00491EE1" w:rsidP="00103EF7">
                <w:pPr>
                  <w:rPr>
                    <w:rFonts w:asciiTheme="minorHAnsi" w:hAnsiTheme="minorHAnsi" w:cstheme="minorHAnsi"/>
                    <w:color w:val="000000"/>
                    <w:sz w:val="22"/>
                    <w:szCs w:val="22"/>
                  </w:rPr>
                </w:pPr>
                <w:r w:rsidRPr="00103EF7">
                  <w:rPr>
                    <w:rFonts w:ascii="Segoe UI Symbol" w:eastAsia="MS Gothic" w:hAnsi="Segoe UI Symbol" w:cs="Segoe UI Symbol"/>
                    <w:color w:val="000000"/>
                    <w:sz w:val="22"/>
                    <w:szCs w:val="22"/>
                  </w:rPr>
                  <w:t>☐</w:t>
                </w:r>
              </w:p>
            </w:tc>
          </w:sdtContent>
        </w:sdt>
        <w:sdt>
          <w:sdtPr>
            <w:rPr>
              <w:rFonts w:asciiTheme="minorHAnsi" w:hAnsiTheme="minorHAnsi" w:cstheme="minorHAnsi"/>
              <w:sz w:val="22"/>
              <w:szCs w:val="22"/>
            </w:rPr>
            <w:id w:val="1422449460"/>
            <w:placeholder>
              <w:docPart w:val="18C41D8954A24451BF22F8FCAC7B541E"/>
            </w:placeholder>
          </w:sdtPr>
          <w:sdtEndPr/>
          <w:sdtContent>
            <w:tc>
              <w:tcPr>
                <w:tcW w:w="8904" w:type="dxa"/>
              </w:tcPr>
              <w:p w14:paraId="351B4097" w14:textId="77777777" w:rsidR="00491EE1" w:rsidRPr="00103EF7" w:rsidRDefault="00491EE1" w:rsidP="00103EF7">
                <w:pPr>
                  <w:rPr>
                    <w:rFonts w:asciiTheme="minorHAnsi" w:hAnsiTheme="minorHAnsi" w:cstheme="minorHAnsi"/>
                    <w:color w:val="000000"/>
                    <w:sz w:val="22"/>
                    <w:szCs w:val="22"/>
                    <w:lang w:val="en-GB"/>
                  </w:rPr>
                </w:pPr>
                <w:r w:rsidRPr="00103EF7">
                  <w:rPr>
                    <w:rFonts w:asciiTheme="minorHAnsi" w:hAnsiTheme="minorHAnsi" w:cstheme="minorHAnsi"/>
                    <w:color w:val="000000"/>
                    <w:sz w:val="22"/>
                    <w:szCs w:val="22"/>
                    <w:lang w:val="en-GB"/>
                  </w:rPr>
                  <w:t>All Annexes referred to in the Agreement/Amendment, if any, are attached to the Agreement/Amendment and do not create additional obligations other than those contained in the Agreement itself.</w:t>
                </w:r>
              </w:p>
            </w:tc>
          </w:sdtContent>
        </w:sdt>
      </w:tr>
      <w:tr w:rsidR="00491EE1" w:rsidRPr="00103EF7" w14:paraId="4C32F07C" w14:textId="77777777" w:rsidTr="00634BA9">
        <w:sdt>
          <w:sdtPr>
            <w:rPr>
              <w:rFonts w:asciiTheme="minorHAnsi" w:hAnsiTheme="minorHAnsi" w:cstheme="minorHAnsi"/>
              <w:color w:val="000000"/>
              <w:sz w:val="22"/>
              <w:szCs w:val="22"/>
            </w:rPr>
            <w:id w:val="982894377"/>
            <w14:checkbox>
              <w14:checked w14:val="0"/>
              <w14:checkedState w14:val="00FE" w14:font="Wingdings"/>
              <w14:uncheckedState w14:val="2610" w14:font="MS Gothic"/>
            </w14:checkbox>
          </w:sdtPr>
          <w:sdtEndPr/>
          <w:sdtContent>
            <w:tc>
              <w:tcPr>
                <w:tcW w:w="456" w:type="dxa"/>
              </w:tcPr>
              <w:p w14:paraId="491D0F3F" w14:textId="77777777" w:rsidR="00491EE1" w:rsidRPr="00103EF7" w:rsidRDefault="00491EE1" w:rsidP="00103EF7">
                <w:pPr>
                  <w:rPr>
                    <w:rFonts w:asciiTheme="minorHAnsi" w:hAnsiTheme="minorHAnsi" w:cstheme="minorHAnsi"/>
                    <w:color w:val="000000"/>
                    <w:sz w:val="22"/>
                    <w:szCs w:val="22"/>
                  </w:rPr>
                </w:pPr>
                <w:r w:rsidRPr="00103EF7">
                  <w:rPr>
                    <w:rFonts w:ascii="Segoe UI Symbol" w:eastAsia="MS Gothic" w:hAnsi="Segoe UI Symbol" w:cs="Segoe UI Symbol"/>
                    <w:color w:val="000000"/>
                    <w:sz w:val="22"/>
                    <w:szCs w:val="22"/>
                  </w:rPr>
                  <w:t>☐</w:t>
                </w:r>
              </w:p>
            </w:tc>
          </w:sdtContent>
        </w:sdt>
        <w:sdt>
          <w:sdtPr>
            <w:rPr>
              <w:rFonts w:asciiTheme="minorHAnsi" w:hAnsiTheme="minorHAnsi" w:cstheme="minorHAnsi"/>
              <w:sz w:val="22"/>
              <w:szCs w:val="22"/>
            </w:rPr>
            <w:id w:val="-639876000"/>
            <w:placeholder>
              <w:docPart w:val="26F7A079A8924E15B8B9217A6A34D90F"/>
            </w:placeholder>
          </w:sdtPr>
          <w:sdtEndPr/>
          <w:sdtContent>
            <w:tc>
              <w:tcPr>
                <w:tcW w:w="8904" w:type="dxa"/>
              </w:tcPr>
              <w:p w14:paraId="7ADEB0D6" w14:textId="77777777" w:rsidR="00491EE1" w:rsidRPr="00103EF7" w:rsidRDefault="00491EE1" w:rsidP="00103EF7">
                <w:pPr>
                  <w:rPr>
                    <w:rFonts w:asciiTheme="minorHAnsi" w:hAnsiTheme="minorHAnsi" w:cstheme="minorHAnsi"/>
                    <w:color w:val="000000"/>
                    <w:sz w:val="22"/>
                    <w:szCs w:val="22"/>
                    <w:lang w:val="en-GB"/>
                  </w:rPr>
                </w:pPr>
                <w:r w:rsidRPr="00103EF7">
                  <w:rPr>
                    <w:rFonts w:asciiTheme="minorHAnsi" w:hAnsiTheme="minorHAnsi" w:cstheme="minorHAnsi"/>
                    <w:color w:val="000000"/>
                    <w:sz w:val="22"/>
                    <w:szCs w:val="22"/>
                    <w:lang w:val="en-GB"/>
                  </w:rPr>
                  <w:t>All Annexes are provided either in English, French or Spanish. In case Annexes in another language are attached, translations in one of the official languages are attached, contain a statement that they prevail in case of discrepancy over the version of the Annex in a non-official language and will be signed by the Service Provider.</w:t>
                </w:r>
              </w:p>
            </w:tc>
          </w:sdtContent>
        </w:sdt>
      </w:tr>
      <w:tr w:rsidR="00491EE1" w:rsidRPr="00103EF7" w14:paraId="379E217C" w14:textId="77777777" w:rsidTr="00634BA9">
        <w:tc>
          <w:tcPr>
            <w:tcW w:w="456" w:type="dxa"/>
          </w:tcPr>
          <w:p w14:paraId="5940B0DE" w14:textId="58566610" w:rsidR="00491EE1" w:rsidRPr="00103EF7" w:rsidRDefault="00491EE1" w:rsidP="00103EF7">
            <w:pPr>
              <w:rPr>
                <w:rFonts w:asciiTheme="minorHAnsi" w:hAnsiTheme="minorHAnsi" w:cstheme="minorHAnsi"/>
                <w:color w:val="000000"/>
                <w:sz w:val="22"/>
                <w:szCs w:val="22"/>
              </w:rPr>
            </w:pPr>
          </w:p>
        </w:tc>
        <w:sdt>
          <w:sdtPr>
            <w:rPr>
              <w:rFonts w:asciiTheme="minorHAnsi" w:eastAsia="Calibri" w:hAnsiTheme="minorHAnsi" w:cstheme="minorHAnsi"/>
              <w:sz w:val="22"/>
              <w:szCs w:val="22"/>
            </w:rPr>
            <w:id w:val="1699896521"/>
            <w:placeholder>
              <w:docPart w:val="DD521863F9474BDFAFC429AC529D5169"/>
            </w:placeholder>
          </w:sdtPr>
          <w:sdtEndPr/>
          <w:sdtContent>
            <w:tc>
              <w:tcPr>
                <w:tcW w:w="8904" w:type="dxa"/>
              </w:tcPr>
              <w:p w14:paraId="21CE1D1A" w14:textId="4DECCA37" w:rsidR="00491EE1" w:rsidRPr="00103EF7" w:rsidRDefault="00491EE1" w:rsidP="00103EF7">
                <w:pPr>
                  <w:rPr>
                    <w:rFonts w:asciiTheme="minorHAnsi" w:hAnsiTheme="minorHAnsi" w:cstheme="minorHAnsi"/>
                    <w:sz w:val="22"/>
                    <w:szCs w:val="22"/>
                  </w:rPr>
                </w:pPr>
                <w:r w:rsidRPr="00103EF7">
                  <w:rPr>
                    <w:rFonts w:asciiTheme="minorHAnsi" w:hAnsiTheme="minorHAnsi" w:cstheme="minorHAnsi"/>
                    <w:sz w:val="22"/>
                    <w:szCs w:val="22"/>
                  </w:rPr>
                  <w:t xml:space="preserve">Donor Flow Down Requirements. Check: </w:t>
                </w:r>
              </w:p>
              <w:p w14:paraId="7B3F29DC" w14:textId="73BAF6AA" w:rsidR="00491EE1" w:rsidRPr="00103EF7" w:rsidRDefault="00D818CB" w:rsidP="00103EF7">
                <w:pPr>
                  <w:pStyle w:val="ListParagraph"/>
                  <w:numPr>
                    <w:ilvl w:val="0"/>
                    <w:numId w:val="45"/>
                  </w:numPr>
                  <w:spacing w:line="240" w:lineRule="auto"/>
                  <w:rPr>
                    <w:rFonts w:asciiTheme="minorHAnsi" w:hAnsiTheme="minorHAnsi" w:cstheme="minorHAnsi"/>
                    <w:color w:val="000000"/>
                  </w:rPr>
                </w:pPr>
                <w:sdt>
                  <w:sdtPr>
                    <w:rPr>
                      <w:rFonts w:asciiTheme="minorHAnsi" w:hAnsiTheme="minorHAnsi" w:cstheme="minorHAnsi"/>
                      <w:color w:val="000000"/>
                    </w:rPr>
                    <w:id w:val="1969396083"/>
                    <w14:checkbox>
                      <w14:checked w14:val="0"/>
                      <w14:checkedState w14:val="00FE" w14:font="Wingdings"/>
                      <w14:uncheckedState w14:val="2610" w14:font="MS Gothic"/>
                    </w14:checkbox>
                  </w:sdtPr>
                  <w:sdtEndPr/>
                  <w:sdtContent>
                    <w:r w:rsidR="00491EE1" w:rsidRPr="00103EF7">
                      <w:rPr>
                        <w:rFonts w:ascii="Segoe UI Symbol" w:eastAsia="MS Gothic" w:hAnsi="Segoe UI Symbol" w:cs="Segoe UI Symbol"/>
                        <w:color w:val="000000"/>
                      </w:rPr>
                      <w:t>☐</w:t>
                    </w:r>
                  </w:sdtContent>
                </w:sdt>
                <w:r w:rsidR="00491EE1" w:rsidRPr="00103EF7">
                  <w:rPr>
                    <w:rFonts w:asciiTheme="minorHAnsi" w:hAnsiTheme="minorHAnsi" w:cstheme="minorHAnsi"/>
                    <w:color w:val="000000"/>
                  </w:rPr>
                  <w:t xml:space="preserve"> There are no specific Donor requirements for this Agreement, the “Special Provisions” clause (Article 21) has been deleted and subsequent enumeration has been corrected; OR</w:t>
                </w:r>
              </w:p>
              <w:p w14:paraId="4135DEB3" w14:textId="0C0D969B" w:rsidR="00491EE1" w:rsidRPr="00103EF7" w:rsidRDefault="00D818CB" w:rsidP="00103EF7">
                <w:pPr>
                  <w:pStyle w:val="ListParagraph"/>
                  <w:numPr>
                    <w:ilvl w:val="0"/>
                    <w:numId w:val="45"/>
                  </w:numPr>
                  <w:spacing w:line="240" w:lineRule="auto"/>
                  <w:rPr>
                    <w:rFonts w:asciiTheme="minorHAnsi" w:hAnsiTheme="minorHAnsi" w:cstheme="minorHAnsi"/>
                  </w:rPr>
                </w:pPr>
                <w:sdt>
                  <w:sdtPr>
                    <w:rPr>
                      <w:rFonts w:asciiTheme="minorHAnsi" w:hAnsiTheme="minorHAnsi" w:cstheme="minorHAnsi"/>
                      <w:color w:val="000000"/>
                    </w:rPr>
                    <w:id w:val="1919056889"/>
                    <w14:checkbox>
                      <w14:checked w14:val="0"/>
                      <w14:checkedState w14:val="00FE" w14:font="Wingdings"/>
                      <w14:uncheckedState w14:val="2610" w14:font="MS Gothic"/>
                    </w14:checkbox>
                  </w:sdtPr>
                  <w:sdtEndPr/>
                  <w:sdtContent>
                    <w:r w:rsidR="00491EE1" w:rsidRPr="00103EF7">
                      <w:rPr>
                        <w:rFonts w:ascii="Segoe UI Symbol" w:eastAsia="MS Gothic" w:hAnsi="Segoe UI Symbol" w:cs="Segoe UI Symbol"/>
                        <w:color w:val="000000"/>
                      </w:rPr>
                      <w:t>☐</w:t>
                    </w:r>
                  </w:sdtContent>
                </w:sdt>
                <w:r w:rsidR="00491EE1" w:rsidRPr="00103EF7">
                  <w:rPr>
                    <w:rFonts w:asciiTheme="minorHAnsi" w:hAnsiTheme="minorHAnsi" w:cstheme="minorHAnsi"/>
                  </w:rPr>
                  <w:t xml:space="preserve"> The Agreement is EU funded through PAGODA, Contribution or ECHO Agreement. The duration of this Agreement/Amendment is within the authorized contracting period specified by the EU funding agreement and the Annex for EU funded service agreements has been filled in, referenced in the Annex list and attached to the Agreement; OR</w:t>
                </w:r>
              </w:p>
              <w:p w14:paraId="74067AB3" w14:textId="2B9D79A3" w:rsidR="00491EE1" w:rsidRPr="00103EF7" w:rsidRDefault="00D818CB" w:rsidP="00103EF7">
                <w:pPr>
                  <w:pStyle w:val="ListParagraph"/>
                  <w:numPr>
                    <w:ilvl w:val="0"/>
                    <w:numId w:val="45"/>
                  </w:numPr>
                  <w:spacing w:line="240" w:lineRule="auto"/>
                  <w:rPr>
                    <w:rFonts w:asciiTheme="minorHAnsi" w:hAnsiTheme="minorHAnsi" w:cstheme="minorHAnsi"/>
                    <w:color w:val="000000"/>
                  </w:rPr>
                </w:pPr>
                <w:sdt>
                  <w:sdtPr>
                    <w:rPr>
                      <w:rFonts w:asciiTheme="minorHAnsi" w:hAnsiTheme="minorHAnsi" w:cstheme="minorHAnsi"/>
                      <w:color w:val="000000"/>
                    </w:rPr>
                    <w:id w:val="2036080962"/>
                    <w14:checkbox>
                      <w14:checked w14:val="0"/>
                      <w14:checkedState w14:val="00FE" w14:font="Wingdings"/>
                      <w14:uncheckedState w14:val="2610" w14:font="MS Gothic"/>
                    </w14:checkbox>
                  </w:sdtPr>
                  <w:sdtEndPr/>
                  <w:sdtContent>
                    <w:r w:rsidR="00491EE1" w:rsidRPr="00103EF7">
                      <w:rPr>
                        <w:rFonts w:ascii="Segoe UI Symbol" w:eastAsia="MS Gothic" w:hAnsi="Segoe UI Symbol" w:cs="Segoe UI Symbol"/>
                        <w:color w:val="000000"/>
                      </w:rPr>
                      <w:t>☐</w:t>
                    </w:r>
                  </w:sdtContent>
                </w:sdt>
                <w:r w:rsidR="00491EE1" w:rsidRPr="00103EF7">
                  <w:rPr>
                    <w:rFonts w:asciiTheme="minorHAnsi" w:hAnsiTheme="minorHAnsi" w:cstheme="minorHAnsi"/>
                    <w:color w:val="000000"/>
                  </w:rPr>
                  <w:t xml:space="preserve"> The Agreement is funded by a non-EU donor whose flow down conditions have been added to the “Special Provisions” clause (Article 21) and these are not in violation of other terms of this Agreement</w:t>
                </w:r>
              </w:p>
            </w:tc>
          </w:sdtContent>
        </w:sdt>
      </w:tr>
      <w:bookmarkEnd w:id="98"/>
    </w:tbl>
    <w:p w14:paraId="10DC6E9B" w14:textId="77777777" w:rsidR="00047496" w:rsidRPr="00103EF7" w:rsidRDefault="00047496" w:rsidP="00103EF7">
      <w:pPr>
        <w:jc w:val="both"/>
        <w:rPr>
          <w:rFonts w:asciiTheme="minorHAnsi" w:hAnsiTheme="minorHAnsi" w:cstheme="minorHAnsi"/>
          <w:color w:val="000000"/>
          <w:sz w:val="22"/>
          <w:szCs w:val="22"/>
        </w:rPr>
      </w:pPr>
    </w:p>
    <w:sectPr w:rsidR="00047496" w:rsidRPr="00103EF7">
      <w:headerReference w:type="default" r:id="rId14"/>
      <w:footerReference w:type="default" r:id="rId15"/>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EG Contract Review" w:date="2021-09-21T15:26:00Z" w:initials="LEGCR">
    <w:p w14:paraId="3A712547" w14:textId="77777777" w:rsidR="00103EF7" w:rsidRDefault="001962F5">
      <w:pPr>
        <w:pStyle w:val="CommentText"/>
      </w:pPr>
      <w:r>
        <w:rPr>
          <w:rStyle w:val="CommentReference"/>
        </w:rPr>
        <w:annotationRef/>
      </w:r>
      <w:r w:rsidR="00103EF7">
        <w:rPr>
          <w:color w:val="000000"/>
          <w:highlight w:val="lightGray"/>
        </w:rPr>
        <w:t>Notes to Department/Office/Mission:</w:t>
      </w:r>
    </w:p>
    <w:p w14:paraId="21AFDCE0" w14:textId="77777777" w:rsidR="00103EF7" w:rsidRDefault="00103EF7">
      <w:pPr>
        <w:pStyle w:val="CommentText"/>
      </w:pPr>
    </w:p>
    <w:p w14:paraId="72B94D2C" w14:textId="77777777" w:rsidR="00103EF7" w:rsidRDefault="00103EF7">
      <w:pPr>
        <w:pStyle w:val="CommentText"/>
      </w:pPr>
      <w:r>
        <w:rPr>
          <w:color w:val="000000"/>
        </w:rPr>
        <w:t>This contract type is a procurement contract which is covered by the Procurement Manual (IN 168, Rev. 3) Please read IN 168 Rev 3 for the applicable contracting procedures.</w:t>
      </w:r>
    </w:p>
    <w:p w14:paraId="49D27BFB" w14:textId="77777777" w:rsidR="00103EF7" w:rsidRDefault="00103EF7">
      <w:pPr>
        <w:pStyle w:val="CommentText"/>
      </w:pPr>
    </w:p>
    <w:p w14:paraId="2AEB34B6" w14:textId="77777777" w:rsidR="00103EF7" w:rsidRDefault="00103EF7">
      <w:pPr>
        <w:pStyle w:val="CommentText"/>
      </w:pPr>
      <w:r>
        <w:rPr>
          <w:color w:val="000000"/>
          <w:lang w:val="en-GB"/>
        </w:rPr>
        <w:t>For the latest version of the LEG CR templates, forms and flow down conditions, please see this link:</w:t>
      </w:r>
    </w:p>
    <w:p w14:paraId="1C51EC82" w14:textId="77777777" w:rsidR="00103EF7" w:rsidRDefault="00103EF7">
      <w:pPr>
        <w:pStyle w:val="CommentText"/>
      </w:pPr>
    </w:p>
    <w:p w14:paraId="3B0B912C" w14:textId="77777777" w:rsidR="00103EF7" w:rsidRDefault="00103EF7" w:rsidP="006531B1">
      <w:pPr>
        <w:pStyle w:val="CommentText"/>
      </w:pPr>
      <w:r>
        <w:rPr>
          <w:color w:val="000000"/>
        </w:rPr>
        <w:t xml:space="preserve">SharePoint: </w:t>
      </w:r>
      <w:hyperlink r:id="rId1" w:history="1">
        <w:r w:rsidRPr="006531B1">
          <w:rPr>
            <w:rStyle w:val="Hyperlink"/>
          </w:rPr>
          <w:t>https://iomint.sharepoint.com/sites/LEGContractReview-Templates</w:t>
        </w:r>
      </w:hyperlink>
    </w:p>
  </w:comment>
  <w:comment w:id="2" w:author="LEG Contract Review" w:date="2021-09-22T00:26:00Z" w:initials="LEGCR">
    <w:p w14:paraId="4B4AFA80" w14:textId="07D91177" w:rsidR="001962F5" w:rsidRDefault="001962F5" w:rsidP="000D4BD4">
      <w:pPr>
        <w:pStyle w:val="CommentText"/>
        <w:rPr>
          <w:rStyle w:val="CommentReference"/>
          <w:rFonts w:cs="Calibri"/>
        </w:rPr>
      </w:pPr>
      <w:r>
        <w:rPr>
          <w:rStyle w:val="CommentReference"/>
        </w:rPr>
        <w:annotationRef/>
      </w:r>
      <w:r>
        <w:rPr>
          <w:rStyle w:val="CommentReference"/>
          <w:rFonts w:cs="Calibri"/>
          <w:highlight w:val="lightGray"/>
        </w:rPr>
        <w:t>Notes to Department/Office/Mission:</w:t>
      </w:r>
    </w:p>
    <w:p w14:paraId="1678E655" w14:textId="77777777" w:rsidR="001962F5" w:rsidRDefault="001962F5" w:rsidP="000D4BD4">
      <w:pPr>
        <w:pStyle w:val="CommentText"/>
        <w:rPr>
          <w:rStyle w:val="CommentReference"/>
          <w:rFonts w:cs="Calibri"/>
        </w:rPr>
      </w:pPr>
    </w:p>
    <w:p w14:paraId="3728F896" w14:textId="77777777" w:rsidR="001962F5" w:rsidRDefault="001962F5" w:rsidP="000D4BD4">
      <w:pPr>
        <w:pStyle w:val="CommentText"/>
      </w:pPr>
      <w:r>
        <w:t>The notes and comments are for IOM staff only. Please delete all notes and comments in grey font/highlights and the comment boxes before signing the Agreement.</w:t>
      </w:r>
    </w:p>
    <w:p w14:paraId="39D564B0" w14:textId="77777777" w:rsidR="001962F5" w:rsidRDefault="001962F5" w:rsidP="000D4BD4">
      <w:pPr>
        <w:pStyle w:val="CommentText"/>
      </w:pPr>
    </w:p>
    <w:p w14:paraId="4A8497BE" w14:textId="77777777" w:rsidR="001962F5" w:rsidRDefault="001962F5" w:rsidP="000D4BD4">
      <w:pPr>
        <w:pStyle w:val="CommentText"/>
      </w:pPr>
      <w:r>
        <w:t>Please fill in the required information in grey font/highlight in this template.</w:t>
      </w:r>
    </w:p>
    <w:p w14:paraId="5BBE2BC3" w14:textId="77777777" w:rsidR="001962F5" w:rsidRDefault="001962F5" w:rsidP="000D4BD4">
      <w:pPr>
        <w:pStyle w:val="CommentText"/>
      </w:pPr>
    </w:p>
    <w:p w14:paraId="075F5063" w14:textId="29A1CC94" w:rsidR="001962F5" w:rsidRDefault="001962F5" w:rsidP="000D4BD4">
      <w:pPr>
        <w:pStyle w:val="CommentText"/>
      </w:pPr>
      <w:r>
        <w:t>Please note that the Checklist at the end of this template is intended as a guide to colleagues and does not need to be sent to LEG.</w:t>
      </w:r>
    </w:p>
  </w:comment>
  <w:comment w:id="3" w:author="LEG Contract Review" w:date="2021-03-19T18:36:00Z" w:initials="LEGCR">
    <w:p w14:paraId="35A73D3B" w14:textId="77777777" w:rsidR="001962F5" w:rsidRDefault="001962F5" w:rsidP="00DC61DF">
      <w:pPr>
        <w:pStyle w:val="CommentText"/>
        <w:rPr>
          <w:rStyle w:val="CommentReference"/>
          <w:rFonts w:cs="Calibri"/>
        </w:rPr>
      </w:pPr>
      <w:r>
        <w:rPr>
          <w:rStyle w:val="CommentReference"/>
        </w:rPr>
        <w:annotationRef/>
      </w:r>
      <w:r w:rsidRPr="0040233B">
        <w:rPr>
          <w:rStyle w:val="CommentReference"/>
          <w:rFonts w:cs="Calibri"/>
          <w:highlight w:val="lightGray"/>
        </w:rPr>
        <w:t>Notes to Department/Office/Mission:</w:t>
      </w:r>
    </w:p>
    <w:p w14:paraId="6BE4D613" w14:textId="77777777" w:rsidR="001962F5" w:rsidRDefault="001962F5" w:rsidP="00DC61DF">
      <w:pPr>
        <w:pStyle w:val="CommentText"/>
        <w:rPr>
          <w:rFonts w:cstheme="majorHAnsi"/>
          <w:lang w:val="en-PH"/>
        </w:rPr>
      </w:pPr>
    </w:p>
    <w:p w14:paraId="44F58858" w14:textId="77777777" w:rsidR="001962F5" w:rsidRDefault="001962F5" w:rsidP="00DC61DF">
      <w:pPr>
        <w:pStyle w:val="CommentText"/>
      </w:pPr>
      <w:r>
        <w:rPr>
          <w:rStyle w:val="CommentReference"/>
        </w:rPr>
        <w:annotationRef/>
      </w:r>
      <w:r w:rsidRPr="00A435A5">
        <w:rPr>
          <w:rFonts w:cstheme="majorHAnsi"/>
          <w:i/>
          <w:iCs/>
          <w:lang w:val="en-PH"/>
        </w:rPr>
        <w:t>Without any deviation</w:t>
      </w:r>
      <w:r w:rsidRPr="007D537E">
        <w:rPr>
          <w:rFonts w:cstheme="majorHAnsi"/>
          <w:lang w:val="en-PH"/>
        </w:rPr>
        <w:t xml:space="preserve"> means that nothing in the template is changed other than filling in names, prices, dates, etc. in the appropriate space provided therefor.  </w:t>
      </w:r>
    </w:p>
  </w:comment>
  <w:comment w:id="4" w:author="LEG Contract Review" w:date="2021-03-17T18:45:00Z" w:initials="LEGCR">
    <w:p w14:paraId="2FB60DEE" w14:textId="77777777" w:rsidR="00007CFE" w:rsidRDefault="00007CFE" w:rsidP="00007CFE">
      <w:pPr>
        <w:pStyle w:val="CommentText"/>
        <w:rPr>
          <w:rStyle w:val="CommentReference"/>
          <w:rFonts w:cs="Calibri"/>
        </w:rPr>
      </w:pPr>
      <w:bookmarkStart w:id="5" w:name="_Hlk67088449"/>
      <w:r>
        <w:rPr>
          <w:rStyle w:val="CommentReference"/>
        </w:rPr>
        <w:annotationRef/>
      </w:r>
      <w:bookmarkStart w:id="6" w:name="_Hlk140925742"/>
      <w:r w:rsidRPr="0098637C">
        <w:rPr>
          <w:rStyle w:val="CommentReference"/>
          <w:rFonts w:cs="Calibri"/>
          <w:highlight w:val="lightGray"/>
        </w:rPr>
        <w:t>Notes to Department/Office/Mission:</w:t>
      </w:r>
    </w:p>
    <w:p w14:paraId="7641326F" w14:textId="77777777" w:rsidR="00007CFE" w:rsidRDefault="00007CFE" w:rsidP="00007CFE">
      <w:pPr>
        <w:pStyle w:val="CommentText"/>
      </w:pPr>
    </w:p>
    <w:p w14:paraId="6DB80250" w14:textId="15F9FEF0" w:rsidR="001962F5" w:rsidRDefault="00007CFE" w:rsidP="00504EA1">
      <w:pPr>
        <w:pStyle w:val="CommentText"/>
      </w:pPr>
      <w:bookmarkStart w:id="7" w:name="_Hlk140826264"/>
      <w:r>
        <w:t xml:space="preserve">Service contracts with individuals not registered as a </w:t>
      </w:r>
      <w:r w:rsidRPr="00F620E5">
        <w:t xml:space="preserve">business/corporate entity will need to be coordinated with </w:t>
      </w:r>
      <w:r w:rsidRPr="00C248E3">
        <w:rPr>
          <w:highlight w:val="yellow"/>
        </w:rPr>
        <w:t>MSCU, see Article 3.2, IN 168 Rev. 3.</w:t>
      </w:r>
      <w:bookmarkEnd w:id="7"/>
      <w:bookmarkEnd w:id="6"/>
      <w:bookmarkEnd w:id="5"/>
    </w:p>
  </w:comment>
  <w:comment w:id="8" w:author="LEG Contract Review" w:date="2021-01-11T22:46:00Z" w:initials="LEG CR">
    <w:p w14:paraId="35671F28" w14:textId="77777777" w:rsidR="001962F5" w:rsidRDefault="001962F5" w:rsidP="00CC3F46">
      <w:pPr>
        <w:pStyle w:val="CommentText"/>
        <w:rPr>
          <w:rStyle w:val="CommentReference"/>
        </w:rPr>
      </w:pPr>
      <w:r>
        <w:rPr>
          <w:rStyle w:val="CommentReference"/>
        </w:rPr>
        <w:annotationRef/>
      </w:r>
      <w:bookmarkStart w:id="9" w:name="_Hlk67088475"/>
      <w:r w:rsidRPr="00247A64">
        <w:rPr>
          <w:rStyle w:val="CommentReference"/>
          <w:highlight w:val="lightGray"/>
        </w:rPr>
        <w:t>Notes to Department/Office/Missio</w:t>
      </w:r>
      <w:r>
        <w:rPr>
          <w:rStyle w:val="CommentReference"/>
          <w:highlight w:val="lightGray"/>
        </w:rPr>
        <w:t xml:space="preserve">n: </w:t>
      </w:r>
    </w:p>
    <w:p w14:paraId="502324E3" w14:textId="77777777" w:rsidR="001962F5" w:rsidRDefault="001962F5" w:rsidP="00CC3F46">
      <w:pPr>
        <w:pStyle w:val="CommentText"/>
        <w:rPr>
          <w:rStyle w:val="CommentReference"/>
        </w:rPr>
      </w:pPr>
    </w:p>
    <w:p w14:paraId="6F4AECC2" w14:textId="77777777" w:rsidR="001962F5" w:rsidRDefault="001962F5" w:rsidP="00CC3F46">
      <w:pPr>
        <w:pStyle w:val="CommentText"/>
      </w:pPr>
      <w:r>
        <w:rPr>
          <w:rStyle w:val="CommentReference"/>
        </w:rPr>
        <w:annotationRef/>
      </w:r>
      <w:r>
        <w:t>Ensure that the name of the other party is the same here, above, and in the Project docs/annexes.</w:t>
      </w:r>
      <w:bookmarkEnd w:id="9"/>
    </w:p>
  </w:comment>
  <w:comment w:id="10" w:author="LEG Contract Review" w:date="2021-03-23T20:28:00Z" w:initials="LEGCR">
    <w:p w14:paraId="6CEBD4AA" w14:textId="77777777" w:rsidR="001962F5" w:rsidRDefault="001962F5" w:rsidP="003855BA">
      <w:pPr>
        <w:pStyle w:val="CommentText"/>
        <w:rPr>
          <w:rStyle w:val="CommentReference"/>
        </w:rPr>
      </w:pPr>
      <w:r>
        <w:rPr>
          <w:rStyle w:val="CommentReference"/>
        </w:rPr>
        <w:annotationRef/>
      </w:r>
      <w:r>
        <w:rPr>
          <w:rStyle w:val="CommentReference"/>
        </w:rPr>
        <w:annotationRef/>
      </w:r>
      <w:r w:rsidRPr="00247A64">
        <w:rPr>
          <w:rStyle w:val="CommentReference"/>
          <w:highlight w:val="lightGray"/>
        </w:rPr>
        <w:t>Notes to Department/Office/Mission</w:t>
      </w:r>
    </w:p>
    <w:p w14:paraId="2E4A7066" w14:textId="77777777" w:rsidR="001962F5" w:rsidRDefault="001962F5" w:rsidP="003855BA">
      <w:pPr>
        <w:pStyle w:val="CommentText"/>
        <w:rPr>
          <w:rStyle w:val="CommentReference"/>
        </w:rPr>
      </w:pPr>
    </w:p>
    <w:p w14:paraId="78C6CF98" w14:textId="64DA543B" w:rsidR="001962F5" w:rsidRDefault="001962F5" w:rsidP="003855BA">
      <w:pPr>
        <w:pStyle w:val="CommentText"/>
      </w:pPr>
      <w:r w:rsidRPr="00792595">
        <w:t xml:space="preserve">The </w:t>
      </w:r>
      <w:r>
        <w:t xml:space="preserve">Services must not have been provided </w:t>
      </w:r>
      <w:r w:rsidRPr="00792595">
        <w:t xml:space="preserve">before the Agreement is signed. If the Services have started, please see </w:t>
      </w:r>
      <w:r w:rsidRPr="000A30A5">
        <w:t>Article 2</w:t>
      </w:r>
      <w:r>
        <w:t>0</w:t>
      </w:r>
      <w:r w:rsidRPr="000A30A5">
        <w:t>.1</w:t>
      </w:r>
      <w:r w:rsidRPr="00792595">
        <w:t xml:space="preserve"> on </w:t>
      </w:r>
      <w:r>
        <w:t xml:space="preserve">Final Clauses </w:t>
      </w:r>
      <w:r w:rsidRPr="00792595">
        <w:t>and the comment on retroactivity clause.</w:t>
      </w:r>
    </w:p>
    <w:p w14:paraId="7E16F28D" w14:textId="77777777" w:rsidR="001962F5" w:rsidRDefault="001962F5" w:rsidP="003855BA">
      <w:pPr>
        <w:pStyle w:val="CommentText"/>
      </w:pPr>
    </w:p>
  </w:comment>
  <w:comment w:id="11" w:author="LEG Contract Review" w:date="2021-03-23T20:31:00Z" w:initials="LEGCR">
    <w:p w14:paraId="3A2D849B" w14:textId="77777777" w:rsidR="001962F5" w:rsidRDefault="001962F5" w:rsidP="007D60CD">
      <w:pPr>
        <w:pStyle w:val="CommentText"/>
        <w:rPr>
          <w:rStyle w:val="CommentReference"/>
        </w:rPr>
      </w:pPr>
      <w:r w:rsidRPr="00247A64">
        <w:rPr>
          <w:rStyle w:val="CommentReference"/>
          <w:highlight w:val="lightGray"/>
        </w:rPr>
        <w:t>Notes to Department/Office/Mission</w:t>
      </w:r>
    </w:p>
    <w:p w14:paraId="7F44FB2E" w14:textId="77777777" w:rsidR="001962F5" w:rsidRDefault="001962F5" w:rsidP="007D60CD">
      <w:pPr>
        <w:pStyle w:val="CommentText"/>
        <w:rPr>
          <w:b/>
          <w:bCs/>
        </w:rPr>
      </w:pPr>
    </w:p>
    <w:p w14:paraId="146521DA" w14:textId="46D6885A" w:rsidR="001962F5" w:rsidRDefault="001962F5" w:rsidP="007D60CD">
      <w:pPr>
        <w:pStyle w:val="CommentText"/>
      </w:pPr>
      <w:r>
        <w:rPr>
          <w:rStyle w:val="CommentReference"/>
        </w:rPr>
        <w:annotationRef/>
      </w:r>
      <w:r>
        <w:rPr>
          <w:rStyle w:val="CommentReference"/>
        </w:rPr>
        <w:annotationRef/>
      </w:r>
      <w:r w:rsidRPr="00044138">
        <w:rPr>
          <w:b/>
          <w:bCs/>
        </w:rPr>
        <w:t>The Price Schedule needs to be attached in all Recurring S</w:t>
      </w:r>
      <w:r>
        <w:rPr>
          <w:b/>
          <w:bCs/>
        </w:rPr>
        <w:t>ervice</w:t>
      </w:r>
      <w:r w:rsidRPr="00044138">
        <w:rPr>
          <w:b/>
          <w:bCs/>
        </w:rPr>
        <w:t xml:space="preserve"> Agreements.</w:t>
      </w:r>
      <w:r>
        <w:t xml:space="preserve"> It needs to outline the unit price of all services that we may consider for purchase for the duration of this Agreement. </w:t>
      </w:r>
    </w:p>
    <w:p w14:paraId="06D071B4" w14:textId="77777777" w:rsidR="001962F5" w:rsidRDefault="001962F5" w:rsidP="007D60CD">
      <w:pPr>
        <w:pStyle w:val="CommentText"/>
      </w:pPr>
    </w:p>
    <w:p w14:paraId="05A6C123" w14:textId="77777777" w:rsidR="001962F5" w:rsidRDefault="001962F5" w:rsidP="007D60CD">
      <w:pPr>
        <w:pStyle w:val="CommentText"/>
      </w:pPr>
      <w:r>
        <w:t>If Annex enumeration is changed, please ensure to use it consistently throughout the Agreement.</w:t>
      </w:r>
    </w:p>
    <w:p w14:paraId="694C1EC6" w14:textId="77777777" w:rsidR="001962F5" w:rsidRDefault="001962F5" w:rsidP="007D60CD">
      <w:pPr>
        <w:pStyle w:val="CommentText"/>
      </w:pPr>
    </w:p>
  </w:comment>
  <w:comment w:id="15" w:author="LEG Contract Review" w:date="2021-01-11T22:46:00Z" w:initials="LEG CR">
    <w:p w14:paraId="2A7A6F38" w14:textId="77777777" w:rsidR="001962F5" w:rsidRDefault="001962F5" w:rsidP="00205DC7">
      <w:pPr>
        <w:pStyle w:val="CommentText"/>
        <w:rPr>
          <w:rStyle w:val="CommentReference"/>
        </w:rPr>
      </w:pPr>
      <w:r>
        <w:rPr>
          <w:rStyle w:val="CommentReference"/>
        </w:rPr>
        <w:annotationRef/>
      </w:r>
      <w:r>
        <w:rPr>
          <w:rStyle w:val="CommentReference"/>
        </w:rPr>
        <w:annotationRef/>
      </w:r>
      <w:r w:rsidRPr="00247A64">
        <w:rPr>
          <w:rStyle w:val="CommentReference"/>
          <w:highlight w:val="lightGray"/>
        </w:rPr>
        <w:t>Notes to Department/Office/Mission</w:t>
      </w:r>
    </w:p>
    <w:p w14:paraId="36096FC4" w14:textId="77777777" w:rsidR="001962F5" w:rsidRDefault="001962F5" w:rsidP="00205DC7">
      <w:pPr>
        <w:pStyle w:val="CommentText"/>
      </w:pPr>
    </w:p>
    <w:p w14:paraId="2311836D" w14:textId="77777777" w:rsidR="001962F5" w:rsidRPr="00C806C1" w:rsidRDefault="001962F5" w:rsidP="00205DC7">
      <w:pPr>
        <w:pStyle w:val="CommentText"/>
        <w:rPr>
          <w:b/>
          <w:bCs/>
          <w:u w:val="single"/>
        </w:rPr>
      </w:pPr>
      <w:r w:rsidRPr="00C806C1">
        <w:rPr>
          <w:b/>
          <w:bCs/>
          <w:u w:val="single"/>
        </w:rPr>
        <w:t>EU-funded Agreements</w:t>
      </w:r>
    </w:p>
    <w:p w14:paraId="71EBC28A" w14:textId="77777777" w:rsidR="001962F5" w:rsidRDefault="001962F5" w:rsidP="00205DC7">
      <w:pPr>
        <w:pStyle w:val="CommentText"/>
        <w:rPr>
          <w:b/>
          <w:bCs/>
        </w:rPr>
      </w:pPr>
    </w:p>
    <w:p w14:paraId="7C930F15" w14:textId="77777777" w:rsidR="001962F5" w:rsidRPr="00C806C1" w:rsidRDefault="001962F5" w:rsidP="00205DC7">
      <w:pPr>
        <w:pStyle w:val="CommentText"/>
        <w:rPr>
          <w:b/>
          <w:bCs/>
        </w:rPr>
      </w:pPr>
      <w:r w:rsidRPr="00C806C1">
        <w:rPr>
          <w:b/>
          <w:bCs/>
        </w:rPr>
        <w:t xml:space="preserve">Attach the standard </w:t>
      </w:r>
      <w:r>
        <w:rPr>
          <w:b/>
          <w:bCs/>
        </w:rPr>
        <w:t>“</w:t>
      </w:r>
      <w:r w:rsidRPr="00C806C1">
        <w:rPr>
          <w:b/>
          <w:bCs/>
        </w:rPr>
        <w:t>EU Annex</w:t>
      </w:r>
      <w:r>
        <w:rPr>
          <w:b/>
          <w:bCs/>
        </w:rPr>
        <w:t>”</w:t>
      </w:r>
      <w:r w:rsidRPr="00C806C1">
        <w:rPr>
          <w:b/>
          <w:bCs/>
        </w:rPr>
        <w:t xml:space="preserve"> if the services are funded by PAGODA, Contribution or ECHO funding Agreement.  </w:t>
      </w:r>
      <w:r w:rsidRPr="00C806C1">
        <w:rPr>
          <w:rStyle w:val="CommentReference"/>
          <w:b/>
          <w:bCs/>
        </w:rPr>
        <w:annotationRef/>
      </w:r>
      <w:r w:rsidRPr="00C806C1">
        <w:rPr>
          <w:b/>
          <w:bCs/>
        </w:rPr>
        <w:t xml:space="preserve"> </w:t>
      </w:r>
    </w:p>
    <w:p w14:paraId="30B688A6" w14:textId="77777777" w:rsidR="001962F5" w:rsidRDefault="001962F5" w:rsidP="00205DC7">
      <w:pPr>
        <w:pStyle w:val="CommentText"/>
      </w:pPr>
      <w:r w:rsidRPr="00C81126">
        <w:t xml:space="preserve">If this Annex is included, please delete </w:t>
      </w:r>
      <w:r>
        <w:t>the clause on “</w:t>
      </w:r>
      <w:r w:rsidRPr="00C81126">
        <w:t>Special Provisions</w:t>
      </w:r>
      <w:r>
        <w:t>”</w:t>
      </w:r>
      <w:r w:rsidRPr="00C81126">
        <w:t xml:space="preserve"> below.</w:t>
      </w:r>
      <w:r>
        <w:t xml:space="preserve"> The EU Annex may be downloaded from the folder “EU and US Flow Down Conditions” in this link:  </w:t>
      </w:r>
      <w:r>
        <w:rPr>
          <w:sz w:val="22"/>
          <w:szCs w:val="22"/>
        </w:rPr>
        <w:t xml:space="preserve">SharePoint: </w:t>
      </w:r>
      <w:hyperlink r:id="rId2" w:history="1">
        <w:r>
          <w:rPr>
            <w:rStyle w:val="Hyperlink"/>
            <w:sz w:val="22"/>
            <w:szCs w:val="22"/>
          </w:rPr>
          <w:t>https://iomint.sharepoint.com/sites/LEGContractReview-Templates</w:t>
        </w:r>
      </w:hyperlink>
    </w:p>
    <w:p w14:paraId="65A5110F" w14:textId="77777777" w:rsidR="001962F5" w:rsidRDefault="001962F5" w:rsidP="00205DC7">
      <w:pPr>
        <w:pStyle w:val="CommentText"/>
      </w:pPr>
    </w:p>
    <w:p w14:paraId="0A965DDB" w14:textId="6A77F963" w:rsidR="001962F5" w:rsidRPr="001860DA" w:rsidRDefault="001962F5" w:rsidP="001860DA">
      <w:pPr>
        <w:pStyle w:val="CommentText"/>
      </w:pPr>
      <w:r w:rsidRPr="00221A28">
        <w:t>If the EU Annex is attached, please ensure that:</w:t>
      </w:r>
    </w:p>
    <w:p w14:paraId="459B6018" w14:textId="77777777" w:rsidR="001962F5" w:rsidRPr="00221A28" w:rsidRDefault="001962F5" w:rsidP="00205DC7">
      <w:pPr>
        <w:pStyle w:val="CommentText"/>
        <w:numPr>
          <w:ilvl w:val="0"/>
          <w:numId w:val="25"/>
        </w:numPr>
      </w:pPr>
      <w:r w:rsidRPr="00221A28">
        <w:t xml:space="preserve"> The total Service Fee is covered by the relevant EU funding agreement </w:t>
      </w:r>
    </w:p>
    <w:p w14:paraId="74C241C5" w14:textId="5DBDBFD1" w:rsidR="001962F5" w:rsidRDefault="001962F5" w:rsidP="00205DC7">
      <w:pPr>
        <w:pStyle w:val="CommentText"/>
        <w:numPr>
          <w:ilvl w:val="0"/>
          <w:numId w:val="25"/>
        </w:numPr>
      </w:pPr>
      <w:r w:rsidRPr="00221A28">
        <w:t xml:space="preserve"> The duration of the contract is within the </w:t>
      </w:r>
      <w:r>
        <w:t xml:space="preserve">implementation </w:t>
      </w:r>
      <w:r w:rsidRPr="00221A28">
        <w:t>period authorized under the relevant EU agreement.</w:t>
      </w:r>
    </w:p>
    <w:p w14:paraId="5B622697" w14:textId="77777777" w:rsidR="001962F5" w:rsidRDefault="001962F5" w:rsidP="00205DC7">
      <w:pPr>
        <w:pStyle w:val="CommentText"/>
      </w:pPr>
    </w:p>
    <w:p w14:paraId="5F6F4ACA" w14:textId="1BD7497D" w:rsidR="001962F5" w:rsidRDefault="001962F5" w:rsidP="00205DC7">
      <w:pPr>
        <w:pStyle w:val="CommentText"/>
      </w:pPr>
      <w:r>
        <w:t xml:space="preserve">Otherwise, delete reference to the EU Annex. </w:t>
      </w:r>
    </w:p>
    <w:p w14:paraId="4B9522B7" w14:textId="77777777" w:rsidR="001962F5" w:rsidRDefault="001962F5" w:rsidP="00205DC7">
      <w:pPr>
        <w:pStyle w:val="CommentText"/>
      </w:pPr>
    </w:p>
  </w:comment>
  <w:comment w:id="16" w:author="LEG Contract Review" w:date="2021-09-21T15:25:00Z" w:initials="LEGCR">
    <w:p w14:paraId="163B2932" w14:textId="77777777" w:rsidR="001962F5" w:rsidRDefault="001962F5" w:rsidP="001502DB">
      <w:pPr>
        <w:pStyle w:val="CommentText"/>
        <w:rPr>
          <w:rFonts w:asciiTheme="majorHAnsi" w:hAnsiTheme="majorHAnsi" w:cstheme="minorHAnsi"/>
        </w:rPr>
      </w:pPr>
      <w:r>
        <w:rPr>
          <w:rStyle w:val="CommentReference"/>
        </w:rPr>
        <w:annotationRef/>
      </w:r>
      <w:r w:rsidRPr="007E2AF4">
        <w:rPr>
          <w:rFonts w:asciiTheme="majorHAnsi" w:hAnsiTheme="majorHAnsi" w:cstheme="minorHAnsi"/>
          <w:highlight w:val="lightGray"/>
        </w:rPr>
        <w:t>Notes to Department/Office/Mission</w:t>
      </w:r>
    </w:p>
    <w:p w14:paraId="76A83150" w14:textId="77777777" w:rsidR="001962F5" w:rsidRDefault="001962F5" w:rsidP="001502DB">
      <w:pPr>
        <w:pStyle w:val="CommentText"/>
        <w:rPr>
          <w:lang w:val="en-AU"/>
        </w:rPr>
      </w:pPr>
    </w:p>
    <w:p w14:paraId="2D78B536" w14:textId="77777777" w:rsidR="001962F5" w:rsidRPr="008C4628" w:rsidRDefault="001962F5" w:rsidP="001502DB">
      <w:pPr>
        <w:pStyle w:val="CommentText"/>
        <w:rPr>
          <w:lang w:val="en-AU"/>
        </w:rPr>
      </w:pPr>
      <w:r w:rsidRPr="008C4628">
        <w:rPr>
          <w:rStyle w:val="CommentReference"/>
        </w:rPr>
        <w:annotationRef/>
      </w:r>
      <w:r w:rsidRPr="00B8337C">
        <w:rPr>
          <w:u w:val="single"/>
          <w:lang w:val="en-AU"/>
        </w:rPr>
        <w:t>If the EU Annex is attached to the contract,</w:t>
      </w:r>
      <w:r w:rsidRPr="008C4628">
        <w:rPr>
          <w:lang w:val="en-AU"/>
        </w:rPr>
        <w:t xml:space="preserve"> add this text to the start of the sentence: </w:t>
      </w:r>
    </w:p>
    <w:p w14:paraId="0ACCA8DE" w14:textId="77777777" w:rsidR="001962F5" w:rsidRPr="008C4628" w:rsidRDefault="001962F5" w:rsidP="001502DB">
      <w:pPr>
        <w:pStyle w:val="CommentText"/>
        <w:rPr>
          <w:lang w:val="en-AU"/>
        </w:rPr>
      </w:pPr>
    </w:p>
    <w:p w14:paraId="14AAC492" w14:textId="687714BA" w:rsidR="001962F5" w:rsidRDefault="001962F5" w:rsidP="001502DB">
      <w:pPr>
        <w:pStyle w:val="CommentText"/>
      </w:pPr>
      <w:r w:rsidRPr="008C4628">
        <w:rPr>
          <w:lang w:val="en-AU"/>
        </w:rPr>
        <w:t xml:space="preserve">“Except for Annex </w:t>
      </w:r>
      <w:r w:rsidRPr="001502DB">
        <w:rPr>
          <w:highlight w:val="lightGray"/>
          <w:lang w:val="en-AU"/>
        </w:rPr>
        <w:t>[X]</w:t>
      </w:r>
      <w:r w:rsidRPr="008C4628">
        <w:rPr>
          <w:lang w:val="en-AU"/>
        </w:rPr>
        <w:t xml:space="preserve"> (“</w:t>
      </w:r>
      <w:r w:rsidRPr="001502DB">
        <w:rPr>
          <w:rFonts w:asciiTheme="minorHAnsi" w:hAnsiTheme="minorHAnsi" w:cstheme="minorHAnsi"/>
          <w:snapToGrid w:val="0"/>
          <w:sz w:val="22"/>
          <w:szCs w:val="22"/>
        </w:rPr>
        <w:t>IOM Terms and Conditions for European Union Funded Service Type Agreements</w:t>
      </w:r>
      <w:r w:rsidRPr="001502DB">
        <w:rPr>
          <w:rStyle w:val="CommentReference"/>
          <w:rFonts w:asciiTheme="minorHAnsi" w:hAnsiTheme="minorHAnsi" w:cstheme="minorHAnsi"/>
          <w:sz w:val="22"/>
          <w:szCs w:val="22"/>
        </w:rPr>
        <w:annotationRef/>
      </w:r>
      <w:r w:rsidRPr="008C4628">
        <w:rPr>
          <w:lang w:val="en-AU"/>
        </w:rPr>
        <w:t>”), [in</w:t>
      </w:r>
      <w:r>
        <w:rPr>
          <w:lang w:val="en-AU"/>
        </w:rPr>
        <w:t xml:space="preserve"> the event of conflict….</w:t>
      </w:r>
      <w:r w:rsidRPr="008C4628">
        <w:rPr>
          <w:lang w:val="en-AU"/>
        </w:rPr>
        <w:t>]”</w:t>
      </w:r>
      <w:r>
        <w:rPr>
          <w:lang w:val="en-AU"/>
        </w:rPr>
        <w:t xml:space="preserve">  </w:t>
      </w:r>
    </w:p>
  </w:comment>
  <w:comment w:id="17" w:author="LEG Contract Review" w:date="2021-03-18T16:26:00Z" w:initials="LEGCR">
    <w:p w14:paraId="2F5CCDE2" w14:textId="77777777" w:rsidR="00103EF7" w:rsidRDefault="001962F5">
      <w:pPr>
        <w:pStyle w:val="CommentText"/>
      </w:pPr>
      <w:r w:rsidRPr="007E2AF4">
        <w:rPr>
          <w:rStyle w:val="CommentReference"/>
          <w:rFonts w:asciiTheme="majorHAnsi" w:hAnsiTheme="majorHAnsi"/>
          <w:sz w:val="20"/>
          <w:szCs w:val="20"/>
        </w:rPr>
        <w:annotationRef/>
      </w:r>
      <w:r w:rsidR="00103EF7">
        <w:rPr>
          <w:color w:val="000000"/>
          <w:highlight w:val="lightGray"/>
        </w:rPr>
        <w:t>Notes to Department/Office/Mission</w:t>
      </w:r>
    </w:p>
    <w:p w14:paraId="16532ACD" w14:textId="77777777" w:rsidR="00103EF7" w:rsidRDefault="00103EF7">
      <w:pPr>
        <w:pStyle w:val="CommentText"/>
      </w:pPr>
    </w:p>
    <w:p w14:paraId="10B625F9" w14:textId="77777777" w:rsidR="00103EF7" w:rsidRDefault="00103EF7" w:rsidP="00AD3C21">
      <w:pPr>
        <w:pStyle w:val="CommentText"/>
      </w:pPr>
      <w:r>
        <w:rPr>
          <w:color w:val="000000"/>
        </w:rPr>
        <w:t>As per Article 5.1.7 of IN168 Rev. 3 procurement of goods and services in certain categories require approval from technical experts before commencement of any solicitation exercise. Special approval is required for the procurement of ICT goods and services, of medical products, of travel-related services, of security services, and of legal services. All services description and requirements should be as approved by the relevant technical expert.</w:t>
      </w:r>
    </w:p>
  </w:comment>
  <w:comment w:id="18" w:author="LEG Contract Review" w:date="2021-01-11T22:48:00Z" w:initials="LEG CR">
    <w:p w14:paraId="36DB85CB" w14:textId="2E88FC10" w:rsidR="001962F5" w:rsidRDefault="001962F5" w:rsidP="00363BFD">
      <w:pPr>
        <w:pStyle w:val="CommentText"/>
        <w:rPr>
          <w:rStyle w:val="CommentReference"/>
        </w:rPr>
      </w:pPr>
      <w:r>
        <w:rPr>
          <w:rStyle w:val="CommentReference"/>
        </w:rPr>
        <w:annotationRef/>
      </w:r>
      <w:r w:rsidRPr="00247A64">
        <w:rPr>
          <w:rStyle w:val="CommentReference"/>
          <w:highlight w:val="lightGray"/>
        </w:rPr>
        <w:t>Notes to Department/Office/Mission</w:t>
      </w:r>
    </w:p>
    <w:p w14:paraId="1EA88966" w14:textId="77777777" w:rsidR="001962F5" w:rsidRDefault="001962F5" w:rsidP="00363BFD">
      <w:pPr>
        <w:pStyle w:val="CommentText"/>
        <w:rPr>
          <w:rStyle w:val="CommentReference"/>
        </w:rPr>
      </w:pPr>
    </w:p>
    <w:p w14:paraId="42ABE0ED" w14:textId="77777777" w:rsidR="001962F5" w:rsidRDefault="001962F5" w:rsidP="00363BFD">
      <w:pPr>
        <w:pStyle w:val="CommentText"/>
      </w:pPr>
      <w:r w:rsidRPr="002F67B0">
        <w:t>Ensure that the Services are clearly described (including the “what, where, when, how much</w:t>
      </w:r>
      <w:r>
        <w:t xml:space="preserve"> and due dates for milestones,</w:t>
      </w:r>
      <w:r w:rsidRPr="002F67B0">
        <w:t xml:space="preserve"> etc.”) so that in the event of poor or non-performance of the Service Provider, IOM is able to simply refer to the contract terms which describe the obligations that were not met by the Service Provider for the purposes of termination of the Agreement or withholding payment of the Service Fee.</w:t>
      </w:r>
    </w:p>
  </w:comment>
  <w:comment w:id="19" w:author="LEG Contract Review" w:date="2021-03-23T20:32:00Z" w:initials="LEGCR">
    <w:p w14:paraId="38F155E4" w14:textId="77777777" w:rsidR="001962F5" w:rsidRDefault="001962F5" w:rsidP="004A1DCC">
      <w:pPr>
        <w:pStyle w:val="CommentText"/>
        <w:rPr>
          <w:rStyle w:val="CommentReference"/>
        </w:rPr>
      </w:pPr>
      <w:r w:rsidRPr="00247A64">
        <w:rPr>
          <w:rStyle w:val="CommentReference"/>
          <w:highlight w:val="lightGray"/>
        </w:rPr>
        <w:t>Notes to Department/Office/Mission</w:t>
      </w:r>
    </w:p>
    <w:p w14:paraId="1D78DACE" w14:textId="77777777" w:rsidR="001962F5" w:rsidRDefault="001962F5" w:rsidP="004A1DCC">
      <w:pPr>
        <w:pStyle w:val="CommentText"/>
      </w:pPr>
    </w:p>
    <w:p w14:paraId="406ED58C" w14:textId="77777777" w:rsidR="001962F5" w:rsidRDefault="001962F5" w:rsidP="004A1DCC">
      <w:pPr>
        <w:pStyle w:val="CommentText"/>
      </w:pPr>
      <w:r>
        <w:rPr>
          <w:rStyle w:val="CommentReference"/>
        </w:rPr>
        <w:annotationRef/>
      </w:r>
      <w:r>
        <w:t>Please ensure it is attached and labeled accordingly</w:t>
      </w:r>
    </w:p>
  </w:comment>
  <w:comment w:id="21" w:author="LEG Contract Review" w:date="2021-01-11T22:51:00Z" w:initials="LEG CR">
    <w:p w14:paraId="4A536FE8" w14:textId="77777777" w:rsidR="001962F5" w:rsidRDefault="001962F5" w:rsidP="00363BFD">
      <w:pPr>
        <w:pStyle w:val="CommentText"/>
        <w:rPr>
          <w:rStyle w:val="CommentReference"/>
        </w:rPr>
      </w:pPr>
      <w:r>
        <w:rPr>
          <w:rStyle w:val="CommentReference"/>
        </w:rPr>
        <w:annotationRef/>
      </w:r>
      <w:r w:rsidRPr="00247A64">
        <w:rPr>
          <w:rStyle w:val="CommentReference"/>
          <w:highlight w:val="lightGray"/>
        </w:rPr>
        <w:t>Notes to Department/Office/Missio</w:t>
      </w:r>
      <w:r>
        <w:rPr>
          <w:rStyle w:val="CommentReference"/>
          <w:highlight w:val="lightGray"/>
        </w:rPr>
        <w:t>n:</w:t>
      </w:r>
    </w:p>
    <w:p w14:paraId="7DF8EB92" w14:textId="77777777" w:rsidR="001962F5" w:rsidRDefault="001962F5" w:rsidP="00363BFD">
      <w:pPr>
        <w:pStyle w:val="CommentText"/>
      </w:pPr>
    </w:p>
    <w:p w14:paraId="51724D81" w14:textId="77777777" w:rsidR="001962F5" w:rsidRDefault="001962F5" w:rsidP="00363BFD">
      <w:pPr>
        <w:pStyle w:val="CommentText"/>
      </w:pPr>
      <w:r>
        <w:rPr>
          <w:rStyle w:val="CommentReference"/>
        </w:rPr>
        <w:annotationRef/>
      </w:r>
      <w:r>
        <w:t xml:space="preserve">This clause enables other UN entities to use this Agreement to conclude their own Agreement to obtain the same services at similar conditions. </w:t>
      </w:r>
    </w:p>
    <w:p w14:paraId="2914254E" w14:textId="77777777" w:rsidR="001962F5" w:rsidRDefault="001962F5" w:rsidP="00363BFD">
      <w:pPr>
        <w:pStyle w:val="CommentText"/>
      </w:pPr>
    </w:p>
    <w:p w14:paraId="04E7FA34" w14:textId="77777777" w:rsidR="001962F5" w:rsidRDefault="001962F5" w:rsidP="00363BFD">
      <w:pPr>
        <w:pStyle w:val="CommentText"/>
      </w:pPr>
      <w:r>
        <w:t>If this is not applicable for this particular service, please delete this clause.</w:t>
      </w:r>
    </w:p>
  </w:comment>
  <w:comment w:id="22" w:author="LEG Contract Review [2]" w:date="2023-07-22T14:47:00Z" w:initials="LEGCR">
    <w:p w14:paraId="536A10CB" w14:textId="77777777" w:rsidR="00103EF7" w:rsidRDefault="00007CFE">
      <w:pPr>
        <w:pStyle w:val="CommentText"/>
      </w:pPr>
      <w:r>
        <w:rPr>
          <w:rStyle w:val="CommentReference"/>
        </w:rPr>
        <w:annotationRef/>
      </w:r>
      <w:r w:rsidR="00103EF7">
        <w:rPr>
          <w:color w:val="000000"/>
          <w:highlight w:val="lightGray"/>
        </w:rPr>
        <w:t>Notes to Department/Office/Mission:</w:t>
      </w:r>
    </w:p>
    <w:p w14:paraId="27131E47" w14:textId="77777777" w:rsidR="00103EF7" w:rsidRDefault="00103EF7">
      <w:pPr>
        <w:pStyle w:val="CommentText"/>
      </w:pPr>
    </w:p>
    <w:p w14:paraId="237D5E2A" w14:textId="77777777" w:rsidR="00103EF7" w:rsidRDefault="00103EF7">
      <w:pPr>
        <w:pStyle w:val="CommentText"/>
      </w:pPr>
      <w:r>
        <w:rPr>
          <w:b/>
          <w:bCs/>
          <w:color w:val="000000"/>
          <w:u w:val="single"/>
        </w:rPr>
        <w:t>PROCUREMENT APPROVAL THRESHOLD</w:t>
      </w:r>
    </w:p>
    <w:p w14:paraId="1B9238F7" w14:textId="77777777" w:rsidR="00103EF7" w:rsidRDefault="00103EF7">
      <w:pPr>
        <w:pStyle w:val="CommentText"/>
      </w:pPr>
    </w:p>
    <w:p w14:paraId="53A02F0D" w14:textId="77777777" w:rsidR="00103EF7" w:rsidRDefault="00103EF7">
      <w:pPr>
        <w:pStyle w:val="CommentText"/>
      </w:pPr>
      <w:r>
        <w:rPr>
          <w:b/>
          <w:bCs/>
          <w:color w:val="000000"/>
        </w:rPr>
        <w:t xml:space="preserve">(A) For new agreements: </w:t>
      </w:r>
    </w:p>
    <w:p w14:paraId="4339DEF6" w14:textId="77777777" w:rsidR="00103EF7" w:rsidRDefault="00103EF7">
      <w:pPr>
        <w:pStyle w:val="CommentText"/>
      </w:pPr>
    </w:p>
    <w:p w14:paraId="1E2B6A05" w14:textId="77777777" w:rsidR="00103EF7" w:rsidRDefault="00103EF7">
      <w:pPr>
        <w:pStyle w:val="CommentText"/>
      </w:pPr>
      <w:r>
        <w:rPr>
          <w:b/>
          <w:bCs/>
          <w:color w:val="000000"/>
        </w:rPr>
        <w:t xml:space="preserve">If the total price for the Services is equal or greater than USD 200,000, please obtain MSCU (formerly, GPSU) approval through the Procurement Process Review (PPR) </w:t>
      </w:r>
      <w:hyperlink r:id="rId3" w:history="1">
        <w:r w:rsidRPr="004242BD">
          <w:rPr>
            <w:rStyle w:val="Hyperlink"/>
          </w:rPr>
          <w:t>Service Catalog</w:t>
        </w:r>
      </w:hyperlink>
      <w:r>
        <w:rPr>
          <w:color w:val="000000"/>
        </w:rPr>
        <w:t>, see</w:t>
      </w:r>
      <w:r>
        <w:rPr>
          <w:b/>
          <w:bCs/>
          <w:color w:val="000000"/>
        </w:rPr>
        <w:t xml:space="preserve"> </w:t>
      </w:r>
      <w:r>
        <w:rPr>
          <w:color w:val="000000"/>
        </w:rPr>
        <w:t>Chapter 10 of IN 168 Rev. 3.  Splitting procurement transactions artificially to circumvent this threshold is prohibited.</w:t>
      </w:r>
    </w:p>
    <w:p w14:paraId="028F15D1" w14:textId="77777777" w:rsidR="00103EF7" w:rsidRDefault="00103EF7">
      <w:pPr>
        <w:pStyle w:val="CommentText"/>
      </w:pPr>
    </w:p>
    <w:p w14:paraId="464497CA" w14:textId="77777777" w:rsidR="00103EF7" w:rsidRDefault="00103EF7">
      <w:pPr>
        <w:pStyle w:val="CommentText"/>
      </w:pPr>
      <w:r>
        <w:rPr>
          <w:color w:val="000000"/>
        </w:rPr>
        <w:t xml:space="preserve">For L1 to L3 countries or DG-declared emergency/urgent situations, please submit the request for approval to MSCU for Post-factum Procurement Process Review, see Article 15.1 of IN 168 Rev. 3.  </w:t>
      </w:r>
    </w:p>
    <w:p w14:paraId="5080084F" w14:textId="77777777" w:rsidR="00103EF7" w:rsidRDefault="00103EF7">
      <w:pPr>
        <w:pStyle w:val="CommentText"/>
      </w:pPr>
    </w:p>
    <w:p w14:paraId="5ACBAD11" w14:textId="77777777" w:rsidR="00103EF7" w:rsidRDefault="00103EF7">
      <w:pPr>
        <w:pStyle w:val="CommentText"/>
      </w:pPr>
      <w:r>
        <w:rPr>
          <w:b/>
          <w:bCs/>
          <w:color w:val="000000"/>
          <w:u w:val="single"/>
        </w:rPr>
        <w:t xml:space="preserve">(B) For amendments: </w:t>
      </w:r>
    </w:p>
    <w:p w14:paraId="52BB545E" w14:textId="77777777" w:rsidR="00103EF7" w:rsidRDefault="00103EF7">
      <w:pPr>
        <w:pStyle w:val="CommentText"/>
      </w:pPr>
    </w:p>
    <w:p w14:paraId="77A08944" w14:textId="77777777" w:rsidR="00103EF7" w:rsidRDefault="00103EF7">
      <w:pPr>
        <w:pStyle w:val="CommentText"/>
      </w:pPr>
      <w:r>
        <w:rPr>
          <w:color w:val="000000"/>
        </w:rPr>
        <w:t>PPR by MSCU is required for:</w:t>
      </w:r>
    </w:p>
    <w:p w14:paraId="64BEDDDA" w14:textId="77777777" w:rsidR="00103EF7" w:rsidRDefault="00103EF7">
      <w:pPr>
        <w:pStyle w:val="CommentText"/>
      </w:pPr>
    </w:p>
    <w:p w14:paraId="0951E09F" w14:textId="77777777" w:rsidR="00103EF7" w:rsidRDefault="00103EF7">
      <w:pPr>
        <w:pStyle w:val="CommentText"/>
        <w:numPr>
          <w:ilvl w:val="0"/>
          <w:numId w:val="53"/>
        </w:numPr>
      </w:pPr>
      <w:r>
        <w:rPr>
          <w:color w:val="000000"/>
        </w:rPr>
        <w:t xml:space="preserve"> Any proposed amendment to contracts previously reviewed through the PPR by the MSCU that has a value greater than or equal to USD 100,000 or increases the total contract value by 20 per cent or more, whichever is lower.</w:t>
      </w:r>
      <w:r>
        <w:rPr>
          <w:color w:val="000000"/>
        </w:rPr>
        <w:br/>
      </w:r>
    </w:p>
    <w:p w14:paraId="2522E0DF" w14:textId="77777777" w:rsidR="00103EF7" w:rsidRDefault="00103EF7">
      <w:pPr>
        <w:pStyle w:val="CommentText"/>
        <w:numPr>
          <w:ilvl w:val="0"/>
          <w:numId w:val="53"/>
        </w:numPr>
      </w:pPr>
      <w:r>
        <w:rPr>
          <w:color w:val="000000"/>
        </w:rPr>
        <w:t>Any amendment to a contract not previously reviewed by the MSCU that brings the total aggregate contract value to USD 200,000 or more.</w:t>
      </w:r>
    </w:p>
    <w:p w14:paraId="46198BD3" w14:textId="77777777" w:rsidR="00103EF7" w:rsidRDefault="00103EF7">
      <w:pPr>
        <w:pStyle w:val="CommentText"/>
      </w:pPr>
    </w:p>
    <w:p w14:paraId="44C21978" w14:textId="77777777" w:rsidR="00103EF7" w:rsidRDefault="00103EF7" w:rsidP="004242BD">
      <w:pPr>
        <w:pStyle w:val="CommentText"/>
      </w:pPr>
      <w:r>
        <w:rPr>
          <w:color w:val="000000"/>
        </w:rPr>
        <w:t>See Article 10.1 of IN 168 Rev. 3.</w:t>
      </w:r>
    </w:p>
  </w:comment>
  <w:comment w:id="23" w:author="LEG Contract Review" w:date="2021-03-17T19:00:00Z" w:initials="LEGCR">
    <w:p w14:paraId="6070A016" w14:textId="2F73C68F" w:rsidR="001962F5" w:rsidRPr="0059453F" w:rsidRDefault="001962F5" w:rsidP="00733C01">
      <w:pPr>
        <w:pStyle w:val="CommentText"/>
        <w:rPr>
          <w:b/>
          <w:bCs/>
          <w:lang w:val="en-PH"/>
        </w:rPr>
      </w:pPr>
      <w:bookmarkStart w:id="24" w:name="_Hlk67086811"/>
      <w:bookmarkStart w:id="25" w:name="_Hlk67086685"/>
      <w:r w:rsidRPr="0059453F">
        <w:rPr>
          <w:rStyle w:val="CommentReference"/>
        </w:rPr>
        <w:annotationRef/>
      </w:r>
      <w:r w:rsidRPr="0059453F">
        <w:rPr>
          <w:rStyle w:val="CommentReference"/>
          <w:rFonts w:cs="Calibri"/>
          <w:highlight w:val="lightGray"/>
        </w:rPr>
        <w:t xml:space="preserve">Notes to Department/Office/Mission </w:t>
      </w:r>
    </w:p>
    <w:p w14:paraId="5BBA4BD3" w14:textId="40A5FE43" w:rsidR="001962F5" w:rsidRDefault="001962F5" w:rsidP="00733C01">
      <w:pPr>
        <w:pStyle w:val="CommentText"/>
      </w:pPr>
    </w:p>
    <w:p w14:paraId="49BA1B57" w14:textId="68766B08" w:rsidR="001962F5" w:rsidRPr="0059453F" w:rsidRDefault="001962F5" w:rsidP="00553E2E">
      <w:pPr>
        <w:pStyle w:val="CommentText"/>
        <w:rPr>
          <w:rFonts w:asciiTheme="majorHAnsi" w:hAnsiTheme="majorHAnsi"/>
        </w:rPr>
      </w:pPr>
      <w:r>
        <w:t>No advance payments are authorized under this LTA.</w:t>
      </w:r>
      <w:bookmarkEnd w:id="24"/>
    </w:p>
    <w:bookmarkEnd w:id="25"/>
  </w:comment>
  <w:comment w:id="26" w:author="LEG Contract Review" w:date="2021-09-21T15:39:00Z" w:initials="LEGCR">
    <w:p w14:paraId="44E13253" w14:textId="44A8AFE8" w:rsidR="001962F5" w:rsidRDefault="001962F5">
      <w:pPr>
        <w:pStyle w:val="CommentText"/>
        <w:rPr>
          <w:rStyle w:val="CommentReference"/>
        </w:rPr>
      </w:pPr>
      <w:r w:rsidRPr="00247A64">
        <w:rPr>
          <w:rStyle w:val="CommentReference"/>
          <w:highlight w:val="lightGray"/>
        </w:rPr>
        <w:t>Notes to Department/Office/Missio</w:t>
      </w:r>
      <w:r>
        <w:rPr>
          <w:rStyle w:val="CommentReference"/>
          <w:highlight w:val="lightGray"/>
        </w:rPr>
        <w:t>n:</w:t>
      </w:r>
    </w:p>
    <w:p w14:paraId="167125E2" w14:textId="77777777" w:rsidR="001962F5" w:rsidRDefault="001962F5">
      <w:pPr>
        <w:pStyle w:val="CommentText"/>
      </w:pPr>
    </w:p>
    <w:p w14:paraId="6495EAB3" w14:textId="36ED3398" w:rsidR="001962F5" w:rsidRDefault="001962F5">
      <w:pPr>
        <w:pStyle w:val="CommentText"/>
      </w:pPr>
      <w:r>
        <w:rPr>
          <w:rStyle w:val="CommentReference"/>
        </w:rPr>
        <w:annotationRef/>
      </w:r>
      <w:r w:rsidRPr="00205502">
        <w:t>If a different payment modality is intended, please contact LEGCR for advice on drafting the appropriate wording.</w:t>
      </w:r>
    </w:p>
  </w:comment>
  <w:comment w:id="33" w:author="LEG Contract Review" w:date="2021-03-19T22:55:00Z" w:initials="LEGCR">
    <w:p w14:paraId="534483D8" w14:textId="77777777" w:rsidR="001962F5" w:rsidRPr="00C622E0" w:rsidRDefault="001962F5" w:rsidP="00C975A3">
      <w:pPr>
        <w:pStyle w:val="CommentText"/>
        <w:rPr>
          <w:rFonts w:cs="Calibri"/>
        </w:rPr>
      </w:pPr>
      <w:r>
        <w:rPr>
          <w:rStyle w:val="CommentReference"/>
        </w:rPr>
        <w:annotationRef/>
      </w:r>
      <w:r w:rsidRPr="0098637C">
        <w:rPr>
          <w:rStyle w:val="CommentReference"/>
          <w:rFonts w:cs="Calibri"/>
          <w:highlight w:val="lightGray"/>
        </w:rPr>
        <w:t>Notes to Department/Office/Mission:</w:t>
      </w:r>
    </w:p>
    <w:p w14:paraId="0682E03F" w14:textId="77777777" w:rsidR="001962F5" w:rsidRPr="00C622E0" w:rsidRDefault="001962F5" w:rsidP="00C975A3">
      <w:pPr>
        <w:pStyle w:val="CommentText"/>
        <w:rPr>
          <w:rFonts w:cs="Calibri"/>
        </w:rPr>
      </w:pPr>
    </w:p>
    <w:p w14:paraId="65E17E24" w14:textId="77777777" w:rsidR="001962F5" w:rsidRPr="00C622E0" w:rsidRDefault="001962F5" w:rsidP="00C975A3">
      <w:pPr>
        <w:pStyle w:val="CommentText"/>
        <w:rPr>
          <w:rFonts w:cs="Calibri"/>
        </w:rPr>
      </w:pPr>
      <w:r w:rsidRPr="00C622E0">
        <w:rPr>
          <w:rStyle w:val="CommentReference"/>
          <w:rFonts w:cs="Calibri"/>
        </w:rPr>
        <w:annotationRef/>
      </w:r>
      <w:r w:rsidRPr="00C622E0">
        <w:rPr>
          <w:rFonts w:cs="Calibri"/>
        </w:rPr>
        <w:t xml:space="preserve">Please fill in the bank account details as applicable. </w:t>
      </w:r>
    </w:p>
    <w:p w14:paraId="3D780ED4" w14:textId="58F431F1" w:rsidR="001962F5" w:rsidRDefault="001962F5" w:rsidP="00C975A3">
      <w:pPr>
        <w:pStyle w:val="CommentText"/>
      </w:pPr>
      <w:r w:rsidRPr="0098637C">
        <w:rPr>
          <w:rFonts w:cs="Calibri"/>
          <w:color w:val="000000"/>
        </w:rPr>
        <w:t xml:space="preserve">The bank account should be in the name of </w:t>
      </w:r>
      <w:r>
        <w:rPr>
          <w:rFonts w:cs="Calibri"/>
          <w:color w:val="000000"/>
        </w:rPr>
        <w:t xml:space="preserve">and owned by </w:t>
      </w:r>
      <w:r w:rsidRPr="006835B4">
        <w:rPr>
          <w:rFonts w:cs="Calibri"/>
          <w:color w:val="000000"/>
        </w:rPr>
        <w:t>the Service Provider.</w:t>
      </w:r>
    </w:p>
  </w:comment>
  <w:comment w:id="30" w:author="LEG Contract Review [2]" w:date="2023-03-23T21:39:00Z" w:initials="LEGCR">
    <w:p w14:paraId="4BE9712A" w14:textId="77777777" w:rsidR="00CA2298" w:rsidRDefault="00CA2298" w:rsidP="00CA2298">
      <w:pPr>
        <w:pStyle w:val="NormalWeb"/>
        <w:spacing w:before="0" w:beforeAutospacing="0" w:after="0" w:afterAutospacing="0"/>
        <w:rPr>
          <w:rFonts w:ascii="Calibri" w:hAnsi="Calibri" w:cs="Calibri"/>
          <w:color w:val="000000"/>
          <w:sz w:val="22"/>
          <w:szCs w:val="22"/>
        </w:rPr>
      </w:pPr>
      <w:r>
        <w:rPr>
          <w:rStyle w:val="CommentReference"/>
        </w:rPr>
        <w:annotationRef/>
      </w:r>
      <w:r>
        <w:rPr>
          <w:rFonts w:ascii="Calibri" w:hAnsi="Calibri" w:cs="Calibri"/>
          <w:color w:val="000000"/>
          <w:sz w:val="22"/>
          <w:szCs w:val="22"/>
          <w:highlight w:val="lightGray"/>
        </w:rPr>
        <w:t>Notes to Department/Office/Mission:</w:t>
      </w:r>
    </w:p>
    <w:p w14:paraId="55A730D2" w14:textId="77777777" w:rsidR="00CA2298" w:rsidRDefault="00CA2298" w:rsidP="00CA2298">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0A08DCF5" w14:textId="77777777" w:rsidR="00CA2298" w:rsidRDefault="00CA2298" w:rsidP="00CA2298">
      <w:pPr>
        <w:pStyle w:val="NormalWeb"/>
        <w:spacing w:before="0" w:beforeAutospacing="0" w:after="0" w:afterAutospacing="0"/>
        <w:rPr>
          <w:rFonts w:ascii="Calibri" w:hAnsi="Calibri" w:cs="Calibri"/>
          <w:color w:val="000000"/>
          <w:sz w:val="22"/>
          <w:szCs w:val="22"/>
          <w:lang w:val="en-GB"/>
        </w:rPr>
      </w:pPr>
      <w:r>
        <w:rPr>
          <w:rFonts w:ascii="Calibri" w:hAnsi="Calibri" w:cs="Calibri"/>
          <w:color w:val="000000"/>
          <w:sz w:val="22"/>
          <w:szCs w:val="22"/>
          <w:lang w:val="en-GB"/>
        </w:rPr>
        <w:t>Whenever possible, payments to implementing partners and vendors should be made via bank transfer (C.2.29, FMRP).  The bank transfer should be made to an account in the name of the other contracting party, not in the name of a third party or an individual.</w:t>
      </w:r>
    </w:p>
    <w:p w14:paraId="11114F5D" w14:textId="77777777" w:rsidR="00CA2298" w:rsidRDefault="00CA2298" w:rsidP="00CA2298">
      <w:pPr>
        <w:pStyle w:val="NormalWeb"/>
        <w:spacing w:before="0" w:beforeAutospacing="0" w:after="0" w:afterAutospacing="0"/>
        <w:rPr>
          <w:rFonts w:ascii="Calibri" w:hAnsi="Calibri" w:cs="Calibri"/>
          <w:color w:val="000000"/>
          <w:sz w:val="22"/>
          <w:szCs w:val="22"/>
          <w:lang w:val="en-GB"/>
        </w:rPr>
      </w:pPr>
      <w:r>
        <w:rPr>
          <w:rFonts w:ascii="Calibri" w:hAnsi="Calibri" w:cs="Calibri"/>
          <w:color w:val="000000"/>
          <w:sz w:val="22"/>
          <w:szCs w:val="22"/>
          <w:lang w:val="en-GB"/>
        </w:rPr>
        <w:t> </w:t>
      </w:r>
    </w:p>
    <w:p w14:paraId="601E6AA4" w14:textId="77777777" w:rsidR="00CA2298" w:rsidRDefault="00CA2298" w:rsidP="00CA2298">
      <w:pPr>
        <w:pStyle w:val="NormalWeb"/>
        <w:spacing w:before="0" w:beforeAutospacing="0" w:after="0" w:afterAutospacing="0"/>
        <w:rPr>
          <w:rFonts w:ascii="Calibri" w:hAnsi="Calibri" w:cs="Calibri"/>
          <w:color w:val="000000"/>
          <w:sz w:val="22"/>
          <w:szCs w:val="22"/>
          <w:lang w:val="en-GB"/>
        </w:rPr>
      </w:pPr>
      <w:r>
        <w:rPr>
          <w:rFonts w:ascii="Calibri" w:hAnsi="Calibri" w:cs="Calibri"/>
          <w:color w:val="000000"/>
          <w:sz w:val="22"/>
          <w:szCs w:val="22"/>
          <w:lang w:val="en-GB"/>
        </w:rPr>
        <w:t>Payment by cheque is allowed only if there is justifiable business reason why bank transfers are not possible or practice, which should be documented in a Note for File.   For payments by cheque, please use the clause below and keep a note for the file to explain the basis:</w:t>
      </w:r>
    </w:p>
    <w:p w14:paraId="09EDF6D7" w14:textId="77777777" w:rsidR="00CA2298" w:rsidRDefault="00CA2298" w:rsidP="00CA2298">
      <w:pPr>
        <w:pStyle w:val="NormalWeb"/>
        <w:spacing w:before="0" w:beforeAutospacing="0" w:after="0" w:afterAutospacing="0"/>
        <w:rPr>
          <w:rFonts w:ascii="Calibri" w:hAnsi="Calibri" w:cs="Calibri"/>
          <w:color w:val="000000"/>
          <w:sz w:val="22"/>
          <w:szCs w:val="22"/>
          <w:lang w:val="en-GB"/>
        </w:rPr>
      </w:pPr>
      <w:r>
        <w:rPr>
          <w:rFonts w:ascii="Calibri" w:hAnsi="Calibri" w:cs="Calibri"/>
          <w:color w:val="000000"/>
          <w:sz w:val="22"/>
          <w:szCs w:val="22"/>
          <w:lang w:val="en-GB"/>
        </w:rPr>
        <w:t> </w:t>
      </w:r>
    </w:p>
    <w:p w14:paraId="092340BE" w14:textId="77777777" w:rsidR="00CA2298" w:rsidRDefault="00CA2298" w:rsidP="00CA2298">
      <w:pPr>
        <w:pStyle w:val="NormalWeb"/>
        <w:spacing w:before="0" w:beforeAutospacing="0" w:after="0" w:afterAutospacing="0"/>
        <w:rPr>
          <w:rFonts w:ascii="Calibri" w:hAnsi="Calibri" w:cs="Calibri"/>
          <w:color w:val="000000"/>
          <w:sz w:val="22"/>
          <w:szCs w:val="22"/>
          <w:lang w:val="en-GB"/>
        </w:rPr>
      </w:pPr>
      <w:r>
        <w:rPr>
          <w:rFonts w:ascii="Calibri" w:hAnsi="Calibri" w:cs="Calibri"/>
          <w:color w:val="000000"/>
          <w:sz w:val="22"/>
          <w:szCs w:val="22"/>
          <w:lang w:val="en-GB"/>
        </w:rPr>
        <w:t>“Payment shall be made in [Currency code] by cheque issued in the name of the Service Provider following signature of receipt.”</w:t>
      </w:r>
    </w:p>
    <w:p w14:paraId="28777A10" w14:textId="77777777" w:rsidR="00CA2298" w:rsidRDefault="00CA2298" w:rsidP="00CA2298">
      <w:pPr>
        <w:pStyle w:val="NormalWeb"/>
        <w:spacing w:before="0" w:beforeAutospacing="0" w:after="0" w:afterAutospacing="0"/>
        <w:rPr>
          <w:rFonts w:ascii="Calibri" w:hAnsi="Calibri" w:cs="Calibri"/>
          <w:color w:val="000000"/>
          <w:sz w:val="22"/>
          <w:szCs w:val="22"/>
          <w:lang w:val="en-GB"/>
        </w:rPr>
      </w:pPr>
      <w:r>
        <w:rPr>
          <w:rFonts w:ascii="Calibri" w:hAnsi="Calibri" w:cs="Calibri"/>
          <w:color w:val="000000"/>
          <w:sz w:val="22"/>
          <w:szCs w:val="22"/>
          <w:lang w:val="en-GB"/>
        </w:rPr>
        <w:t> </w:t>
      </w:r>
    </w:p>
    <w:p w14:paraId="0A9284C4" w14:textId="77777777" w:rsidR="00CA2298" w:rsidRDefault="00CA2298" w:rsidP="00CA2298">
      <w:pPr>
        <w:pStyle w:val="NormalWeb"/>
        <w:spacing w:before="0" w:beforeAutospacing="0" w:after="0" w:afterAutospacing="0"/>
        <w:rPr>
          <w:rFonts w:ascii="Calibri" w:hAnsi="Calibri" w:cs="Calibri"/>
          <w:color w:val="000000"/>
          <w:sz w:val="22"/>
          <w:szCs w:val="22"/>
          <w:lang w:val="en-GB"/>
        </w:rPr>
      </w:pPr>
      <w:r>
        <w:rPr>
          <w:rFonts w:ascii="Calibri" w:hAnsi="Calibri" w:cs="Calibri"/>
          <w:color w:val="000000"/>
          <w:sz w:val="22"/>
          <w:szCs w:val="22"/>
          <w:lang w:val="en-GB"/>
        </w:rPr>
        <w:t xml:space="preserve">Payment by cash should still be coordinated with TSY </w:t>
      </w:r>
      <w:hyperlink r:id="rId4" w:history="1">
        <w:r>
          <w:rPr>
            <w:rStyle w:val="Hyperlink"/>
            <w:rFonts w:cs="Calibri"/>
            <w:sz w:val="22"/>
            <w:szCs w:val="22"/>
            <w:lang w:val="en-GB"/>
          </w:rPr>
          <w:t>tsy@iom.int</w:t>
        </w:r>
      </w:hyperlink>
      <w:r>
        <w:rPr>
          <w:rFonts w:ascii="Calibri" w:hAnsi="Calibri" w:cs="Calibri"/>
          <w:color w:val="000000"/>
          <w:sz w:val="22"/>
          <w:szCs w:val="22"/>
          <w:lang w:val="en-GB"/>
        </w:rPr>
        <w:t xml:space="preserve"> for approval prior to signing the agreement (C.1.20, FMRP)</w:t>
      </w:r>
    </w:p>
    <w:p w14:paraId="50DA714E" w14:textId="31FC1B96" w:rsidR="00CA2298" w:rsidRPr="00CA2298" w:rsidRDefault="00CA2298">
      <w:pPr>
        <w:pStyle w:val="CommentText"/>
        <w:rPr>
          <w:lang w:val="en-GB"/>
        </w:rPr>
      </w:pPr>
    </w:p>
  </w:comment>
  <w:comment w:id="39" w:author="LEG Contract Review [2]" w:date="2022-12-14T11:32:00Z" w:initials="LEGCR">
    <w:p w14:paraId="60B58C86" w14:textId="77777777" w:rsidR="001416F1" w:rsidRDefault="001416F1" w:rsidP="001416F1">
      <w:pPr>
        <w:pStyle w:val="CommentText"/>
        <w:rPr>
          <w:rStyle w:val="CommentReference"/>
          <w:rFonts w:cs="Calibri"/>
        </w:rPr>
      </w:pPr>
      <w:r>
        <w:rPr>
          <w:rStyle w:val="CommentReference"/>
        </w:rPr>
        <w:annotationRef/>
      </w:r>
      <w:r w:rsidRPr="0098637C">
        <w:rPr>
          <w:rStyle w:val="CommentReference"/>
          <w:rFonts w:cs="Calibri"/>
          <w:highlight w:val="lightGray"/>
        </w:rPr>
        <w:t>Notes to Department/Office/Mission:</w:t>
      </w:r>
    </w:p>
    <w:p w14:paraId="2FDCC8DF" w14:textId="77777777" w:rsidR="001416F1" w:rsidRDefault="001416F1" w:rsidP="001416F1">
      <w:pPr>
        <w:pStyle w:val="CommentText"/>
        <w:rPr>
          <w:rStyle w:val="CommentReference"/>
          <w:rFonts w:cs="Calibri"/>
        </w:rPr>
      </w:pPr>
    </w:p>
    <w:p w14:paraId="581D4842" w14:textId="4412E4D5" w:rsidR="001416F1" w:rsidRDefault="001416F1" w:rsidP="001416F1">
      <w:pPr>
        <w:pStyle w:val="CommentText"/>
      </w:pPr>
      <w:r w:rsidRPr="007E2A0E">
        <w:t xml:space="preserve">In the event that the Services rates </w:t>
      </w:r>
      <w:r>
        <w:t>will</w:t>
      </w:r>
      <w:r w:rsidRPr="007E2A0E">
        <w:t xml:space="preserve"> be changed as indicated in this clause, please ensure that the Price Schedule is adjusted accordingly</w:t>
      </w:r>
      <w:r>
        <w:t xml:space="preserve"> and replaced through an amendment</w:t>
      </w:r>
      <w:r w:rsidRPr="007E2A0E">
        <w:t>.</w:t>
      </w:r>
    </w:p>
  </w:comment>
  <w:comment w:id="38" w:author="LEG Contract Review" w:date="2022-11-23T17:19:00Z" w:initials="LEGCR">
    <w:p w14:paraId="700FCB5C" w14:textId="77777777" w:rsidR="001962F5" w:rsidRDefault="001962F5" w:rsidP="00A26999">
      <w:pPr>
        <w:pStyle w:val="CommentText"/>
        <w:rPr>
          <w:rStyle w:val="CommentReference"/>
          <w:rFonts w:cs="Calibri"/>
        </w:rPr>
      </w:pPr>
      <w:r>
        <w:rPr>
          <w:rStyle w:val="CommentReference"/>
        </w:rPr>
        <w:annotationRef/>
      </w:r>
      <w:r w:rsidRPr="0098637C">
        <w:rPr>
          <w:rStyle w:val="CommentReference"/>
          <w:rFonts w:cs="Calibri"/>
          <w:highlight w:val="lightGray"/>
        </w:rPr>
        <w:t>Notes to Department/Office/Mission:</w:t>
      </w:r>
    </w:p>
    <w:p w14:paraId="6C33D7DD" w14:textId="28F96988" w:rsidR="001962F5" w:rsidRDefault="001962F5" w:rsidP="00A26999">
      <w:pPr>
        <w:pStyle w:val="CommentText"/>
      </w:pPr>
      <w:r>
        <w:t>Please include this if applicable and complete it as per the relevant price index or determining price factor.</w:t>
      </w:r>
    </w:p>
  </w:comment>
  <w:comment w:id="41" w:author="LEG Contract Review [2]" w:date="2024-02-22T09:28:00Z" w:initials="LEGCR">
    <w:p w14:paraId="046777AF" w14:textId="77777777" w:rsidR="00B24C3D" w:rsidRDefault="00B24C3D" w:rsidP="00B24C3D">
      <w:pPr>
        <w:pStyle w:val="CommentText"/>
      </w:pPr>
      <w:r>
        <w:rPr>
          <w:rStyle w:val="CommentReference"/>
        </w:rPr>
        <w:annotationRef/>
      </w:r>
      <w:r>
        <w:rPr>
          <w:color w:val="000000"/>
          <w:highlight w:val="lightGray"/>
        </w:rPr>
        <w:t>Notes to Department/Office/Mission:</w:t>
      </w:r>
    </w:p>
    <w:p w14:paraId="1067195E" w14:textId="77777777" w:rsidR="00B24C3D" w:rsidRDefault="00B24C3D" w:rsidP="00B24C3D">
      <w:pPr>
        <w:pStyle w:val="CommentText"/>
      </w:pPr>
    </w:p>
    <w:p w14:paraId="7013A4EC" w14:textId="77777777" w:rsidR="00B24C3D" w:rsidRDefault="00B24C3D" w:rsidP="00B24C3D">
      <w:pPr>
        <w:pStyle w:val="CommentText"/>
      </w:pPr>
      <w:r>
        <w:rPr>
          <w:color w:val="000000"/>
        </w:rPr>
        <w:t>A performance security is recommended for high-value contracts exceeding USD 300,000. IOM may require performance security for amounts lower than USD 300,000 depending on the potential cost to IOM of non-performance, the degree of risk involved in the performance of the contract, and other factors, including but not limited to the performance history of the selected bidder/s. When used, the performance security should be equal to at least ten per cent (10%) of the total contract amount. Refer to Section 7.5.2.2 of IN 168 Rev. 3 for more information.</w:t>
      </w:r>
    </w:p>
  </w:comment>
  <w:comment w:id="42" w:author="LEG Contract Review [2]" w:date="2021-03-23T21:02:00Z" w:initials="LEGCR">
    <w:p w14:paraId="1CE59DB4" w14:textId="77777777" w:rsidR="001745E9" w:rsidRDefault="006205F7" w:rsidP="001745E9">
      <w:pPr>
        <w:pStyle w:val="CommentText"/>
      </w:pPr>
      <w:r>
        <w:rPr>
          <w:rStyle w:val="CommentReference"/>
        </w:rPr>
        <w:annotationRef/>
      </w:r>
      <w:r w:rsidR="001745E9">
        <w:rPr>
          <w:color w:val="000000"/>
          <w:highlight w:val="lightGray"/>
        </w:rPr>
        <w:t>Notes to Department/Office/Mission:</w:t>
      </w:r>
    </w:p>
    <w:p w14:paraId="2FDFD27E" w14:textId="77777777" w:rsidR="001745E9" w:rsidRDefault="001745E9" w:rsidP="001745E9">
      <w:pPr>
        <w:pStyle w:val="CommentText"/>
      </w:pPr>
    </w:p>
    <w:p w14:paraId="73073B89" w14:textId="77777777" w:rsidR="001745E9" w:rsidRDefault="001745E9" w:rsidP="001745E9">
      <w:pPr>
        <w:pStyle w:val="CommentText"/>
      </w:pPr>
      <w:r>
        <w:rPr>
          <w:color w:val="000000"/>
        </w:rPr>
        <w:t>In case IOM requires a large supply of Goods at one time which exceeds USD 300,000, it is NOT permitted to split this purchase into several Purchase Orders to avoid obtaining the Performance Security.</w:t>
      </w:r>
    </w:p>
  </w:comment>
  <w:comment w:id="43" w:author="LEG Contract Review [2]" w:date="2024-02-22T09:33:00Z" w:initials="LEGCR">
    <w:p w14:paraId="27314BB8" w14:textId="2973406A" w:rsidR="00134A8F" w:rsidRDefault="00211DC0" w:rsidP="00134A8F">
      <w:pPr>
        <w:pStyle w:val="CommentText"/>
      </w:pPr>
      <w:r>
        <w:rPr>
          <w:rStyle w:val="CommentReference"/>
        </w:rPr>
        <w:annotationRef/>
      </w:r>
      <w:r w:rsidR="00134A8F">
        <w:rPr>
          <w:color w:val="000000"/>
          <w:highlight w:val="lightGray"/>
        </w:rPr>
        <w:t>Notes to Department/Office/Mission:</w:t>
      </w:r>
    </w:p>
    <w:p w14:paraId="29328A6B" w14:textId="77777777" w:rsidR="00134A8F" w:rsidRDefault="00134A8F" w:rsidP="00134A8F">
      <w:pPr>
        <w:pStyle w:val="CommentText"/>
      </w:pPr>
    </w:p>
    <w:p w14:paraId="7047FE2F" w14:textId="77777777" w:rsidR="00134A8F" w:rsidRDefault="00134A8F" w:rsidP="00134A8F">
      <w:pPr>
        <w:pStyle w:val="CommentText"/>
      </w:pPr>
      <w:r>
        <w:rPr>
          <w:color w:val="000000"/>
        </w:rPr>
        <w:t xml:space="preserve">The Performance Security must not be less than 10% of the total price and effective for at least 30 days from completion of </w:t>
      </w:r>
      <w:r>
        <w:rPr>
          <w:color w:val="000000"/>
          <w:highlight w:val="white"/>
        </w:rPr>
        <w:t xml:space="preserve">Service Provider's </w:t>
      </w:r>
      <w:r>
        <w:rPr>
          <w:color w:val="000000"/>
        </w:rPr>
        <w:t xml:space="preserve">obligation.  </w:t>
      </w:r>
    </w:p>
  </w:comment>
  <w:comment w:id="50" w:author="LEG Contract Review" w:date="2021-01-11T23:09:00Z" w:initials="LEG CR">
    <w:p w14:paraId="2CCFB024" w14:textId="57CEE4D2" w:rsidR="001962F5" w:rsidRPr="00863FD9" w:rsidRDefault="001962F5" w:rsidP="008826B4">
      <w:pPr>
        <w:pStyle w:val="CommentText"/>
        <w:rPr>
          <w:rFonts w:asciiTheme="minorHAnsi" w:hAnsiTheme="minorHAnsi" w:cstheme="minorHAnsi"/>
          <w:color w:val="auto"/>
          <w:sz w:val="16"/>
          <w:szCs w:val="16"/>
        </w:rPr>
      </w:pPr>
      <w:r w:rsidRPr="00863FD9">
        <w:rPr>
          <w:rStyle w:val="CommentReference"/>
          <w:rFonts w:asciiTheme="minorHAnsi" w:hAnsiTheme="minorHAnsi" w:cstheme="minorHAnsi"/>
          <w:color w:val="auto"/>
        </w:rPr>
        <w:annotationRef/>
      </w:r>
      <w:r w:rsidRPr="00863FD9">
        <w:rPr>
          <w:rFonts w:asciiTheme="minorHAnsi" w:hAnsiTheme="minorHAnsi" w:cstheme="minorHAnsi"/>
          <w:color w:val="auto"/>
          <w:sz w:val="16"/>
          <w:szCs w:val="16"/>
          <w:highlight w:val="lightGray"/>
          <w:bdr w:val="none" w:sz="0" w:space="0" w:color="auto" w:frame="1"/>
        </w:rPr>
        <w:t>Notes to Department/Office/Mission:</w:t>
      </w:r>
    </w:p>
    <w:p w14:paraId="36A52CBF" w14:textId="77777777" w:rsidR="001962F5" w:rsidRPr="00863FD9" w:rsidRDefault="001962F5" w:rsidP="008826B4">
      <w:pPr>
        <w:pStyle w:val="NormalWeb"/>
        <w:shd w:val="clear" w:color="auto" w:fill="FFFFFF"/>
        <w:spacing w:before="0" w:beforeAutospacing="0" w:after="0" w:afterAutospacing="0"/>
        <w:rPr>
          <w:rFonts w:asciiTheme="minorHAnsi" w:hAnsiTheme="minorHAnsi" w:cstheme="minorHAnsi"/>
          <w:sz w:val="16"/>
          <w:szCs w:val="16"/>
        </w:rPr>
      </w:pPr>
      <w:r w:rsidRPr="00863FD9">
        <w:rPr>
          <w:rFonts w:asciiTheme="minorHAnsi" w:hAnsiTheme="minorHAnsi" w:cstheme="minorHAnsi"/>
          <w:sz w:val="16"/>
          <w:szCs w:val="16"/>
          <w:bdr w:val="none" w:sz="0" w:space="0" w:color="auto" w:frame="1"/>
        </w:rPr>
        <w:t> </w:t>
      </w:r>
    </w:p>
    <w:p w14:paraId="79B2712D" w14:textId="77777777" w:rsidR="001962F5" w:rsidRPr="00863FD9" w:rsidRDefault="001962F5" w:rsidP="008826B4">
      <w:pPr>
        <w:pStyle w:val="NormalWeb"/>
        <w:shd w:val="clear" w:color="auto" w:fill="FFFFFF"/>
        <w:spacing w:before="0" w:beforeAutospacing="0" w:after="0" w:afterAutospacing="0"/>
        <w:rPr>
          <w:rFonts w:asciiTheme="minorHAnsi" w:hAnsiTheme="minorHAnsi" w:cstheme="minorHAnsi"/>
          <w:sz w:val="16"/>
          <w:szCs w:val="16"/>
        </w:rPr>
      </w:pPr>
      <w:r w:rsidRPr="00863FD9">
        <w:rPr>
          <w:rFonts w:asciiTheme="minorHAnsi" w:hAnsiTheme="minorHAnsi" w:cstheme="minorHAnsi"/>
          <w:sz w:val="16"/>
          <w:szCs w:val="16"/>
          <w:bdr w:val="none" w:sz="0" w:space="0" w:color="auto" w:frame="1"/>
        </w:rPr>
        <w:t>In the event this PSEA section needs to be changed, the Department/Office/Mission needs to obtain a written approval from PSEA Unit </w:t>
      </w:r>
      <w:hyperlink r:id="rId5" w:tgtFrame="_blank" w:history="1">
        <w:r w:rsidRPr="00863FD9">
          <w:rPr>
            <w:rStyle w:val="Hyperlink"/>
            <w:rFonts w:asciiTheme="minorHAnsi" w:hAnsiTheme="minorHAnsi" w:cstheme="minorHAnsi"/>
            <w:color w:val="auto"/>
            <w:sz w:val="16"/>
            <w:szCs w:val="16"/>
            <w:bdr w:val="none" w:sz="0" w:space="0" w:color="auto" w:frame="1"/>
          </w:rPr>
          <w:t>psea-sh@iom.int</w:t>
        </w:r>
      </w:hyperlink>
    </w:p>
    <w:p w14:paraId="0FC467F7" w14:textId="4DACCABA" w:rsidR="001962F5" w:rsidRPr="00863FD9" w:rsidRDefault="001962F5" w:rsidP="005617DA">
      <w:pPr>
        <w:pStyle w:val="CommentText"/>
        <w:rPr>
          <w:rFonts w:asciiTheme="minorHAnsi" w:hAnsiTheme="minorHAnsi" w:cstheme="minorHAnsi"/>
          <w:color w:val="auto"/>
          <w:sz w:val="16"/>
          <w:szCs w:val="16"/>
        </w:rPr>
      </w:pPr>
    </w:p>
  </w:comment>
  <w:comment w:id="62" w:author="LEG Contract Review" w:date="2021-03-18T16:03:00Z" w:initials="LEGCR">
    <w:p w14:paraId="762D23BE" w14:textId="77777777" w:rsidR="001962F5" w:rsidRDefault="001962F5" w:rsidP="002B3C1A">
      <w:pPr>
        <w:pStyle w:val="CommentText"/>
        <w:rPr>
          <w:rStyle w:val="CommentReference"/>
        </w:rPr>
      </w:pPr>
      <w:bookmarkStart w:id="63" w:name="_Hlk66992646"/>
      <w:bookmarkStart w:id="64" w:name="_Hlk67091744"/>
      <w:r w:rsidRPr="00F620E5">
        <w:rPr>
          <w:rStyle w:val="CommentReference"/>
          <w:highlight w:val="lightGray"/>
        </w:rPr>
        <w:t>Notes to Department/Office/Mission:</w:t>
      </w:r>
    </w:p>
    <w:p w14:paraId="3CC118EC" w14:textId="77777777" w:rsidR="001962F5" w:rsidRDefault="001962F5" w:rsidP="002B3C1A">
      <w:pPr>
        <w:suppressAutoHyphens/>
        <w:spacing w:line="23" w:lineRule="atLeast"/>
        <w:jc w:val="both"/>
        <w:rPr>
          <w:rFonts w:asciiTheme="majorHAnsi" w:hAnsiTheme="majorHAnsi" w:cstheme="majorHAnsi"/>
          <w:color w:val="000000" w:themeColor="text1"/>
          <w:sz w:val="20"/>
          <w:lang w:val="en-GB"/>
        </w:rPr>
      </w:pPr>
    </w:p>
    <w:p w14:paraId="56E5FAF6" w14:textId="67DD68EC" w:rsidR="001962F5" w:rsidRDefault="001962F5" w:rsidP="002B3C1A">
      <w:pPr>
        <w:suppressAutoHyphens/>
        <w:spacing w:line="23" w:lineRule="atLeast"/>
        <w:jc w:val="both"/>
      </w:pPr>
      <w:r>
        <w:rPr>
          <w:rStyle w:val="CommentReference"/>
        </w:rPr>
        <w:annotationRef/>
      </w:r>
      <w:r w:rsidRPr="00F620E5">
        <w:rPr>
          <w:rFonts w:asciiTheme="majorHAnsi" w:hAnsiTheme="majorHAnsi" w:cstheme="majorHAnsi"/>
          <w:color w:val="000000" w:themeColor="text1"/>
          <w:sz w:val="20"/>
          <w:lang w:val="en-GB"/>
        </w:rPr>
        <w:t xml:space="preserve">If subcontracting, please check the funding donor agreement for any </w:t>
      </w:r>
      <w:r w:rsidRPr="00EF7BD5">
        <w:rPr>
          <w:rFonts w:asciiTheme="majorHAnsi" w:hAnsiTheme="majorHAnsi" w:cstheme="majorHAnsi"/>
          <w:color w:val="000000" w:themeColor="text1"/>
          <w:sz w:val="20"/>
          <w:lang w:val="en-GB"/>
        </w:rPr>
        <w:t>funding</w:t>
      </w:r>
      <w:r>
        <w:rPr>
          <w:rFonts w:asciiTheme="majorHAnsi" w:hAnsiTheme="majorHAnsi" w:cstheme="majorHAnsi"/>
          <w:color w:val="000000" w:themeColor="text1"/>
          <w:sz w:val="20"/>
          <w:lang w:val="en-GB"/>
        </w:rPr>
        <w:t xml:space="preserve"> </w:t>
      </w:r>
      <w:r w:rsidRPr="004B327E">
        <w:rPr>
          <w:rFonts w:asciiTheme="majorHAnsi" w:hAnsiTheme="majorHAnsi" w:cstheme="majorHAnsi"/>
          <w:color w:val="000000" w:themeColor="text1"/>
          <w:sz w:val="20"/>
          <w:lang w:val="en-GB"/>
        </w:rPr>
        <w:t>donor requirement</w:t>
      </w:r>
      <w:r w:rsidRPr="00F620E5">
        <w:rPr>
          <w:rFonts w:asciiTheme="majorHAnsi" w:hAnsiTheme="majorHAnsi" w:cstheme="majorHAnsi"/>
          <w:color w:val="000000" w:themeColor="text1"/>
          <w:sz w:val="20"/>
          <w:lang w:val="en-GB"/>
        </w:rPr>
        <w:t xml:space="preserve"> regarding a subcontract (i.e., use of donor’s logo, reporting requirements, anti-corruption clause or any particular provision to be inserted in a subcontract etc.) and insert in the “Special Provisions” clause </w:t>
      </w:r>
      <w:r>
        <w:rPr>
          <w:rFonts w:asciiTheme="majorHAnsi" w:hAnsiTheme="majorHAnsi" w:cstheme="majorHAnsi"/>
          <w:color w:val="000000" w:themeColor="text1"/>
          <w:sz w:val="20"/>
          <w:lang w:val="en-GB"/>
        </w:rPr>
        <w:t xml:space="preserve"> </w:t>
      </w:r>
      <w:r w:rsidRPr="00EF7BD5">
        <w:rPr>
          <w:rFonts w:asciiTheme="majorHAnsi" w:hAnsiTheme="majorHAnsi" w:cstheme="majorHAnsi"/>
          <w:color w:val="000000" w:themeColor="text1"/>
          <w:sz w:val="20"/>
          <w:lang w:val="en-GB"/>
        </w:rPr>
        <w:t>below</w:t>
      </w:r>
      <w:r>
        <w:rPr>
          <w:rFonts w:asciiTheme="majorHAnsi" w:hAnsiTheme="majorHAnsi" w:cstheme="majorHAnsi"/>
          <w:color w:val="000000" w:themeColor="text1"/>
          <w:sz w:val="20"/>
          <w:lang w:val="en-GB"/>
        </w:rPr>
        <w:t xml:space="preserve"> </w:t>
      </w:r>
      <w:r w:rsidRPr="00F620E5">
        <w:rPr>
          <w:rFonts w:asciiTheme="majorHAnsi" w:hAnsiTheme="majorHAnsi" w:cstheme="majorHAnsi"/>
          <w:color w:val="000000" w:themeColor="text1"/>
          <w:sz w:val="20"/>
          <w:lang w:val="en-GB"/>
        </w:rPr>
        <w:t xml:space="preserve">any specific donor requirements which must be flown down to IOM’s subcontractors. </w:t>
      </w:r>
      <w:bookmarkEnd w:id="63"/>
    </w:p>
    <w:bookmarkEnd w:id="64"/>
  </w:comment>
  <w:comment w:id="65" w:author="LEG Contract Review [2]" w:date="2023-08-28T14:17:00Z" w:initials="LEGCR">
    <w:p w14:paraId="67842F18" w14:textId="77777777" w:rsidR="008F1FFC" w:rsidRDefault="00320082" w:rsidP="008F1FFC">
      <w:pPr>
        <w:pStyle w:val="CommentText"/>
      </w:pPr>
      <w:r>
        <w:rPr>
          <w:rStyle w:val="CommentReference"/>
        </w:rPr>
        <w:annotationRef/>
      </w:r>
      <w:r w:rsidR="008F1FFC">
        <w:rPr>
          <w:color w:val="000000"/>
          <w:highlight w:val="lightGray"/>
        </w:rPr>
        <w:t>Notes to Department/Office/Mission:</w:t>
      </w:r>
    </w:p>
    <w:p w14:paraId="550FAA1F" w14:textId="77777777" w:rsidR="008F1FFC" w:rsidRDefault="008F1FFC" w:rsidP="008F1FFC">
      <w:pPr>
        <w:pStyle w:val="CommentText"/>
      </w:pPr>
    </w:p>
    <w:p w14:paraId="54FE5182" w14:textId="77777777" w:rsidR="008F1FFC" w:rsidRDefault="008F1FFC" w:rsidP="008F1FFC">
      <w:pPr>
        <w:pStyle w:val="CommentText"/>
      </w:pPr>
      <w:r>
        <w:rPr>
          <w:color w:val="000000"/>
        </w:rPr>
        <w:t xml:space="preserve">The liquidated damages needs to be a reasonable pre-estimate of loss should the supplier deliver late. </w:t>
      </w:r>
    </w:p>
    <w:p w14:paraId="3B89D7CC" w14:textId="77777777" w:rsidR="008F1FFC" w:rsidRDefault="008F1FFC" w:rsidP="008F1FFC">
      <w:pPr>
        <w:pStyle w:val="CommentText"/>
      </w:pPr>
    </w:p>
    <w:p w14:paraId="03956B96" w14:textId="77777777" w:rsidR="008F1FFC" w:rsidRDefault="008F1FFC" w:rsidP="008F1FFC">
      <w:pPr>
        <w:pStyle w:val="CommentText"/>
      </w:pPr>
      <w:r>
        <w:rPr>
          <w:color w:val="000000"/>
        </w:rPr>
        <w:t>The IOM office shall determine the rate of the liquidated damages. The precise percentage level may be changed according to the circumstances and should not operate as a penalty.</w:t>
      </w:r>
    </w:p>
  </w:comment>
  <w:comment w:id="68" w:author="LEG Contract Review" w:date="2021-01-11T23:14:00Z" w:initials="LEG CR">
    <w:p w14:paraId="38D90A8C" w14:textId="54B76D83" w:rsidR="00103EF7" w:rsidRDefault="00103EF7" w:rsidP="00103EF7">
      <w:pPr>
        <w:pStyle w:val="CommentText"/>
      </w:pPr>
      <w:r>
        <w:rPr>
          <w:rStyle w:val="CommentReference"/>
        </w:rPr>
        <w:annotationRef/>
      </w:r>
      <w:r>
        <w:rPr>
          <w:color w:val="000000"/>
          <w:highlight w:val="lightGray"/>
        </w:rPr>
        <w:t>Notes to Department/Office/Mission:</w:t>
      </w:r>
    </w:p>
    <w:p w14:paraId="7976701A" w14:textId="77777777" w:rsidR="00103EF7" w:rsidRDefault="00103EF7" w:rsidP="00103EF7">
      <w:pPr>
        <w:pStyle w:val="CommentText"/>
      </w:pPr>
    </w:p>
    <w:p w14:paraId="4FB78E14" w14:textId="77777777" w:rsidR="00103EF7" w:rsidRDefault="00103EF7" w:rsidP="00103EF7">
      <w:pPr>
        <w:pStyle w:val="CommentText"/>
      </w:pPr>
      <w:r>
        <w:rPr>
          <w:color w:val="000000"/>
        </w:rPr>
        <w:t xml:space="preserve">UNCITRAL Mediation / Arbitration Rules are available from </w:t>
      </w:r>
      <w:hyperlink r:id="rId6" w:history="1">
        <w:r w:rsidRPr="00404818">
          <w:rPr>
            <w:rStyle w:val="Hyperlink"/>
          </w:rPr>
          <w:t>www.uncitral.org</w:t>
        </w:r>
      </w:hyperlink>
      <w:r>
        <w:rPr>
          <w:color w:val="000000"/>
        </w:rPr>
        <w:t>.</w:t>
      </w:r>
    </w:p>
    <w:p w14:paraId="4FD28030" w14:textId="77777777" w:rsidR="00103EF7" w:rsidRDefault="00103EF7" w:rsidP="00103EF7">
      <w:pPr>
        <w:pStyle w:val="CommentText"/>
      </w:pPr>
    </w:p>
    <w:p w14:paraId="598C92FE" w14:textId="77777777" w:rsidR="00103EF7" w:rsidRDefault="00103EF7" w:rsidP="00103EF7">
      <w:pPr>
        <w:pStyle w:val="CommentText"/>
      </w:pPr>
      <w:r>
        <w:rPr>
          <w:color w:val="000000"/>
        </w:rPr>
        <w:t>Because of IOM’s privileges and immunities, we cannot refer to national legal systems, jurisdiction or courts here and all disputes must be solved by negotiation / mediation / arbitration.</w:t>
      </w:r>
    </w:p>
  </w:comment>
  <w:comment w:id="70" w:author="LEG Contract Review" w:date="2021-01-11T23:14:00Z" w:initials="LEG CR">
    <w:p w14:paraId="1D9DFFA5" w14:textId="77777777" w:rsidR="001962F5" w:rsidRDefault="001962F5" w:rsidP="00355C78">
      <w:pPr>
        <w:pStyle w:val="CommentText"/>
        <w:rPr>
          <w:rStyle w:val="CommentReference"/>
        </w:rPr>
      </w:pPr>
      <w:r>
        <w:rPr>
          <w:rStyle w:val="CommentReference"/>
        </w:rPr>
        <w:annotationRef/>
      </w:r>
      <w:bookmarkStart w:id="71" w:name="_Hlk66992688"/>
      <w:r w:rsidRPr="00247A64">
        <w:rPr>
          <w:rStyle w:val="CommentReference"/>
          <w:highlight w:val="lightGray"/>
        </w:rPr>
        <w:t>Notes to Department/Office/Missio</w:t>
      </w:r>
      <w:r>
        <w:rPr>
          <w:rStyle w:val="CommentReference"/>
          <w:highlight w:val="lightGray"/>
        </w:rPr>
        <w:t>n:</w:t>
      </w:r>
    </w:p>
    <w:p w14:paraId="51651F8D" w14:textId="77777777" w:rsidR="001962F5" w:rsidRDefault="001962F5" w:rsidP="00355C78">
      <w:pPr>
        <w:pStyle w:val="CommentText"/>
      </w:pPr>
    </w:p>
    <w:p w14:paraId="2F78506C" w14:textId="77777777" w:rsidR="001962F5" w:rsidRDefault="001962F5" w:rsidP="00355C78">
      <w:pPr>
        <w:pStyle w:val="CommentText"/>
      </w:pPr>
      <w:r>
        <w:rPr>
          <w:rStyle w:val="CommentReference"/>
        </w:rPr>
        <w:annotationRef/>
      </w:r>
      <w:r w:rsidRPr="009C0655">
        <w:t xml:space="preserve">Please check any visibility requirements imposed by the donor. </w:t>
      </w:r>
      <w:bookmarkEnd w:id="71"/>
    </w:p>
  </w:comment>
  <w:comment w:id="73" w:author="LEG Contract Review" w:date="2021-01-11T23:14:00Z" w:initials="LEG CR">
    <w:p w14:paraId="35B1FDCD" w14:textId="77777777" w:rsidR="001962F5" w:rsidRDefault="001962F5" w:rsidP="00355C78">
      <w:pPr>
        <w:pStyle w:val="CommentText"/>
        <w:rPr>
          <w:rStyle w:val="CommentReference"/>
        </w:rPr>
      </w:pPr>
      <w:r>
        <w:rPr>
          <w:rStyle w:val="CommentReference"/>
        </w:rPr>
        <w:annotationRef/>
      </w:r>
      <w:r w:rsidRPr="00247A64">
        <w:rPr>
          <w:rStyle w:val="CommentReference"/>
          <w:highlight w:val="lightGray"/>
        </w:rPr>
        <w:t>Notes to Department/Office/Missio</w:t>
      </w:r>
      <w:r>
        <w:rPr>
          <w:rStyle w:val="CommentReference"/>
          <w:highlight w:val="lightGray"/>
        </w:rPr>
        <w:t>n:</w:t>
      </w:r>
    </w:p>
    <w:p w14:paraId="08626EA7" w14:textId="77777777" w:rsidR="001962F5" w:rsidRDefault="001962F5" w:rsidP="00355C78">
      <w:pPr>
        <w:pStyle w:val="CommentText"/>
      </w:pPr>
    </w:p>
    <w:p w14:paraId="433BB397" w14:textId="77777777" w:rsidR="001962F5" w:rsidRDefault="001962F5" w:rsidP="00355C78">
      <w:pPr>
        <w:pStyle w:val="CommentText"/>
      </w:pPr>
      <w:r>
        <w:rPr>
          <w:rStyle w:val="CommentReference"/>
        </w:rPr>
        <w:annotationRef/>
      </w:r>
      <w:r w:rsidRPr="009C0655">
        <w:t>IOM’s privileges and immunities arise from Article</w:t>
      </w:r>
      <w:r>
        <w:t xml:space="preserve"> 23</w:t>
      </w:r>
      <w:r w:rsidRPr="009C0655">
        <w:t xml:space="preserve"> of IOM’s Constitution and from status agreements with host governments. Please contact LEG for more information.</w:t>
      </w:r>
    </w:p>
    <w:p w14:paraId="6465872A" w14:textId="77777777" w:rsidR="001962F5" w:rsidRDefault="001962F5" w:rsidP="00355C78">
      <w:pPr>
        <w:pStyle w:val="CommentText"/>
      </w:pPr>
    </w:p>
  </w:comment>
  <w:comment w:id="74" w:author="LEG Contract Review" w:date="2021-03-22T15:26:00Z" w:initials="LEGCR">
    <w:p w14:paraId="488A8A81" w14:textId="77777777" w:rsidR="001962F5" w:rsidRDefault="001962F5" w:rsidP="009F4F85">
      <w:pPr>
        <w:pStyle w:val="CommentText"/>
        <w:rPr>
          <w:rStyle w:val="CommentReference"/>
        </w:rPr>
      </w:pPr>
      <w:r>
        <w:rPr>
          <w:rStyle w:val="CommentReference"/>
        </w:rPr>
        <w:annotationRef/>
      </w:r>
      <w:r w:rsidRPr="00247A64">
        <w:rPr>
          <w:rStyle w:val="CommentReference"/>
          <w:highlight w:val="lightGray"/>
        </w:rPr>
        <w:t>Notes to Department/Office/Missio</w:t>
      </w:r>
      <w:r>
        <w:rPr>
          <w:rStyle w:val="CommentReference"/>
          <w:highlight w:val="lightGray"/>
        </w:rPr>
        <w:t>n:</w:t>
      </w:r>
    </w:p>
    <w:p w14:paraId="05F0446B" w14:textId="77777777" w:rsidR="001962F5" w:rsidRDefault="001962F5" w:rsidP="009F4F85">
      <w:pPr>
        <w:pStyle w:val="CommentText"/>
      </w:pPr>
    </w:p>
    <w:p w14:paraId="0BAF53F2" w14:textId="6D7D7045" w:rsidR="001962F5" w:rsidRDefault="001962F5" w:rsidP="009F4F85">
      <w:pPr>
        <w:pStyle w:val="CommentText"/>
      </w:pPr>
      <w:r>
        <w:t>For any termination, please coordinate with LEG in advance to assist with the drafting of appropriate letters, if needed.</w:t>
      </w:r>
    </w:p>
  </w:comment>
  <w:comment w:id="82" w:author="LEG Contract Review" w:date="2021-01-11T23:16:00Z" w:initials="LEG CR">
    <w:p w14:paraId="1B982C86" w14:textId="77777777" w:rsidR="001962F5" w:rsidRDefault="001962F5" w:rsidP="00DC6769">
      <w:pPr>
        <w:pStyle w:val="CommentText"/>
        <w:rPr>
          <w:rStyle w:val="CommentReference"/>
        </w:rPr>
      </w:pPr>
      <w:r>
        <w:rPr>
          <w:rStyle w:val="CommentReference"/>
        </w:rPr>
        <w:annotationRef/>
      </w:r>
      <w:bookmarkStart w:id="83" w:name="_Hlk68539307"/>
      <w:r w:rsidRPr="00247A64">
        <w:rPr>
          <w:rStyle w:val="CommentReference"/>
          <w:highlight w:val="lightGray"/>
        </w:rPr>
        <w:t>Notes to Department/Office/Missio</w:t>
      </w:r>
      <w:r>
        <w:rPr>
          <w:rStyle w:val="CommentReference"/>
          <w:highlight w:val="lightGray"/>
        </w:rPr>
        <w:t>n:</w:t>
      </w:r>
    </w:p>
    <w:p w14:paraId="37F0C26F" w14:textId="77777777" w:rsidR="001962F5" w:rsidRDefault="001962F5" w:rsidP="00DC6769">
      <w:pPr>
        <w:pStyle w:val="CommentText"/>
      </w:pPr>
    </w:p>
    <w:p w14:paraId="2A5FE72E" w14:textId="77777777" w:rsidR="001962F5" w:rsidRDefault="001962F5" w:rsidP="00DC6769">
      <w:pPr>
        <w:pStyle w:val="CommentText"/>
      </w:pPr>
      <w:r>
        <w:rPr>
          <w:rStyle w:val="CommentReference"/>
        </w:rPr>
        <w:annotationRef/>
      </w:r>
      <w:r>
        <w:t xml:space="preserve">If the agreement is being made retroactive, i.e., effective before the date of signing the draft, please revise this sentence as follows: </w:t>
      </w:r>
    </w:p>
    <w:p w14:paraId="3C3494CC" w14:textId="77777777" w:rsidR="001962F5" w:rsidRDefault="001962F5" w:rsidP="00DC6769">
      <w:pPr>
        <w:pStyle w:val="CommentText"/>
      </w:pPr>
    </w:p>
    <w:p w14:paraId="483D1BB8" w14:textId="77777777" w:rsidR="001962F5" w:rsidRDefault="001962F5" w:rsidP="00DC6769">
      <w:pPr>
        <w:pStyle w:val="CommentText"/>
      </w:pPr>
      <w:r>
        <w:rPr>
          <w:snapToGrid w:val="0"/>
          <w:lang w:val="en-GB"/>
        </w:rPr>
        <w:t>“</w:t>
      </w:r>
      <w:r w:rsidRPr="00E6188E">
        <w:rPr>
          <w:snapToGrid w:val="0"/>
          <w:lang w:val="en-GB"/>
        </w:rPr>
        <w:t xml:space="preserve">This Agreement will enter into force </w:t>
      </w:r>
      <w:r>
        <w:rPr>
          <w:snapToGrid w:val="0"/>
          <w:lang w:val="en-GB"/>
        </w:rPr>
        <w:t xml:space="preserve">retroactively from [start date as indicated in Article 2.2] </w:t>
      </w:r>
      <w:r w:rsidRPr="00E6188E">
        <w:rPr>
          <w:snapToGrid w:val="0"/>
          <w:lang w:val="en-GB"/>
        </w:rPr>
        <w:t>upon signature by both Parties</w:t>
      </w:r>
      <w:r>
        <w:rPr>
          <w:snapToGrid w:val="0"/>
          <w:lang w:val="en-GB"/>
        </w:rPr>
        <w:t>.”</w:t>
      </w:r>
      <w:r w:rsidRPr="00E6188E">
        <w:rPr>
          <w:snapToGrid w:val="0"/>
          <w:lang w:val="en-GB"/>
        </w:rPr>
        <w:t xml:space="preserve"> </w:t>
      </w:r>
      <w:r w:rsidRPr="002F19BE">
        <w:rPr>
          <w:rStyle w:val="CommentReference"/>
          <w:rFonts w:asciiTheme="minorHAnsi" w:hAnsiTheme="minorHAnsi" w:cstheme="minorHAnsi"/>
          <w:sz w:val="22"/>
          <w:szCs w:val="22"/>
        </w:rPr>
        <w:annotationRef/>
      </w:r>
      <w:bookmarkEnd w:id="83"/>
    </w:p>
    <w:p w14:paraId="6B5D31DD" w14:textId="77777777" w:rsidR="001962F5" w:rsidRDefault="001962F5" w:rsidP="00DC6769">
      <w:pPr>
        <w:pStyle w:val="CommentText"/>
      </w:pPr>
    </w:p>
  </w:comment>
  <w:comment w:id="85" w:author="LEG Contract Review" w:date="2021-01-11T23:15:00Z" w:initials="LEG CR">
    <w:p w14:paraId="714EEB2F" w14:textId="77777777" w:rsidR="001962F5" w:rsidRDefault="001962F5" w:rsidP="00DC6769">
      <w:pPr>
        <w:pStyle w:val="CommentText"/>
      </w:pPr>
      <w:r>
        <w:rPr>
          <w:rStyle w:val="CommentReference"/>
        </w:rPr>
        <w:annotationRef/>
      </w:r>
      <w:r w:rsidRPr="00247A64">
        <w:rPr>
          <w:rStyle w:val="CommentReference"/>
          <w:highlight w:val="lightGray"/>
        </w:rPr>
        <w:t>Notes to Department/Office/Missio</w:t>
      </w:r>
      <w:r>
        <w:rPr>
          <w:rStyle w:val="CommentReference"/>
          <w:highlight w:val="lightGray"/>
        </w:rPr>
        <w:t>n:</w:t>
      </w:r>
    </w:p>
    <w:p w14:paraId="7BA16CAC" w14:textId="77777777" w:rsidR="001962F5" w:rsidRDefault="001962F5" w:rsidP="00DC6769">
      <w:pPr>
        <w:pStyle w:val="CommentText"/>
        <w:rPr>
          <w:rStyle w:val="CommentReference"/>
        </w:rPr>
      </w:pPr>
    </w:p>
    <w:p w14:paraId="7AD2F366" w14:textId="77777777" w:rsidR="001962F5" w:rsidRDefault="001962F5" w:rsidP="00DC6769">
      <w:pPr>
        <w:pStyle w:val="CommentText"/>
      </w:pPr>
      <w:r>
        <w:rPr>
          <w:rStyle w:val="CommentReference"/>
        </w:rPr>
        <w:annotationRef/>
      </w:r>
      <w:r>
        <w:rPr>
          <w:rStyle w:val="CommentReference"/>
        </w:rPr>
        <w:t xml:space="preserve">Please delete the Special Provisions clause </w:t>
      </w:r>
      <w:r>
        <w:t>if there are no flow down conditions required by the donor in the funding agreement.</w:t>
      </w:r>
    </w:p>
    <w:p w14:paraId="09D08612" w14:textId="77777777" w:rsidR="001962F5" w:rsidRDefault="001962F5" w:rsidP="00DC6769">
      <w:pPr>
        <w:pStyle w:val="CommentText"/>
      </w:pPr>
    </w:p>
  </w:comment>
  <w:comment w:id="88" w:author="LEG Contract Review" w:date="2021-01-11T23:16:00Z" w:initials="LEG CR">
    <w:p w14:paraId="4C83A98B" w14:textId="77777777" w:rsidR="001277AD" w:rsidRDefault="001962F5" w:rsidP="001277AD">
      <w:pPr>
        <w:pStyle w:val="CommentText"/>
      </w:pPr>
      <w:bookmarkStart w:id="89" w:name="_Hlk67000251"/>
      <w:r w:rsidRPr="0098637C">
        <w:rPr>
          <w:rStyle w:val="CommentReference"/>
        </w:rPr>
        <w:annotationRef/>
      </w:r>
      <w:r w:rsidR="001277AD">
        <w:rPr>
          <w:color w:val="000000"/>
          <w:highlight w:val="lightGray"/>
        </w:rPr>
        <w:t>Notes to Department/Office/Mission:</w:t>
      </w:r>
    </w:p>
    <w:p w14:paraId="720C295C" w14:textId="77777777" w:rsidR="001277AD" w:rsidRDefault="001277AD" w:rsidP="001277AD">
      <w:pPr>
        <w:pStyle w:val="CommentText"/>
      </w:pPr>
    </w:p>
    <w:p w14:paraId="579BB5E4" w14:textId="77777777" w:rsidR="001277AD" w:rsidRDefault="001277AD" w:rsidP="001277AD">
      <w:pPr>
        <w:pStyle w:val="CommentText"/>
      </w:pPr>
      <w:r>
        <w:rPr>
          <w:color w:val="000000"/>
        </w:rPr>
        <w:t xml:space="preserve">If the agreement is being executed bilingually, the following clause has to be inserted as the third paragraph of the Final Clauses: </w:t>
      </w:r>
    </w:p>
    <w:p w14:paraId="0B9DD541" w14:textId="77777777" w:rsidR="001277AD" w:rsidRDefault="001277AD" w:rsidP="001277AD">
      <w:pPr>
        <w:pStyle w:val="CommentText"/>
      </w:pPr>
    </w:p>
    <w:p w14:paraId="2AD74421" w14:textId="77777777" w:rsidR="001277AD" w:rsidRDefault="001277AD" w:rsidP="001277AD">
      <w:pPr>
        <w:pStyle w:val="CommentText"/>
      </w:pPr>
      <w:r>
        <w:rPr>
          <w:color w:val="000000"/>
        </w:rPr>
        <w:t>“This Agreement is made in English and [other language]. In case of discrepancy between the language versions, the English version shall prevail.”</w:t>
      </w:r>
    </w:p>
    <w:bookmarkStart w:id="90" w:name="_Hlk140825003"/>
    <w:bookmarkEnd w:id="89"/>
    <w:bookmarkEnd w:id="90"/>
  </w:comment>
  <w:comment w:id="91" w:author="LEG Contract Review" w:date="2021-03-19T21:48:00Z" w:initials="LEGCR">
    <w:p w14:paraId="06117BE0" w14:textId="5A6F0864" w:rsidR="00103EF7" w:rsidRDefault="00007CFE">
      <w:pPr>
        <w:pStyle w:val="CommentText"/>
      </w:pPr>
      <w:bookmarkStart w:id="92" w:name="_Hlk140825003"/>
      <w:r>
        <w:rPr>
          <w:rStyle w:val="CommentReference"/>
        </w:rPr>
        <w:annotationRef/>
      </w:r>
      <w:bookmarkEnd w:id="92"/>
      <w:r w:rsidR="00103EF7">
        <w:rPr>
          <w:color w:val="000000"/>
          <w:highlight w:val="lightGray"/>
        </w:rPr>
        <w:t>Notes to Department/Office/Mission:</w:t>
      </w:r>
    </w:p>
    <w:p w14:paraId="67C9E95C" w14:textId="77777777" w:rsidR="00103EF7" w:rsidRDefault="00103EF7">
      <w:pPr>
        <w:pStyle w:val="CommentText"/>
      </w:pPr>
    </w:p>
    <w:p w14:paraId="480A55F9" w14:textId="77777777" w:rsidR="00103EF7" w:rsidRDefault="00103EF7">
      <w:pPr>
        <w:pStyle w:val="CommentText"/>
      </w:pPr>
      <w:r>
        <w:rPr>
          <w:color w:val="000000"/>
        </w:rPr>
        <w:t>Please fill in the names and positions of the signatories. Ensure that IOM’s signatory has the relevant delegation of authority (see IN/289 and MA/692).</w:t>
      </w:r>
    </w:p>
    <w:p w14:paraId="4F910C58" w14:textId="77777777" w:rsidR="00103EF7" w:rsidRDefault="00103EF7">
      <w:pPr>
        <w:pStyle w:val="CommentText"/>
      </w:pPr>
    </w:p>
    <w:p w14:paraId="59800322" w14:textId="77777777" w:rsidR="00103EF7" w:rsidRDefault="00103EF7" w:rsidP="00E76CE2">
      <w:pPr>
        <w:pStyle w:val="CommentText"/>
      </w:pPr>
      <w:r>
        <w:rPr>
          <w:color w:val="000000"/>
        </w:rPr>
        <w:t>If the draft will be signed by the Officer-in Charge (OIC), please ensure that there is a valid appointment of the OIC.</w:t>
      </w:r>
    </w:p>
  </w:comment>
  <w:comment w:id="93" w:author="LEG Contract Review" w:date="2021-03-19T21:48:00Z" w:initials="LEGCR">
    <w:p w14:paraId="65422829" w14:textId="559B5204" w:rsidR="00007CFE" w:rsidRDefault="001962F5" w:rsidP="00007CFE">
      <w:pPr>
        <w:pStyle w:val="CommentText"/>
        <w:rPr>
          <w:rStyle w:val="CommentReference"/>
        </w:rPr>
      </w:pPr>
      <w:r w:rsidRPr="00FD3FC6">
        <w:t xml:space="preserve"> </w:t>
      </w:r>
      <w:bookmarkStart w:id="94" w:name="_Hlk140924920"/>
      <w:r w:rsidR="00007CFE">
        <w:rPr>
          <w:rStyle w:val="CommentReference"/>
        </w:rPr>
        <w:annotationRef/>
      </w:r>
      <w:r w:rsidR="00007CFE" w:rsidRPr="00FD3FC6">
        <w:rPr>
          <w:rStyle w:val="CommentReference"/>
        </w:rPr>
        <w:annotationRef/>
      </w:r>
      <w:bookmarkStart w:id="95" w:name="_Hlk140925504"/>
      <w:r w:rsidR="00007CFE" w:rsidRPr="00247A64">
        <w:rPr>
          <w:rStyle w:val="CommentReference"/>
          <w:highlight w:val="lightGray"/>
        </w:rPr>
        <w:t>Notes to Department/Office/Missio</w:t>
      </w:r>
      <w:r w:rsidR="00007CFE">
        <w:rPr>
          <w:rStyle w:val="CommentReference"/>
          <w:highlight w:val="lightGray"/>
        </w:rPr>
        <w:t>n:</w:t>
      </w:r>
    </w:p>
    <w:p w14:paraId="360B95A5" w14:textId="77777777" w:rsidR="00007CFE" w:rsidRDefault="00007CFE" w:rsidP="00007CFE">
      <w:pPr>
        <w:pStyle w:val="CommentText"/>
        <w:rPr>
          <w:rStyle w:val="CommentReference"/>
        </w:rPr>
      </w:pPr>
    </w:p>
    <w:p w14:paraId="296D5C69" w14:textId="54CC322B" w:rsidR="001962F5" w:rsidRPr="00FD3FC6" w:rsidRDefault="00007CFE" w:rsidP="0055765B">
      <w:pPr>
        <w:pStyle w:val="CommentText"/>
      </w:pPr>
      <w:r>
        <w:t>Upon signing, please insert the actual dates and places of signing. These details are required for reference and for future amendments, if any.</w:t>
      </w:r>
      <w:bookmarkEnd w:id="95"/>
      <w:bookmarkEnd w:id="94"/>
    </w:p>
    <w:p w14:paraId="637EEBE1" w14:textId="77777777" w:rsidR="001962F5" w:rsidRDefault="001962F5" w:rsidP="0055765B">
      <w:pPr>
        <w:pStyle w:val="CommentText"/>
      </w:pPr>
    </w:p>
  </w:comment>
  <w:comment w:id="96" w:author="LEG Contract Review" w:date="2020-12-28T18:18:00Z" w:initials="LEGCR">
    <w:p w14:paraId="55C6F63B" w14:textId="77777777" w:rsidR="001962F5" w:rsidRDefault="001962F5" w:rsidP="009A70C0">
      <w:pPr>
        <w:pStyle w:val="CommentText"/>
        <w:rPr>
          <w:rStyle w:val="CommentReference"/>
        </w:rPr>
      </w:pPr>
      <w:r>
        <w:rPr>
          <w:rStyle w:val="CommentReference"/>
        </w:rPr>
        <w:annotationRef/>
      </w:r>
      <w:r w:rsidRPr="00247A64">
        <w:rPr>
          <w:rStyle w:val="CommentReference"/>
          <w:highlight w:val="lightGray"/>
        </w:rPr>
        <w:t>Notes to Department/Office/Missio</w:t>
      </w:r>
      <w:r>
        <w:rPr>
          <w:rStyle w:val="CommentReference"/>
          <w:highlight w:val="lightGray"/>
        </w:rPr>
        <w:t>n:</w:t>
      </w:r>
    </w:p>
    <w:p w14:paraId="4CE12441" w14:textId="77777777" w:rsidR="001962F5" w:rsidRDefault="001962F5" w:rsidP="009A70C0">
      <w:pPr>
        <w:pStyle w:val="CommentText"/>
        <w:rPr>
          <w:rStyle w:val="CommentReference"/>
        </w:rPr>
      </w:pPr>
    </w:p>
    <w:p w14:paraId="74389DE3" w14:textId="77777777" w:rsidR="001962F5" w:rsidRDefault="001962F5" w:rsidP="009A70C0">
      <w:pPr>
        <w:pStyle w:val="CommentText"/>
      </w:pPr>
      <w:r>
        <w:t xml:space="preserve">Upon signing, please insert the actual dates and places of signing. These details are required for reference and for future amendments, if any. </w:t>
      </w:r>
    </w:p>
  </w:comment>
  <w:comment w:id="99" w:author="LEG Contract Review" w:date="2021-09-08T23:25:00Z" w:initials="LEGCR">
    <w:p w14:paraId="6E6F6ADF" w14:textId="77777777" w:rsidR="001962F5" w:rsidRDefault="001962F5" w:rsidP="00831B8D">
      <w:pPr>
        <w:spacing w:line="23" w:lineRule="atLeast"/>
        <w:jc w:val="both"/>
        <w:rPr>
          <w:rStyle w:val="CommentReference"/>
          <w:rFonts w:cs="Calibri"/>
          <w:sz w:val="20"/>
        </w:rPr>
      </w:pPr>
      <w:r>
        <w:rPr>
          <w:rStyle w:val="CommentReference"/>
        </w:rPr>
        <w:annotationRef/>
      </w:r>
      <w:r>
        <w:rPr>
          <w:rStyle w:val="CommentReference"/>
          <w:rFonts w:asciiTheme="majorHAnsi" w:hAnsiTheme="majorHAnsi" w:cs="Calibri"/>
          <w:sz w:val="20"/>
          <w:highlight w:val="lightGray"/>
        </w:rPr>
        <w:t>Notes to Department/Office/Mission:</w:t>
      </w:r>
    </w:p>
    <w:p w14:paraId="4363F156" w14:textId="77777777" w:rsidR="001962F5" w:rsidRDefault="001962F5" w:rsidP="00831B8D">
      <w:pPr>
        <w:spacing w:line="23" w:lineRule="atLeast"/>
        <w:ind w:left="720" w:hanging="720"/>
        <w:jc w:val="both"/>
        <w:rPr>
          <w:rFonts w:cstheme="minorHAnsi"/>
          <w:color w:val="808080" w:themeColor="background1" w:themeShade="80"/>
          <w:lang w:val="en-PH"/>
        </w:rPr>
      </w:pPr>
    </w:p>
    <w:p w14:paraId="6C2E41B0" w14:textId="77777777" w:rsidR="001962F5" w:rsidRDefault="001962F5" w:rsidP="00831B8D">
      <w:pPr>
        <w:spacing w:line="23" w:lineRule="atLeast"/>
        <w:jc w:val="both"/>
        <w:rPr>
          <w:rFonts w:asciiTheme="majorHAnsi" w:hAnsiTheme="majorHAnsi" w:cstheme="minorHAnsi"/>
          <w:color w:val="000000" w:themeColor="text1"/>
          <w:sz w:val="20"/>
          <w:lang w:val="en-PH"/>
        </w:rPr>
      </w:pPr>
      <w:r>
        <w:rPr>
          <w:rStyle w:val="CommentReference"/>
          <w:rFonts w:asciiTheme="majorHAnsi" w:hAnsiTheme="majorHAnsi"/>
          <w:sz w:val="20"/>
        </w:rPr>
        <w:annotationRef/>
      </w:r>
      <w:r>
        <w:rPr>
          <w:rFonts w:asciiTheme="majorHAnsi" w:hAnsiTheme="majorHAnsi" w:cstheme="minorHAnsi"/>
          <w:color w:val="000000" w:themeColor="text1"/>
          <w:sz w:val="20"/>
          <w:lang w:val="en-PH"/>
        </w:rPr>
        <w:t xml:space="preserve">This Checklist is for the guidance of Departments/Offices/Missions to ensure that the relevant IOM rules and regulations are complied with. </w:t>
      </w:r>
    </w:p>
    <w:p w14:paraId="459AE7C9" w14:textId="77777777" w:rsidR="001962F5" w:rsidRDefault="001962F5" w:rsidP="00831B8D">
      <w:pPr>
        <w:spacing w:line="23" w:lineRule="atLeast"/>
        <w:jc w:val="both"/>
        <w:rPr>
          <w:rFonts w:asciiTheme="majorHAnsi" w:hAnsiTheme="majorHAnsi" w:cstheme="minorHAnsi"/>
          <w:color w:val="000000" w:themeColor="text1"/>
          <w:sz w:val="20"/>
          <w:lang w:val="en-PH"/>
        </w:rPr>
      </w:pPr>
    </w:p>
    <w:p w14:paraId="62BAE4C2" w14:textId="6A14D9E8" w:rsidR="001962F5" w:rsidRDefault="000C76DB" w:rsidP="00831B8D">
      <w:pPr>
        <w:spacing w:line="23" w:lineRule="atLeast"/>
        <w:jc w:val="both"/>
        <w:rPr>
          <w:rFonts w:asciiTheme="majorHAnsi" w:hAnsiTheme="majorHAnsi" w:cstheme="minorHAnsi"/>
          <w:i/>
          <w:iCs/>
          <w:color w:val="000000" w:themeColor="text1"/>
          <w:sz w:val="20"/>
          <w:u w:val="single"/>
          <w:lang w:val="en-PH"/>
        </w:rPr>
      </w:pPr>
      <w:r>
        <w:rPr>
          <w:rFonts w:asciiTheme="majorHAnsi" w:hAnsiTheme="majorHAnsi" w:cstheme="minorHAnsi"/>
          <w:color w:val="000000" w:themeColor="text1"/>
          <w:sz w:val="20"/>
          <w:lang w:val="en-PH"/>
        </w:rPr>
        <w:t>T</w:t>
      </w:r>
      <w:r w:rsidR="001962F5">
        <w:rPr>
          <w:rFonts w:asciiTheme="majorHAnsi" w:hAnsiTheme="majorHAnsi" w:cstheme="minorHAnsi"/>
          <w:color w:val="000000" w:themeColor="text1"/>
          <w:sz w:val="20"/>
          <w:lang w:val="en-PH"/>
        </w:rPr>
        <w:t xml:space="preserve">here is </w:t>
      </w:r>
      <w:r w:rsidR="001962F5">
        <w:rPr>
          <w:rFonts w:asciiTheme="majorHAnsi" w:hAnsiTheme="majorHAnsi" w:cstheme="minorHAnsi"/>
          <w:color w:val="000000" w:themeColor="text1"/>
          <w:sz w:val="20"/>
          <w:u w:val="single"/>
          <w:lang w:val="en-PH"/>
        </w:rPr>
        <w:t xml:space="preserve">no need to refer this Agreement to LEG for a checklist code, or for review and issuance of an approval code </w:t>
      </w:r>
      <w:r w:rsidR="001962F5">
        <w:rPr>
          <w:rFonts w:asciiTheme="majorHAnsi" w:hAnsiTheme="majorHAnsi" w:cstheme="minorHAnsi"/>
          <w:i/>
          <w:iCs/>
          <w:color w:val="000000" w:themeColor="text1"/>
          <w:sz w:val="20"/>
          <w:u w:val="single"/>
          <w:lang w:val="en-PH"/>
        </w:rPr>
        <w:t>provided that this template is used without deviation.</w:t>
      </w:r>
    </w:p>
    <w:p w14:paraId="36E6BF0B" w14:textId="77777777" w:rsidR="001962F5" w:rsidRDefault="001962F5" w:rsidP="00831B8D">
      <w:pPr>
        <w:spacing w:line="23" w:lineRule="atLeast"/>
        <w:ind w:left="720" w:hanging="720"/>
        <w:jc w:val="both"/>
        <w:rPr>
          <w:rFonts w:asciiTheme="majorHAnsi" w:hAnsiTheme="majorHAnsi" w:cstheme="minorHAnsi"/>
          <w:color w:val="000000" w:themeColor="text1"/>
          <w:sz w:val="20"/>
          <w:lang w:val="en-PH"/>
        </w:rPr>
      </w:pPr>
    </w:p>
    <w:p w14:paraId="4D3BD74C" w14:textId="77777777" w:rsidR="001962F5" w:rsidRDefault="001962F5" w:rsidP="00831B8D">
      <w:pPr>
        <w:spacing w:line="23" w:lineRule="atLeast"/>
        <w:jc w:val="both"/>
        <w:rPr>
          <w:rFonts w:asciiTheme="majorHAnsi" w:hAnsiTheme="majorHAnsi" w:cstheme="minorHAnsi"/>
          <w:color w:val="808080" w:themeColor="background1" w:themeShade="80"/>
          <w:sz w:val="20"/>
          <w:lang w:val="en-PH"/>
        </w:rPr>
      </w:pPr>
      <w:r>
        <w:rPr>
          <w:rFonts w:asciiTheme="majorHAnsi" w:hAnsiTheme="majorHAnsi" w:cstheme="minorHAnsi"/>
          <w:color w:val="000000" w:themeColor="text1"/>
          <w:sz w:val="20"/>
          <w:lang w:val="en-PH"/>
        </w:rPr>
        <w:t xml:space="preserve">In cases of deviation from the template or a need for a new template, please contact LEG Contract Review for assistance and/or approval of any changes to the legal terms and conditions. </w:t>
      </w:r>
    </w:p>
    <w:p w14:paraId="0BBF5155" w14:textId="77777777" w:rsidR="001962F5" w:rsidRDefault="001962F5" w:rsidP="00831B8D">
      <w:pPr>
        <w:pStyle w:val="CommentText"/>
        <w:rPr>
          <w:rFonts w:asciiTheme="majorHAnsi" w:hAnsiTheme="majorHAnsi"/>
        </w:rPr>
      </w:pPr>
    </w:p>
  </w:comment>
  <w:comment w:id="100" w:author="LEG Contract Review" w:date="2021-09-08T23:25:00Z" w:initials="LEGCR">
    <w:p w14:paraId="459FF1BC" w14:textId="77777777" w:rsidR="001962F5" w:rsidRDefault="001962F5" w:rsidP="00831B8D">
      <w:pPr>
        <w:pStyle w:val="CommentText"/>
        <w:rPr>
          <w:rStyle w:val="CommentReference"/>
          <w:rFonts w:cs="Calibri"/>
        </w:rPr>
      </w:pPr>
      <w:r>
        <w:rPr>
          <w:rStyle w:val="CommentReference"/>
        </w:rPr>
        <w:annotationRef/>
      </w:r>
      <w:r>
        <w:rPr>
          <w:rStyle w:val="CommentReference"/>
          <w:rFonts w:cs="Calibri"/>
          <w:highlight w:val="lightGray"/>
        </w:rPr>
        <w:t>Notes to Department/Office/Mission:</w:t>
      </w:r>
    </w:p>
    <w:p w14:paraId="24099A8E" w14:textId="77777777" w:rsidR="001962F5" w:rsidRDefault="001962F5" w:rsidP="00831B8D">
      <w:pPr>
        <w:pStyle w:val="CommentText"/>
      </w:pPr>
      <w:r>
        <w:t>The same checklist guide can be used when filling in an amendment of this agreement. The Amendment shall not introduce any deviations to the template.</w:t>
      </w:r>
    </w:p>
    <w:p w14:paraId="1F7B0A96" w14:textId="77777777" w:rsidR="001962F5" w:rsidRDefault="001962F5" w:rsidP="00831B8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0B912C" w15:done="0"/>
  <w15:commentEx w15:paraId="075F5063" w15:done="0"/>
  <w15:commentEx w15:paraId="44F58858" w15:done="0"/>
  <w15:commentEx w15:paraId="6DB80250" w15:done="0"/>
  <w15:commentEx w15:paraId="6F4AECC2" w15:done="0"/>
  <w15:commentEx w15:paraId="7E16F28D" w15:done="0"/>
  <w15:commentEx w15:paraId="694C1EC6" w15:done="0"/>
  <w15:commentEx w15:paraId="4B9522B7" w15:done="0"/>
  <w15:commentEx w15:paraId="14AAC492" w15:done="0"/>
  <w15:commentEx w15:paraId="10B625F9" w15:done="0"/>
  <w15:commentEx w15:paraId="42ABE0ED" w15:done="0"/>
  <w15:commentEx w15:paraId="406ED58C" w15:done="0"/>
  <w15:commentEx w15:paraId="04E7FA34" w15:done="0"/>
  <w15:commentEx w15:paraId="44C21978" w15:done="0"/>
  <w15:commentEx w15:paraId="49BA1B57" w15:done="0"/>
  <w15:commentEx w15:paraId="6495EAB3" w15:done="0"/>
  <w15:commentEx w15:paraId="3D780ED4" w15:done="0"/>
  <w15:commentEx w15:paraId="50DA714E" w15:done="0"/>
  <w15:commentEx w15:paraId="581D4842" w15:done="0"/>
  <w15:commentEx w15:paraId="6C33D7DD" w15:done="0"/>
  <w15:commentEx w15:paraId="7013A4EC" w15:done="0"/>
  <w15:commentEx w15:paraId="73073B89" w15:done="0"/>
  <w15:commentEx w15:paraId="7047FE2F" w15:done="0"/>
  <w15:commentEx w15:paraId="0FC467F7" w15:done="0"/>
  <w15:commentEx w15:paraId="56E5FAF6" w15:done="0"/>
  <w15:commentEx w15:paraId="03956B96" w15:done="0"/>
  <w15:commentEx w15:paraId="598C92FE" w15:done="0"/>
  <w15:commentEx w15:paraId="2F78506C" w15:done="0"/>
  <w15:commentEx w15:paraId="6465872A" w15:done="0"/>
  <w15:commentEx w15:paraId="0BAF53F2" w15:done="0"/>
  <w15:commentEx w15:paraId="6B5D31DD" w15:done="0"/>
  <w15:commentEx w15:paraId="09D08612" w15:done="0"/>
  <w15:commentEx w15:paraId="2AD74421" w15:done="0"/>
  <w15:commentEx w15:paraId="59800322" w15:done="0"/>
  <w15:commentEx w15:paraId="637EEBE1" w15:done="0"/>
  <w15:commentEx w15:paraId="74389DE3" w15:done="0"/>
  <w15:commentEx w15:paraId="0BBF5155" w15:done="0"/>
  <w15:commentEx w15:paraId="1F7B0A96" w15:paraIdParent="0BBF51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F4783B" w16cex:dateUtc="2021-09-21T07:26:00Z"/>
  <w16cex:commentExtensible w16cex:durableId="24F4F6B8" w16cex:dateUtc="2021-09-21T16:26:00Z"/>
  <w16cex:commentExtensible w16cex:durableId="23FF6DC4" w16cex:dateUtc="2021-03-19T10:36:00Z"/>
  <w16cex:commentExtensible w16cex:durableId="23FCCCD0" w16cex:dateUtc="2021-03-17T10:45:00Z"/>
  <w16cex:commentExtensible w16cex:durableId="23A753C0" w16cex:dateUtc="2021-01-11T14:46:00Z"/>
  <w16cex:commentExtensible w16cex:durableId="23A753D5" w16cex:dateUtc="2021-01-11T14:46:00Z"/>
  <w16cex:commentExtensible w16cex:durableId="24F477E8" w16cex:dateUtc="2021-09-21T07:25:00Z"/>
  <w16cex:commentExtensible w16cex:durableId="23FDFDDC" w16cex:dateUtc="2021-03-18T08:26:00Z"/>
  <w16cex:commentExtensible w16cex:durableId="23A7544C" w16cex:dateUtc="2021-01-11T14:48:00Z"/>
  <w16cex:commentExtensible w16cex:durableId="23A754FE" w16cex:dateUtc="2021-01-11T14:51:00Z"/>
  <w16cex:commentExtensible w16cex:durableId="28666A75" w16cex:dateUtc="2023-07-22T06:47:00Z"/>
  <w16cex:commentExtensible w16cex:durableId="23FCD031" w16cex:dateUtc="2021-03-17T11:00:00Z"/>
  <w16cex:commentExtensible w16cex:durableId="24F47B2A" w16cex:dateUtc="2021-09-21T07:39:00Z"/>
  <w16cex:commentExtensible w16cex:durableId="23FFAA76" w16cex:dateUtc="2021-03-19T14:55:00Z"/>
  <w16cex:commentExtensible w16cex:durableId="27C74594" w16cex:dateUtc="2023-03-23T13:39:00Z"/>
  <w16cex:commentExtensible w16cex:durableId="274432E8" w16cex:dateUtc="2022-12-14T03:32:00Z"/>
  <w16cex:commentExtensible w16cex:durableId="2728D485" w16cex:dateUtc="2022-11-23T09:19:00Z"/>
  <w16cex:commentExtensible w16cex:durableId="2223920B" w16cex:dateUtc="2024-02-22T01:28:00Z"/>
  <w16cex:commentExtensible w16cex:durableId="07B87D51" w16cex:dateUtc="2024-02-22T01:33:00Z"/>
  <w16cex:commentExtensible w16cex:durableId="23A7591B" w16cex:dateUtc="2021-01-11T15:09:00Z"/>
  <w16cex:commentExtensible w16cex:durableId="23FDF834" w16cex:dateUtc="2021-03-18T08:03:00Z"/>
  <w16cex:commentExtensible w16cex:durableId="28972AE8" w16cex:dateUtc="2023-08-28T06:17:00Z"/>
  <w16cex:commentExtensible w16cex:durableId="2903521F" w16cex:dateUtc="2021-01-11T15:14:00Z"/>
  <w16cex:commentExtensible w16cex:durableId="23A75A58" w16cex:dateUtc="2021-01-11T15:14:00Z"/>
  <w16cex:commentExtensible w16cex:durableId="23A75A64" w16cex:dateUtc="2021-01-11T15:14:00Z"/>
  <w16cex:commentExtensible w16cex:durableId="24033599" w16cex:dateUtc="2021-03-22T07:26:00Z"/>
  <w16cex:commentExtensible w16cex:durableId="23A75AB5" w16cex:dateUtc="2021-01-11T15:16:00Z"/>
  <w16cex:commentExtensible w16cex:durableId="23A75A86" w16cex:dateUtc="2021-01-11T15:15:00Z"/>
  <w16cex:commentExtensible w16cex:durableId="23FF9B09" w16cex:dateUtc="2021-03-19T13:48:00Z"/>
  <w16cex:commentExtensible w16cex:durableId="23FF9B0A" w16cex:dateUtc="2021-03-19T13:48:00Z"/>
  <w16cex:commentExtensible w16cex:durableId="23949FF6" w16cex:dateUtc="2020-12-28T10:18:00Z"/>
  <w16cex:commentExtensible w16cex:durableId="24E3E2CB" w16cex:dateUtc="2021-09-08T17:32:00Z"/>
  <w16cex:commentExtensible w16cex:durableId="24E3E2CC" w16cex:dateUtc="2021-09-08T1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0B912C" w16cid:durableId="24F4783B"/>
  <w16cid:commentId w16cid:paraId="075F5063" w16cid:durableId="24F4F6B8"/>
  <w16cid:commentId w16cid:paraId="44F58858" w16cid:durableId="23FF6DC4"/>
  <w16cid:commentId w16cid:paraId="6DB80250" w16cid:durableId="23FCCCD0"/>
  <w16cid:commentId w16cid:paraId="6F4AECC2" w16cid:durableId="23A753C0"/>
  <w16cid:commentId w16cid:paraId="7E16F28D" w16cid:durableId="2404CE08"/>
  <w16cid:commentId w16cid:paraId="694C1EC6" w16cid:durableId="2404CEB2"/>
  <w16cid:commentId w16cid:paraId="4B9522B7" w16cid:durableId="23A753D5"/>
  <w16cid:commentId w16cid:paraId="14AAC492" w16cid:durableId="24F477E8"/>
  <w16cid:commentId w16cid:paraId="10B625F9" w16cid:durableId="23FDFDDC"/>
  <w16cid:commentId w16cid:paraId="42ABE0ED" w16cid:durableId="23A7544C"/>
  <w16cid:commentId w16cid:paraId="406ED58C" w16cid:durableId="2404CECD"/>
  <w16cid:commentId w16cid:paraId="04E7FA34" w16cid:durableId="23A754FE"/>
  <w16cid:commentId w16cid:paraId="44C21978" w16cid:durableId="28666A75"/>
  <w16cid:commentId w16cid:paraId="49BA1B57" w16cid:durableId="23FCD031"/>
  <w16cid:commentId w16cid:paraId="6495EAB3" w16cid:durableId="24F47B2A"/>
  <w16cid:commentId w16cid:paraId="3D780ED4" w16cid:durableId="23FFAA76"/>
  <w16cid:commentId w16cid:paraId="50DA714E" w16cid:durableId="27C74594"/>
  <w16cid:commentId w16cid:paraId="581D4842" w16cid:durableId="274432E8"/>
  <w16cid:commentId w16cid:paraId="6C33D7DD" w16cid:durableId="2728D485"/>
  <w16cid:commentId w16cid:paraId="7013A4EC" w16cid:durableId="2223920B"/>
  <w16cid:commentId w16cid:paraId="73073B89" w16cid:durableId="2404D5CE"/>
  <w16cid:commentId w16cid:paraId="7047FE2F" w16cid:durableId="07B87D51"/>
  <w16cid:commentId w16cid:paraId="0FC467F7" w16cid:durableId="23A7591B"/>
  <w16cid:commentId w16cid:paraId="56E5FAF6" w16cid:durableId="23FDF834"/>
  <w16cid:commentId w16cid:paraId="03956B96" w16cid:durableId="28972AE8"/>
  <w16cid:commentId w16cid:paraId="598C92FE" w16cid:durableId="2903521F"/>
  <w16cid:commentId w16cid:paraId="2F78506C" w16cid:durableId="23A75A58"/>
  <w16cid:commentId w16cid:paraId="6465872A" w16cid:durableId="23A75A64"/>
  <w16cid:commentId w16cid:paraId="0BAF53F2" w16cid:durableId="24033599"/>
  <w16cid:commentId w16cid:paraId="6B5D31DD" w16cid:durableId="23A75AB5"/>
  <w16cid:commentId w16cid:paraId="09D08612" w16cid:durableId="23A75A86"/>
  <w16cid:commentId w16cid:paraId="2AD74421" w16cid:durableId="23FFA493"/>
  <w16cid:commentId w16cid:paraId="59800322" w16cid:durableId="23FF9B09"/>
  <w16cid:commentId w16cid:paraId="637EEBE1" w16cid:durableId="23FF9B0A"/>
  <w16cid:commentId w16cid:paraId="74389DE3" w16cid:durableId="23949FF6"/>
  <w16cid:commentId w16cid:paraId="0BBF5155" w16cid:durableId="24E3E2CB"/>
  <w16cid:commentId w16cid:paraId="1F7B0A96" w16cid:durableId="24E3E2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BB4E6" w14:textId="77777777" w:rsidR="00CE41BA" w:rsidRDefault="00CE41BA" w:rsidP="00A50E5B">
      <w:r>
        <w:separator/>
      </w:r>
    </w:p>
  </w:endnote>
  <w:endnote w:type="continuationSeparator" w:id="0">
    <w:p w14:paraId="294710A3" w14:textId="77777777" w:rsidR="00CE41BA" w:rsidRDefault="00CE41BA" w:rsidP="00A5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2966" w14:textId="77777777" w:rsidR="001962F5" w:rsidRDefault="001962F5" w:rsidP="00346F93">
    <w:pPr>
      <w:pStyle w:val="Footer"/>
      <w:rPr>
        <w:lang w:val="en-US"/>
      </w:rPr>
    </w:pPr>
  </w:p>
  <w:p w14:paraId="683932A8" w14:textId="5FDCAEEB" w:rsidR="001962F5" w:rsidRPr="00DC61DF" w:rsidRDefault="001962F5" w:rsidP="00346F93">
    <w:pPr>
      <w:pStyle w:val="Footer"/>
      <w:rPr>
        <w:sz w:val="18"/>
        <w:szCs w:val="16"/>
        <w:lang w:val="en-US"/>
      </w:rPr>
    </w:pPr>
    <w:r>
      <w:rPr>
        <w:sz w:val="16"/>
        <w:szCs w:val="16"/>
        <w:lang w:val="en-US"/>
      </w:rPr>
      <w:tab/>
    </w:r>
    <w:r w:rsidRPr="00DC61DF">
      <w:rPr>
        <w:sz w:val="16"/>
        <w:szCs w:val="16"/>
        <w:lang w:val="en-US"/>
      </w:rPr>
      <w:tab/>
    </w:r>
    <w:sdt>
      <w:sdtPr>
        <w:rPr>
          <w:sz w:val="16"/>
          <w:szCs w:val="16"/>
        </w:rPr>
        <w:id w:val="-1216114316"/>
        <w:docPartObj>
          <w:docPartGallery w:val="Page Numbers (Bottom of Page)"/>
          <w:docPartUnique/>
        </w:docPartObj>
      </w:sdtPr>
      <w:sdtEndPr>
        <w:rPr>
          <w:sz w:val="18"/>
        </w:rPr>
      </w:sdtEndPr>
      <w:sdtContent>
        <w:sdt>
          <w:sdtPr>
            <w:rPr>
              <w:sz w:val="16"/>
              <w:szCs w:val="16"/>
            </w:rPr>
            <w:id w:val="-1769616900"/>
            <w:docPartObj>
              <w:docPartGallery w:val="Page Numbers (Top of Page)"/>
              <w:docPartUnique/>
            </w:docPartObj>
          </w:sdtPr>
          <w:sdtEndPr>
            <w:rPr>
              <w:sz w:val="18"/>
            </w:rPr>
          </w:sdtEndPr>
          <w:sdtContent>
            <w:r w:rsidRPr="005250E5">
              <w:rPr>
                <w:sz w:val="16"/>
                <w:szCs w:val="16"/>
                <w:lang w:val="en-US"/>
              </w:rPr>
              <w:t xml:space="preserve">Page </w:t>
            </w:r>
            <w:r w:rsidRPr="00DC61DF">
              <w:rPr>
                <w:b/>
                <w:bCs/>
                <w:sz w:val="16"/>
                <w:szCs w:val="16"/>
              </w:rPr>
              <w:fldChar w:fldCharType="begin"/>
            </w:r>
            <w:r w:rsidRPr="00745EAF">
              <w:rPr>
                <w:b/>
                <w:bCs/>
                <w:sz w:val="16"/>
                <w:szCs w:val="16"/>
                <w:lang w:val="en-US"/>
              </w:rPr>
              <w:instrText xml:space="preserve"> PAGE </w:instrText>
            </w:r>
            <w:r w:rsidRPr="00DC61DF">
              <w:rPr>
                <w:b/>
                <w:bCs/>
                <w:sz w:val="16"/>
                <w:szCs w:val="16"/>
              </w:rPr>
              <w:fldChar w:fldCharType="separate"/>
            </w:r>
            <w:r w:rsidRPr="00745EAF">
              <w:rPr>
                <w:b/>
                <w:bCs/>
                <w:noProof/>
                <w:sz w:val="16"/>
                <w:szCs w:val="16"/>
                <w:lang w:val="en-US"/>
              </w:rPr>
              <w:t>2</w:t>
            </w:r>
            <w:r w:rsidRPr="00DC61DF">
              <w:rPr>
                <w:b/>
                <w:bCs/>
                <w:sz w:val="16"/>
                <w:szCs w:val="16"/>
              </w:rPr>
              <w:fldChar w:fldCharType="end"/>
            </w:r>
            <w:r w:rsidRPr="005250E5">
              <w:rPr>
                <w:sz w:val="16"/>
                <w:szCs w:val="16"/>
                <w:lang w:val="en-US"/>
              </w:rPr>
              <w:t xml:space="preserve"> of </w:t>
            </w:r>
            <w:r w:rsidRPr="00DC61DF">
              <w:rPr>
                <w:b/>
                <w:bCs/>
                <w:sz w:val="16"/>
                <w:szCs w:val="16"/>
              </w:rPr>
              <w:fldChar w:fldCharType="begin"/>
            </w:r>
            <w:r w:rsidRPr="00745EAF">
              <w:rPr>
                <w:b/>
                <w:bCs/>
                <w:sz w:val="16"/>
                <w:szCs w:val="16"/>
                <w:lang w:val="en-US"/>
              </w:rPr>
              <w:instrText xml:space="preserve"> NUMPAGES  </w:instrText>
            </w:r>
            <w:r w:rsidRPr="00DC61DF">
              <w:rPr>
                <w:b/>
                <w:bCs/>
                <w:sz w:val="16"/>
                <w:szCs w:val="16"/>
              </w:rPr>
              <w:fldChar w:fldCharType="separate"/>
            </w:r>
            <w:r w:rsidRPr="00745EAF">
              <w:rPr>
                <w:b/>
                <w:bCs/>
                <w:noProof/>
                <w:sz w:val="16"/>
                <w:szCs w:val="16"/>
                <w:lang w:val="en-US"/>
              </w:rPr>
              <w:t>2</w:t>
            </w:r>
            <w:r w:rsidRPr="00DC61DF">
              <w:rPr>
                <w:b/>
                <w:bCs/>
                <w:sz w:val="16"/>
                <w:szCs w:val="16"/>
              </w:rPr>
              <w:fldChar w:fldCharType="end"/>
            </w:r>
          </w:sdtContent>
        </w:sdt>
      </w:sdtContent>
    </w:sdt>
  </w:p>
  <w:p w14:paraId="08E5C1FB" w14:textId="17EBF7FA" w:rsidR="001962F5" w:rsidRPr="005250E5" w:rsidRDefault="001962F5" w:rsidP="00346F9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73CA2" w14:textId="77777777" w:rsidR="00CE41BA" w:rsidRDefault="00CE41BA" w:rsidP="00A50E5B">
      <w:r>
        <w:separator/>
      </w:r>
    </w:p>
  </w:footnote>
  <w:footnote w:type="continuationSeparator" w:id="0">
    <w:p w14:paraId="66FB0897" w14:textId="77777777" w:rsidR="00CE41BA" w:rsidRDefault="00CE41BA" w:rsidP="00A50E5B">
      <w:r>
        <w:continuationSeparator/>
      </w:r>
    </w:p>
  </w:footnote>
  <w:footnote w:id="1">
    <w:p w14:paraId="5FD20227" w14:textId="77777777" w:rsidR="00103EF7" w:rsidRPr="007D7B41" w:rsidRDefault="00103EF7" w:rsidP="00103EF7">
      <w:pPr>
        <w:pStyle w:val="FootnoteText"/>
        <w:spacing w:line="240" w:lineRule="auto"/>
        <w:rPr>
          <w:lang w:val="en-US"/>
        </w:rPr>
      </w:pPr>
      <w:r>
        <w:rPr>
          <w:rStyle w:val="FootnoteReference"/>
        </w:rPr>
        <w:footnoteRef/>
      </w:r>
      <w:r>
        <w:t xml:space="preserve"> </w:t>
      </w:r>
      <w:r w:rsidRPr="007D7B41">
        <w:rPr>
          <w:rFonts w:ascii="Calibri" w:hAnsi="Calibri" w:cs="Calibri"/>
          <w:color w:val="000000"/>
          <w:lang w:val="en-US"/>
        </w:rPr>
        <w:t xml:space="preserve">Secretary-General’s Bulletin Special measures for protection from sexual exploitation and sexual abuse dated 9 October 2003, </w:t>
      </w:r>
      <w:hyperlink r:id="rId1" w:history="1">
        <w:r w:rsidRPr="007D7B41">
          <w:rPr>
            <w:rFonts w:ascii="Calibri" w:hAnsi="Calibri" w:cs="Calibri"/>
            <w:color w:val="0000FF"/>
            <w:u w:val="single"/>
            <w:lang w:val="en-US"/>
          </w:rPr>
          <w:t>N0355040.pdf (un.org)</w:t>
        </w:r>
      </w:hyperlink>
    </w:p>
  </w:footnote>
  <w:footnote w:id="2">
    <w:p w14:paraId="16A96F9B" w14:textId="77777777" w:rsidR="00103EF7" w:rsidRPr="007D7B41" w:rsidRDefault="00103EF7" w:rsidP="00103EF7">
      <w:pPr>
        <w:pStyle w:val="FootnoteText"/>
        <w:spacing w:line="240" w:lineRule="auto"/>
        <w:rPr>
          <w:lang w:val="en-US"/>
        </w:rPr>
      </w:pPr>
      <w:r>
        <w:rPr>
          <w:rStyle w:val="FootnoteReference"/>
        </w:rPr>
        <w:footnoteRef/>
      </w:r>
      <w:r>
        <w:t xml:space="preserve"> </w:t>
      </w:r>
      <w:r w:rsidRPr="007D7B41">
        <w:rPr>
          <w:rFonts w:ascii="Calibri" w:hAnsi="Calibri" w:cs="Calibri"/>
          <w:color w:val="000000"/>
          <w:lang w:val="en-US"/>
        </w:rPr>
        <w:t xml:space="preserve">UN System Model Policy on Sexual Harassment, </w:t>
      </w:r>
      <w:hyperlink r:id="rId2" w:history="1">
        <w:r w:rsidRPr="007D7B41">
          <w:rPr>
            <w:rFonts w:ascii="Calibri" w:hAnsi="Calibri" w:cs="Calibri"/>
            <w:color w:val="0000FF"/>
            <w:u w:val="single"/>
            <w:lang w:val="en-US"/>
          </w:rPr>
          <w:t>CEB Model Policy (unsceb.org)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A979" w14:textId="6AE69C64" w:rsidR="001962F5" w:rsidRPr="00CA2298" w:rsidRDefault="001962F5" w:rsidP="00F5313F">
    <w:pPr>
      <w:pStyle w:val="Header"/>
      <w:spacing w:line="240" w:lineRule="auto"/>
      <w:rPr>
        <w:sz w:val="16"/>
        <w:szCs w:val="16"/>
        <w:lang w:val="en-US"/>
      </w:rPr>
    </w:pPr>
    <w:r w:rsidRPr="00CA2298">
      <w:rPr>
        <w:sz w:val="16"/>
        <w:szCs w:val="16"/>
        <w:lang w:val="en-US"/>
      </w:rPr>
      <w:t xml:space="preserve">LEG C11 – LTA Service Agreement EN </w:t>
    </w:r>
  </w:p>
  <w:p w14:paraId="4E336B23" w14:textId="485D669F" w:rsidR="001962F5" w:rsidRPr="00CA2298" w:rsidRDefault="001962F5" w:rsidP="00F5313F">
    <w:pPr>
      <w:pStyle w:val="Header"/>
      <w:spacing w:line="240" w:lineRule="auto"/>
      <w:rPr>
        <w:sz w:val="16"/>
        <w:szCs w:val="16"/>
        <w:lang w:val="en-US"/>
      </w:rPr>
    </w:pPr>
    <w:r w:rsidRPr="00CA2298">
      <w:rPr>
        <w:sz w:val="16"/>
        <w:szCs w:val="16"/>
        <w:lang w:val="en-US"/>
      </w:rPr>
      <w:t xml:space="preserve">Updated: </w:t>
    </w:r>
    <w:sdt>
      <w:sdtPr>
        <w:rPr>
          <w:rStyle w:val="Style1"/>
          <w:szCs w:val="16"/>
        </w:rPr>
        <w:id w:val="1236663033"/>
        <w:placeholder>
          <w:docPart w:val="A4EF4695994549CC929AE5F452CC9B94"/>
        </w:placeholder>
        <w:date w:fullDate="2024-01-25T00:00:00Z">
          <w:dateFormat w:val="d MMMM yyyy"/>
          <w:lid w:val="en-PH"/>
          <w:storeMappedDataAs w:val="dateTime"/>
          <w:calendar w:val="gregorian"/>
        </w:date>
      </w:sdtPr>
      <w:sdtEndPr>
        <w:rPr>
          <w:rStyle w:val="DefaultParagraphFont"/>
          <w:sz w:val="22"/>
          <w:lang w:val="en-US"/>
        </w:rPr>
      </w:sdtEndPr>
      <w:sdtContent>
        <w:r w:rsidR="00640B2A">
          <w:rPr>
            <w:rStyle w:val="Style1"/>
            <w:szCs w:val="16"/>
            <w:lang w:val="en-PH"/>
          </w:rPr>
          <w:t>25 January 2024</w:t>
        </w:r>
      </w:sdtContent>
    </w:sdt>
  </w:p>
  <w:p w14:paraId="650E9E7F" w14:textId="77777777" w:rsidR="001962F5" w:rsidRPr="00F5313F" w:rsidRDefault="001962F5" w:rsidP="00F5313F">
    <w:pPr>
      <w:pStyle w:val="Header"/>
      <w:rPr>
        <w:color w:val="FF0000"/>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A76A5D6"/>
    <w:lvl w:ilvl="0">
      <w:start w:val="1"/>
      <w:numFmt w:val="decimal"/>
      <w:lvlText w:val="%1."/>
      <w:lvlJc w:val="left"/>
      <w:pPr>
        <w:tabs>
          <w:tab w:val="num" w:pos="360"/>
        </w:tabs>
        <w:ind w:left="360" w:hanging="360"/>
      </w:pPr>
    </w:lvl>
  </w:abstractNum>
  <w:abstractNum w:abstractNumId="1" w15:restartNumberingAfterBreak="0">
    <w:nsid w:val="00462604"/>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13B631D"/>
    <w:multiLevelType w:val="hybridMultilevel"/>
    <w:tmpl w:val="348AFF28"/>
    <w:lvl w:ilvl="0" w:tplc="3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4" w15:restartNumberingAfterBreak="0">
    <w:nsid w:val="0E64493E"/>
    <w:multiLevelType w:val="hybridMultilevel"/>
    <w:tmpl w:val="2370E20E"/>
    <w:lvl w:ilvl="0" w:tplc="3409001B">
      <w:start w:val="1"/>
      <w:numFmt w:val="lowerRoman"/>
      <w:lvlText w:val="%1."/>
      <w:lvlJc w:val="right"/>
      <w:pPr>
        <w:ind w:left="2520" w:hanging="360"/>
      </w:p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5" w15:restartNumberingAfterBreak="0">
    <w:nsid w:val="0FFE347B"/>
    <w:multiLevelType w:val="multilevel"/>
    <w:tmpl w:val="81BA584E"/>
    <w:lvl w:ilvl="0">
      <w:start w:val="1"/>
      <w:numFmt w:val="decimal"/>
      <w:lvlText w:val="%1."/>
      <w:lvlJc w:val="left"/>
      <w:pPr>
        <w:ind w:left="1919" w:hanging="360"/>
      </w:pPr>
    </w:lvl>
    <w:lvl w:ilvl="1">
      <w:start w:val="3"/>
      <w:numFmt w:val="decimal"/>
      <w:isLgl/>
      <w:lvlText w:val="%1.%2"/>
      <w:lvlJc w:val="left"/>
      <w:pPr>
        <w:ind w:left="2279" w:hanging="72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639" w:hanging="1080"/>
      </w:pPr>
      <w:rPr>
        <w:rFonts w:hint="default"/>
      </w:rPr>
    </w:lvl>
    <w:lvl w:ilvl="5">
      <w:start w:val="1"/>
      <w:numFmt w:val="decimal"/>
      <w:isLgl/>
      <w:lvlText w:val="%1.%2.%3.%4.%5.%6"/>
      <w:lvlJc w:val="left"/>
      <w:pPr>
        <w:ind w:left="263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2999" w:hanging="1440"/>
      </w:pPr>
      <w:rPr>
        <w:rFonts w:hint="default"/>
      </w:rPr>
    </w:lvl>
    <w:lvl w:ilvl="8">
      <w:start w:val="1"/>
      <w:numFmt w:val="decimal"/>
      <w:isLgl/>
      <w:lvlText w:val="%1.%2.%3.%4.%5.%6.%7.%8.%9"/>
      <w:lvlJc w:val="left"/>
      <w:pPr>
        <w:ind w:left="2999" w:hanging="1440"/>
      </w:pPr>
      <w:rPr>
        <w:rFonts w:hint="default"/>
      </w:rPr>
    </w:lvl>
  </w:abstractNum>
  <w:abstractNum w:abstractNumId="6" w15:restartNumberingAfterBreak="0">
    <w:nsid w:val="163F2E09"/>
    <w:multiLevelType w:val="multilevel"/>
    <w:tmpl w:val="8D3CAE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 w15:restartNumberingAfterBreak="0">
    <w:nsid w:val="1C966075"/>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913E30"/>
    <w:multiLevelType w:val="hybridMultilevel"/>
    <w:tmpl w:val="D3D04F0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6B951A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6E977A0"/>
    <w:multiLevelType w:val="hybridMultilevel"/>
    <w:tmpl w:val="1ABC0D2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7B048E2"/>
    <w:multiLevelType w:val="hybridMultilevel"/>
    <w:tmpl w:val="AD12363E"/>
    <w:lvl w:ilvl="0" w:tplc="34B4610E">
      <w:start w:val="1"/>
      <w:numFmt w:val="decimal"/>
      <w:lvlText w:val="%1."/>
      <w:lvlJc w:val="left"/>
      <w:pPr>
        <w:ind w:left="720" w:hanging="360"/>
      </w:pPr>
    </w:lvl>
    <w:lvl w:ilvl="1" w:tplc="C24A075E">
      <w:start w:val="1"/>
      <w:numFmt w:val="decimal"/>
      <w:lvlText w:val="%2."/>
      <w:lvlJc w:val="left"/>
      <w:pPr>
        <w:ind w:left="720" w:hanging="360"/>
      </w:pPr>
    </w:lvl>
    <w:lvl w:ilvl="2" w:tplc="1C0EC8DE">
      <w:start w:val="1"/>
      <w:numFmt w:val="decimal"/>
      <w:lvlText w:val="%3."/>
      <w:lvlJc w:val="left"/>
      <w:pPr>
        <w:ind w:left="720" w:hanging="360"/>
      </w:pPr>
    </w:lvl>
    <w:lvl w:ilvl="3" w:tplc="715A04B4">
      <w:start w:val="1"/>
      <w:numFmt w:val="decimal"/>
      <w:lvlText w:val="%4."/>
      <w:lvlJc w:val="left"/>
      <w:pPr>
        <w:ind w:left="720" w:hanging="360"/>
      </w:pPr>
    </w:lvl>
    <w:lvl w:ilvl="4" w:tplc="CF826832">
      <w:start w:val="1"/>
      <w:numFmt w:val="decimal"/>
      <w:lvlText w:val="%5."/>
      <w:lvlJc w:val="left"/>
      <w:pPr>
        <w:ind w:left="720" w:hanging="360"/>
      </w:pPr>
    </w:lvl>
    <w:lvl w:ilvl="5" w:tplc="C0726908">
      <w:start w:val="1"/>
      <w:numFmt w:val="decimal"/>
      <w:lvlText w:val="%6."/>
      <w:lvlJc w:val="left"/>
      <w:pPr>
        <w:ind w:left="720" w:hanging="360"/>
      </w:pPr>
    </w:lvl>
    <w:lvl w:ilvl="6" w:tplc="BDCCDA9A">
      <w:start w:val="1"/>
      <w:numFmt w:val="decimal"/>
      <w:lvlText w:val="%7."/>
      <w:lvlJc w:val="left"/>
      <w:pPr>
        <w:ind w:left="720" w:hanging="360"/>
      </w:pPr>
    </w:lvl>
    <w:lvl w:ilvl="7" w:tplc="C534E1CC">
      <w:start w:val="1"/>
      <w:numFmt w:val="decimal"/>
      <w:lvlText w:val="%8."/>
      <w:lvlJc w:val="left"/>
      <w:pPr>
        <w:ind w:left="720" w:hanging="360"/>
      </w:pPr>
    </w:lvl>
    <w:lvl w:ilvl="8" w:tplc="CFCEB2C4">
      <w:start w:val="1"/>
      <w:numFmt w:val="decimal"/>
      <w:lvlText w:val="%9."/>
      <w:lvlJc w:val="left"/>
      <w:pPr>
        <w:ind w:left="720" w:hanging="360"/>
      </w:pPr>
    </w:lvl>
  </w:abstractNum>
  <w:abstractNum w:abstractNumId="12" w15:restartNumberingAfterBreak="0">
    <w:nsid w:val="284E77EC"/>
    <w:multiLevelType w:val="hybridMultilevel"/>
    <w:tmpl w:val="F768181A"/>
    <w:lvl w:ilvl="0" w:tplc="F3DCEEA2">
      <w:start w:val="1"/>
      <w:numFmt w:val="decimal"/>
      <w:lvlText w:val="%1."/>
      <w:lvlJc w:val="left"/>
      <w:pPr>
        <w:ind w:left="720" w:hanging="360"/>
      </w:pPr>
    </w:lvl>
    <w:lvl w:ilvl="1" w:tplc="4BFC56C2">
      <w:start w:val="1"/>
      <w:numFmt w:val="decimal"/>
      <w:lvlText w:val="%2."/>
      <w:lvlJc w:val="left"/>
      <w:pPr>
        <w:ind w:left="720" w:hanging="360"/>
      </w:pPr>
    </w:lvl>
    <w:lvl w:ilvl="2" w:tplc="D2C42558">
      <w:start w:val="1"/>
      <w:numFmt w:val="decimal"/>
      <w:lvlText w:val="%3."/>
      <w:lvlJc w:val="left"/>
      <w:pPr>
        <w:ind w:left="720" w:hanging="360"/>
      </w:pPr>
    </w:lvl>
    <w:lvl w:ilvl="3" w:tplc="1110F00E">
      <w:start w:val="1"/>
      <w:numFmt w:val="decimal"/>
      <w:lvlText w:val="%4."/>
      <w:lvlJc w:val="left"/>
      <w:pPr>
        <w:ind w:left="720" w:hanging="360"/>
      </w:pPr>
    </w:lvl>
    <w:lvl w:ilvl="4" w:tplc="CF4885B0">
      <w:start w:val="1"/>
      <w:numFmt w:val="decimal"/>
      <w:lvlText w:val="%5."/>
      <w:lvlJc w:val="left"/>
      <w:pPr>
        <w:ind w:left="720" w:hanging="360"/>
      </w:pPr>
    </w:lvl>
    <w:lvl w:ilvl="5" w:tplc="323A59A8">
      <w:start w:val="1"/>
      <w:numFmt w:val="decimal"/>
      <w:lvlText w:val="%6."/>
      <w:lvlJc w:val="left"/>
      <w:pPr>
        <w:ind w:left="720" w:hanging="360"/>
      </w:pPr>
    </w:lvl>
    <w:lvl w:ilvl="6" w:tplc="E854873C">
      <w:start w:val="1"/>
      <w:numFmt w:val="decimal"/>
      <w:lvlText w:val="%7."/>
      <w:lvlJc w:val="left"/>
      <w:pPr>
        <w:ind w:left="720" w:hanging="360"/>
      </w:pPr>
    </w:lvl>
    <w:lvl w:ilvl="7" w:tplc="780007BC">
      <w:start w:val="1"/>
      <w:numFmt w:val="decimal"/>
      <w:lvlText w:val="%8."/>
      <w:lvlJc w:val="left"/>
      <w:pPr>
        <w:ind w:left="720" w:hanging="360"/>
      </w:pPr>
    </w:lvl>
    <w:lvl w:ilvl="8" w:tplc="3B62934E">
      <w:start w:val="1"/>
      <w:numFmt w:val="decimal"/>
      <w:lvlText w:val="%9."/>
      <w:lvlJc w:val="left"/>
      <w:pPr>
        <w:ind w:left="720" w:hanging="360"/>
      </w:pPr>
    </w:lvl>
  </w:abstractNum>
  <w:abstractNum w:abstractNumId="13" w15:restartNumberingAfterBreak="0">
    <w:nsid w:val="303A5AC3"/>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75E49B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8704CEE"/>
    <w:multiLevelType w:val="hybridMultilevel"/>
    <w:tmpl w:val="2CC85160"/>
    <w:lvl w:ilvl="0" w:tplc="353CB5C0">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9E7042D"/>
    <w:multiLevelType w:val="hybridMultilevel"/>
    <w:tmpl w:val="CD720CA2"/>
    <w:lvl w:ilvl="0" w:tplc="34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7F6347"/>
    <w:multiLevelType w:val="multilevel"/>
    <w:tmpl w:val="2710F2D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D9405A"/>
    <w:multiLevelType w:val="hybridMultilevel"/>
    <w:tmpl w:val="233AC6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933D37"/>
    <w:multiLevelType w:val="hybridMultilevel"/>
    <w:tmpl w:val="018CA42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1330324"/>
    <w:multiLevelType w:val="hybridMultilevel"/>
    <w:tmpl w:val="3C306D6A"/>
    <w:lvl w:ilvl="0" w:tplc="8B08308E">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1" w15:restartNumberingAfterBreak="0">
    <w:nsid w:val="44506BAA"/>
    <w:multiLevelType w:val="multilevel"/>
    <w:tmpl w:val="4EB83C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2" w15:restartNumberingAfterBreak="0">
    <w:nsid w:val="46822335"/>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A7051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80A7C79"/>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CC564FD"/>
    <w:multiLevelType w:val="hybridMultilevel"/>
    <w:tmpl w:val="B13A7C64"/>
    <w:lvl w:ilvl="0" w:tplc="DA28C08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CC6059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DC13A04"/>
    <w:multiLevelType w:val="multilevel"/>
    <w:tmpl w:val="2A6CC50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FC03C24"/>
    <w:multiLevelType w:val="hybridMultilevel"/>
    <w:tmpl w:val="4754BF20"/>
    <w:lvl w:ilvl="0" w:tplc="C30E69E4">
      <w:start w:val="1"/>
      <w:numFmt w:val="lowerLetter"/>
      <w:lvlText w:val="(%1)"/>
      <w:lvlJc w:val="left"/>
      <w:pPr>
        <w:ind w:left="1080" w:hanging="360"/>
      </w:pPr>
      <w:rPr>
        <w:rFonts w:ascii="Calibri" w:eastAsia="Calibr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F62102"/>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A430021"/>
    <w:multiLevelType w:val="hybridMultilevel"/>
    <w:tmpl w:val="1D36F46A"/>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cs="Wingdings" w:hint="default"/>
      </w:rPr>
    </w:lvl>
    <w:lvl w:ilvl="3" w:tplc="34090001" w:tentative="1">
      <w:start w:val="1"/>
      <w:numFmt w:val="bullet"/>
      <w:lvlText w:val=""/>
      <w:lvlJc w:val="left"/>
      <w:pPr>
        <w:ind w:left="2880" w:hanging="360"/>
      </w:pPr>
      <w:rPr>
        <w:rFonts w:ascii="Symbol" w:hAnsi="Symbol" w:cs="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cs="Wingdings" w:hint="default"/>
      </w:rPr>
    </w:lvl>
    <w:lvl w:ilvl="6" w:tplc="34090001" w:tentative="1">
      <w:start w:val="1"/>
      <w:numFmt w:val="bullet"/>
      <w:lvlText w:val=""/>
      <w:lvlJc w:val="left"/>
      <w:pPr>
        <w:ind w:left="5040" w:hanging="360"/>
      </w:pPr>
      <w:rPr>
        <w:rFonts w:ascii="Symbol" w:hAnsi="Symbol" w:cs="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EF5175F"/>
    <w:multiLevelType w:val="hybridMultilevel"/>
    <w:tmpl w:val="8F88D5A4"/>
    <w:lvl w:ilvl="0" w:tplc="7CB003C6">
      <w:start w:val="1"/>
      <w:numFmt w:val="bullet"/>
      <w:lvlText w:val="□"/>
      <w:lvlJc w:val="left"/>
      <w:pPr>
        <w:tabs>
          <w:tab w:val="num" w:pos="720"/>
        </w:tabs>
        <w:ind w:left="720" w:hanging="360"/>
      </w:pPr>
      <w:rPr>
        <w:rFonts w:ascii="Courier New" w:hAnsi="Courier New"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65AC519C"/>
    <w:multiLevelType w:val="hybridMultilevel"/>
    <w:tmpl w:val="1A663078"/>
    <w:lvl w:ilvl="0" w:tplc="FFFFFFFF">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13D6FF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4220033"/>
    <w:multiLevelType w:val="multilevel"/>
    <w:tmpl w:val="F43E9E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5" w15:restartNumberingAfterBreak="0">
    <w:nsid w:val="7DE20B79"/>
    <w:multiLevelType w:val="hybridMultilevel"/>
    <w:tmpl w:val="D4E619D8"/>
    <w:lvl w:ilvl="0" w:tplc="34090017">
      <w:start w:val="1"/>
      <w:numFmt w:val="lowerLetter"/>
      <w:lvlText w:val="%1)"/>
      <w:lvlJc w:val="left"/>
      <w:pPr>
        <w:ind w:left="360" w:hanging="360"/>
      </w:pPr>
    </w:lvl>
    <w:lvl w:ilvl="1" w:tplc="6F2C67D6">
      <w:start w:val="1"/>
      <w:numFmt w:val="lowerLetter"/>
      <w:lvlText w:val="(%2)"/>
      <w:lvlJc w:val="left"/>
      <w:pPr>
        <w:ind w:left="1080" w:hanging="360"/>
      </w:pPr>
      <w:rPr>
        <w:rFonts w:hint="default"/>
      </w:rPr>
    </w:lvl>
    <w:lvl w:ilvl="2" w:tplc="3409001B">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6" w15:restartNumberingAfterBreak="0">
    <w:nsid w:val="7EA728B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998308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44654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891455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079819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785306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851644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658401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719156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238821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130282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65665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767301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3037851">
    <w:abstractNumId w:val="0"/>
  </w:num>
  <w:num w:numId="14" w16cid:durableId="170367403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069703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854490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567877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2919374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4665732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83772086">
    <w:abstractNumId w:val="21"/>
  </w:num>
  <w:num w:numId="21" w16cid:durableId="598684329">
    <w:abstractNumId w:val="35"/>
  </w:num>
  <w:num w:numId="22" w16cid:durableId="36634892">
    <w:abstractNumId w:val="4"/>
  </w:num>
  <w:num w:numId="23" w16cid:durableId="1590308128">
    <w:abstractNumId w:val="6"/>
  </w:num>
  <w:num w:numId="24" w16cid:durableId="1558975854">
    <w:abstractNumId w:val="5"/>
  </w:num>
  <w:num w:numId="25" w16cid:durableId="1939487166">
    <w:abstractNumId w:val="19"/>
  </w:num>
  <w:num w:numId="26" w16cid:durableId="194118251">
    <w:abstractNumId w:val="20"/>
  </w:num>
  <w:num w:numId="27" w16cid:durableId="214199435">
    <w:abstractNumId w:val="18"/>
  </w:num>
  <w:num w:numId="28" w16cid:durableId="1727413466">
    <w:abstractNumId w:val="10"/>
  </w:num>
  <w:num w:numId="29" w16cid:durableId="948779888">
    <w:abstractNumId w:val="32"/>
  </w:num>
  <w:num w:numId="30" w16cid:durableId="817916941">
    <w:abstractNumId w:val="28"/>
  </w:num>
  <w:num w:numId="31" w16cid:durableId="107938683">
    <w:abstractNumId w:val="25"/>
  </w:num>
  <w:num w:numId="32" w16cid:durableId="302466506">
    <w:abstractNumId w:val="2"/>
  </w:num>
  <w:num w:numId="33" w16cid:durableId="566455462">
    <w:abstractNumId w:val="26"/>
  </w:num>
  <w:num w:numId="34" w16cid:durableId="905148306">
    <w:abstractNumId w:val="16"/>
  </w:num>
  <w:num w:numId="35" w16cid:durableId="5656520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53867109">
    <w:abstractNumId w:val="13"/>
  </w:num>
  <w:num w:numId="37" w16cid:durableId="772242571">
    <w:abstractNumId w:val="9"/>
  </w:num>
  <w:num w:numId="38" w16cid:durableId="700521029">
    <w:abstractNumId w:val="30"/>
  </w:num>
  <w:num w:numId="39" w16cid:durableId="838692113">
    <w:abstractNumId w:val="23"/>
  </w:num>
  <w:num w:numId="40" w16cid:durableId="1451247374">
    <w:abstractNumId w:val="14"/>
  </w:num>
  <w:num w:numId="41" w16cid:durableId="319962563">
    <w:abstractNumId w:val="24"/>
  </w:num>
  <w:num w:numId="42" w16cid:durableId="833643194">
    <w:abstractNumId w:val="7"/>
  </w:num>
  <w:num w:numId="43" w16cid:durableId="900216608">
    <w:abstractNumId w:val="1"/>
  </w:num>
  <w:num w:numId="44" w16cid:durableId="2050567960">
    <w:abstractNumId w:val="36"/>
  </w:num>
  <w:num w:numId="45" w16cid:durableId="110324737">
    <w:abstractNumId w:val="33"/>
  </w:num>
  <w:num w:numId="46" w16cid:durableId="900216584">
    <w:abstractNumId w:val="22"/>
  </w:num>
  <w:num w:numId="47" w16cid:durableId="1384476666">
    <w:abstractNumId w:val="31"/>
  </w:num>
  <w:num w:numId="48" w16cid:durableId="1240673928">
    <w:abstractNumId w:val="34"/>
  </w:num>
  <w:num w:numId="49" w16cid:durableId="522524942">
    <w:abstractNumId w:val="27"/>
  </w:num>
  <w:num w:numId="50" w16cid:durableId="483551712">
    <w:abstractNumId w:val="3"/>
  </w:num>
  <w:num w:numId="51" w16cid:durableId="330916152">
    <w:abstractNumId w:val="8"/>
  </w:num>
  <w:num w:numId="52" w16cid:durableId="1337726671">
    <w:abstractNumId w:val="12"/>
  </w:num>
  <w:num w:numId="53" w16cid:durableId="1516915394">
    <w:abstractNumId w:val="11"/>
  </w:num>
  <w:num w:numId="54" w16cid:durableId="392853263">
    <w:abstractNumId w:val="1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G Contract Review">
    <w15:presenceInfo w15:providerId="None" w15:userId="LEG Contract Review "/>
  </w15:person>
  <w15:person w15:author="LEG Contract Review [2]">
    <w15:presenceInfo w15:providerId="None" w15:userId="LEG Contract Revi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characterSpacingControl w:val="doNotCompress"/>
  <w:hdrShapeDefaults>
    <o:shapedefaults v:ext="edit" spidmax="5529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5B"/>
    <w:rsid w:val="00003124"/>
    <w:rsid w:val="00007CFE"/>
    <w:rsid w:val="00010CF4"/>
    <w:rsid w:val="00025A9C"/>
    <w:rsid w:val="00027CF6"/>
    <w:rsid w:val="0003338B"/>
    <w:rsid w:val="00035845"/>
    <w:rsid w:val="00040154"/>
    <w:rsid w:val="00045F36"/>
    <w:rsid w:val="00047496"/>
    <w:rsid w:val="00051463"/>
    <w:rsid w:val="00051B62"/>
    <w:rsid w:val="00070AEC"/>
    <w:rsid w:val="00073D3D"/>
    <w:rsid w:val="00077CD6"/>
    <w:rsid w:val="00091CCF"/>
    <w:rsid w:val="000936A3"/>
    <w:rsid w:val="00094E29"/>
    <w:rsid w:val="000967D1"/>
    <w:rsid w:val="00097E5D"/>
    <w:rsid w:val="000A1FD7"/>
    <w:rsid w:val="000B50D3"/>
    <w:rsid w:val="000C0700"/>
    <w:rsid w:val="000C4B6D"/>
    <w:rsid w:val="000C76DB"/>
    <w:rsid w:val="000D4BD4"/>
    <w:rsid w:val="000F0033"/>
    <w:rsid w:val="000F3DE5"/>
    <w:rsid w:val="000F7A2D"/>
    <w:rsid w:val="001008A3"/>
    <w:rsid w:val="00103EF7"/>
    <w:rsid w:val="001277AD"/>
    <w:rsid w:val="00134A8F"/>
    <w:rsid w:val="00135525"/>
    <w:rsid w:val="001416F1"/>
    <w:rsid w:val="001502DB"/>
    <w:rsid w:val="001539A6"/>
    <w:rsid w:val="00162DDD"/>
    <w:rsid w:val="0016490E"/>
    <w:rsid w:val="00165E42"/>
    <w:rsid w:val="001669CC"/>
    <w:rsid w:val="001745E9"/>
    <w:rsid w:val="001860DA"/>
    <w:rsid w:val="00190B50"/>
    <w:rsid w:val="001962F5"/>
    <w:rsid w:val="001B677C"/>
    <w:rsid w:val="001B6A05"/>
    <w:rsid w:val="001D0F5B"/>
    <w:rsid w:val="001E18C8"/>
    <w:rsid w:val="001E57BC"/>
    <w:rsid w:val="001F24C1"/>
    <w:rsid w:val="001F5B81"/>
    <w:rsid w:val="00202CA6"/>
    <w:rsid w:val="0020390F"/>
    <w:rsid w:val="00205502"/>
    <w:rsid w:val="00205DC7"/>
    <w:rsid w:val="00211DC0"/>
    <w:rsid w:val="002140F3"/>
    <w:rsid w:val="00222C3F"/>
    <w:rsid w:val="00224F01"/>
    <w:rsid w:val="002272C5"/>
    <w:rsid w:val="00241854"/>
    <w:rsid w:val="00251790"/>
    <w:rsid w:val="00262CBD"/>
    <w:rsid w:val="002810B9"/>
    <w:rsid w:val="0028125B"/>
    <w:rsid w:val="00292B1D"/>
    <w:rsid w:val="002B18AB"/>
    <w:rsid w:val="002B2A75"/>
    <w:rsid w:val="002B3C1A"/>
    <w:rsid w:val="002B4AF7"/>
    <w:rsid w:val="002B70A8"/>
    <w:rsid w:val="002F5B6D"/>
    <w:rsid w:val="002F5BE3"/>
    <w:rsid w:val="003009A3"/>
    <w:rsid w:val="003041A4"/>
    <w:rsid w:val="0030546B"/>
    <w:rsid w:val="003153FD"/>
    <w:rsid w:val="00320082"/>
    <w:rsid w:val="00322E85"/>
    <w:rsid w:val="00324A3A"/>
    <w:rsid w:val="00325792"/>
    <w:rsid w:val="003344A3"/>
    <w:rsid w:val="003349B2"/>
    <w:rsid w:val="00346F93"/>
    <w:rsid w:val="00355C78"/>
    <w:rsid w:val="00357052"/>
    <w:rsid w:val="0035790F"/>
    <w:rsid w:val="00363BFD"/>
    <w:rsid w:val="00374195"/>
    <w:rsid w:val="0038209B"/>
    <w:rsid w:val="0038229C"/>
    <w:rsid w:val="003855BA"/>
    <w:rsid w:val="00392E1E"/>
    <w:rsid w:val="00396D3B"/>
    <w:rsid w:val="003C19B9"/>
    <w:rsid w:val="003C5B74"/>
    <w:rsid w:val="003D04C2"/>
    <w:rsid w:val="003D401E"/>
    <w:rsid w:val="003D47F1"/>
    <w:rsid w:val="003E19A1"/>
    <w:rsid w:val="003E5F9B"/>
    <w:rsid w:val="003E62E0"/>
    <w:rsid w:val="003F0F2F"/>
    <w:rsid w:val="003F11CE"/>
    <w:rsid w:val="00416541"/>
    <w:rsid w:val="00425816"/>
    <w:rsid w:val="004379E7"/>
    <w:rsid w:val="00442460"/>
    <w:rsid w:val="00444492"/>
    <w:rsid w:val="00445D9E"/>
    <w:rsid w:val="00466DD6"/>
    <w:rsid w:val="00470D74"/>
    <w:rsid w:val="004713D4"/>
    <w:rsid w:val="00472B01"/>
    <w:rsid w:val="00491EE1"/>
    <w:rsid w:val="004A1571"/>
    <w:rsid w:val="004A1DCC"/>
    <w:rsid w:val="004A56C2"/>
    <w:rsid w:val="004B327E"/>
    <w:rsid w:val="004C0F2E"/>
    <w:rsid w:val="004C59AF"/>
    <w:rsid w:val="004E20B3"/>
    <w:rsid w:val="004F2F36"/>
    <w:rsid w:val="005013BC"/>
    <w:rsid w:val="00502F03"/>
    <w:rsid w:val="00504EA1"/>
    <w:rsid w:val="0051358B"/>
    <w:rsid w:val="00524829"/>
    <w:rsid w:val="005250E5"/>
    <w:rsid w:val="0054337A"/>
    <w:rsid w:val="00553E2E"/>
    <w:rsid w:val="005557E7"/>
    <w:rsid w:val="0055765B"/>
    <w:rsid w:val="00560760"/>
    <w:rsid w:val="005617DA"/>
    <w:rsid w:val="0056638D"/>
    <w:rsid w:val="005842D7"/>
    <w:rsid w:val="00584DB9"/>
    <w:rsid w:val="00586C0A"/>
    <w:rsid w:val="00586E54"/>
    <w:rsid w:val="005910F7"/>
    <w:rsid w:val="00595787"/>
    <w:rsid w:val="00597B96"/>
    <w:rsid w:val="005A2B3C"/>
    <w:rsid w:val="005A6E4A"/>
    <w:rsid w:val="005B7200"/>
    <w:rsid w:val="005C056C"/>
    <w:rsid w:val="005E2779"/>
    <w:rsid w:val="005E34B9"/>
    <w:rsid w:val="005E45D0"/>
    <w:rsid w:val="005E48E4"/>
    <w:rsid w:val="005E70DF"/>
    <w:rsid w:val="005F447A"/>
    <w:rsid w:val="006063D0"/>
    <w:rsid w:val="00611B28"/>
    <w:rsid w:val="00613346"/>
    <w:rsid w:val="00617F23"/>
    <w:rsid w:val="006205F7"/>
    <w:rsid w:val="0062354E"/>
    <w:rsid w:val="0062757D"/>
    <w:rsid w:val="00632684"/>
    <w:rsid w:val="00633050"/>
    <w:rsid w:val="00634593"/>
    <w:rsid w:val="00634BA9"/>
    <w:rsid w:val="00635F49"/>
    <w:rsid w:val="006372F9"/>
    <w:rsid w:val="00640B2A"/>
    <w:rsid w:val="0064240C"/>
    <w:rsid w:val="00647310"/>
    <w:rsid w:val="006572A9"/>
    <w:rsid w:val="00664350"/>
    <w:rsid w:val="00667D90"/>
    <w:rsid w:val="00675273"/>
    <w:rsid w:val="0067675E"/>
    <w:rsid w:val="00677EC1"/>
    <w:rsid w:val="006835B4"/>
    <w:rsid w:val="00684B40"/>
    <w:rsid w:val="00690680"/>
    <w:rsid w:val="00692AA3"/>
    <w:rsid w:val="00693045"/>
    <w:rsid w:val="006A5B6C"/>
    <w:rsid w:val="006D6F80"/>
    <w:rsid w:val="006E79F2"/>
    <w:rsid w:val="006F014D"/>
    <w:rsid w:val="00714068"/>
    <w:rsid w:val="0071535E"/>
    <w:rsid w:val="00717373"/>
    <w:rsid w:val="007206DF"/>
    <w:rsid w:val="00724371"/>
    <w:rsid w:val="00733AE1"/>
    <w:rsid w:val="00733C01"/>
    <w:rsid w:val="0074221D"/>
    <w:rsid w:val="00742A11"/>
    <w:rsid w:val="007458B2"/>
    <w:rsid w:val="00745EAF"/>
    <w:rsid w:val="00746176"/>
    <w:rsid w:val="007624C3"/>
    <w:rsid w:val="00771A65"/>
    <w:rsid w:val="00772198"/>
    <w:rsid w:val="00785A22"/>
    <w:rsid w:val="00791411"/>
    <w:rsid w:val="007A2360"/>
    <w:rsid w:val="007A5CE7"/>
    <w:rsid w:val="007B090C"/>
    <w:rsid w:val="007B2AD5"/>
    <w:rsid w:val="007B5548"/>
    <w:rsid w:val="007D60CD"/>
    <w:rsid w:val="007E01A2"/>
    <w:rsid w:val="007F2630"/>
    <w:rsid w:val="007F7B15"/>
    <w:rsid w:val="008001A5"/>
    <w:rsid w:val="008024A2"/>
    <w:rsid w:val="00810ADE"/>
    <w:rsid w:val="00814ECB"/>
    <w:rsid w:val="00823E56"/>
    <w:rsid w:val="008244D9"/>
    <w:rsid w:val="00826B7A"/>
    <w:rsid w:val="00831B8D"/>
    <w:rsid w:val="008328FD"/>
    <w:rsid w:val="00863814"/>
    <w:rsid w:val="00863FD9"/>
    <w:rsid w:val="00864A18"/>
    <w:rsid w:val="008702E9"/>
    <w:rsid w:val="00871AD2"/>
    <w:rsid w:val="00874E77"/>
    <w:rsid w:val="00877D33"/>
    <w:rsid w:val="008826B4"/>
    <w:rsid w:val="008839B3"/>
    <w:rsid w:val="00897410"/>
    <w:rsid w:val="008A0A02"/>
    <w:rsid w:val="008A44AA"/>
    <w:rsid w:val="008A4B5B"/>
    <w:rsid w:val="008A777D"/>
    <w:rsid w:val="008C1809"/>
    <w:rsid w:val="008C2276"/>
    <w:rsid w:val="008C2ABC"/>
    <w:rsid w:val="008C4628"/>
    <w:rsid w:val="008D408A"/>
    <w:rsid w:val="008D5A05"/>
    <w:rsid w:val="008F1FFC"/>
    <w:rsid w:val="008F4AD1"/>
    <w:rsid w:val="00902A64"/>
    <w:rsid w:val="009039D9"/>
    <w:rsid w:val="00907956"/>
    <w:rsid w:val="009100E2"/>
    <w:rsid w:val="00927F8F"/>
    <w:rsid w:val="00941DDE"/>
    <w:rsid w:val="00943D51"/>
    <w:rsid w:val="009664E5"/>
    <w:rsid w:val="00976733"/>
    <w:rsid w:val="009773CD"/>
    <w:rsid w:val="00977629"/>
    <w:rsid w:val="00981F08"/>
    <w:rsid w:val="00992192"/>
    <w:rsid w:val="009A603A"/>
    <w:rsid w:val="009A70C0"/>
    <w:rsid w:val="009A7A0C"/>
    <w:rsid w:val="009B4C78"/>
    <w:rsid w:val="009C6E94"/>
    <w:rsid w:val="009C7F38"/>
    <w:rsid w:val="009D20E3"/>
    <w:rsid w:val="009D2992"/>
    <w:rsid w:val="009D49E2"/>
    <w:rsid w:val="009D5DF6"/>
    <w:rsid w:val="009E0209"/>
    <w:rsid w:val="009F1110"/>
    <w:rsid w:val="009F3358"/>
    <w:rsid w:val="009F4F85"/>
    <w:rsid w:val="00A11E77"/>
    <w:rsid w:val="00A126C1"/>
    <w:rsid w:val="00A2080D"/>
    <w:rsid w:val="00A262D9"/>
    <w:rsid w:val="00A26999"/>
    <w:rsid w:val="00A315E3"/>
    <w:rsid w:val="00A32B1E"/>
    <w:rsid w:val="00A35879"/>
    <w:rsid w:val="00A50E5B"/>
    <w:rsid w:val="00A526A6"/>
    <w:rsid w:val="00A52704"/>
    <w:rsid w:val="00A54CAE"/>
    <w:rsid w:val="00A5517D"/>
    <w:rsid w:val="00A62803"/>
    <w:rsid w:val="00A70FE9"/>
    <w:rsid w:val="00A758B0"/>
    <w:rsid w:val="00A80687"/>
    <w:rsid w:val="00A80967"/>
    <w:rsid w:val="00A8099B"/>
    <w:rsid w:val="00A8584F"/>
    <w:rsid w:val="00A9734C"/>
    <w:rsid w:val="00AC2E6D"/>
    <w:rsid w:val="00AC78A6"/>
    <w:rsid w:val="00AD11DA"/>
    <w:rsid w:val="00AD28E2"/>
    <w:rsid w:val="00AD346A"/>
    <w:rsid w:val="00AD54F7"/>
    <w:rsid w:val="00AD794E"/>
    <w:rsid w:val="00AE3212"/>
    <w:rsid w:val="00AE33EF"/>
    <w:rsid w:val="00AE616C"/>
    <w:rsid w:val="00AF26D0"/>
    <w:rsid w:val="00B0268A"/>
    <w:rsid w:val="00B04DD5"/>
    <w:rsid w:val="00B05AD8"/>
    <w:rsid w:val="00B23ECD"/>
    <w:rsid w:val="00B24C3D"/>
    <w:rsid w:val="00B352A1"/>
    <w:rsid w:val="00B35859"/>
    <w:rsid w:val="00B40032"/>
    <w:rsid w:val="00B5227A"/>
    <w:rsid w:val="00B550B7"/>
    <w:rsid w:val="00B7034A"/>
    <w:rsid w:val="00B70C63"/>
    <w:rsid w:val="00B718EE"/>
    <w:rsid w:val="00B74C5C"/>
    <w:rsid w:val="00B80876"/>
    <w:rsid w:val="00B8337C"/>
    <w:rsid w:val="00B863B9"/>
    <w:rsid w:val="00B87C73"/>
    <w:rsid w:val="00BA2C4B"/>
    <w:rsid w:val="00BB2237"/>
    <w:rsid w:val="00BD2A8D"/>
    <w:rsid w:val="00BD63D8"/>
    <w:rsid w:val="00BD7B3F"/>
    <w:rsid w:val="00BF71D5"/>
    <w:rsid w:val="00C0253C"/>
    <w:rsid w:val="00C0287D"/>
    <w:rsid w:val="00C05F11"/>
    <w:rsid w:val="00C11808"/>
    <w:rsid w:val="00C12555"/>
    <w:rsid w:val="00C24FAD"/>
    <w:rsid w:val="00C35732"/>
    <w:rsid w:val="00C42E6D"/>
    <w:rsid w:val="00C54F18"/>
    <w:rsid w:val="00C562D5"/>
    <w:rsid w:val="00C67A79"/>
    <w:rsid w:val="00C87D8F"/>
    <w:rsid w:val="00C975A3"/>
    <w:rsid w:val="00CA2298"/>
    <w:rsid w:val="00CB0D34"/>
    <w:rsid w:val="00CB4A7D"/>
    <w:rsid w:val="00CC052B"/>
    <w:rsid w:val="00CC0ED5"/>
    <w:rsid w:val="00CC1A91"/>
    <w:rsid w:val="00CC3F46"/>
    <w:rsid w:val="00CC6550"/>
    <w:rsid w:val="00CD16B2"/>
    <w:rsid w:val="00CD2C4C"/>
    <w:rsid w:val="00CE3A7B"/>
    <w:rsid w:val="00CE3BEE"/>
    <w:rsid w:val="00CE41BA"/>
    <w:rsid w:val="00CF017F"/>
    <w:rsid w:val="00CF3B53"/>
    <w:rsid w:val="00CF3CE5"/>
    <w:rsid w:val="00CF4408"/>
    <w:rsid w:val="00D02E1C"/>
    <w:rsid w:val="00D045CF"/>
    <w:rsid w:val="00D06F5E"/>
    <w:rsid w:val="00D10967"/>
    <w:rsid w:val="00D162AC"/>
    <w:rsid w:val="00D24290"/>
    <w:rsid w:val="00D37A9E"/>
    <w:rsid w:val="00D6086F"/>
    <w:rsid w:val="00D814EF"/>
    <w:rsid w:val="00D818CB"/>
    <w:rsid w:val="00D85520"/>
    <w:rsid w:val="00DA510F"/>
    <w:rsid w:val="00DA574C"/>
    <w:rsid w:val="00DB06C2"/>
    <w:rsid w:val="00DB3B53"/>
    <w:rsid w:val="00DB4A6C"/>
    <w:rsid w:val="00DC10F5"/>
    <w:rsid w:val="00DC61DF"/>
    <w:rsid w:val="00DC6449"/>
    <w:rsid w:val="00DC6769"/>
    <w:rsid w:val="00DD0E37"/>
    <w:rsid w:val="00DD446B"/>
    <w:rsid w:val="00DE0997"/>
    <w:rsid w:val="00DE3489"/>
    <w:rsid w:val="00DE74CF"/>
    <w:rsid w:val="00DF1D99"/>
    <w:rsid w:val="00DF20EB"/>
    <w:rsid w:val="00DF400F"/>
    <w:rsid w:val="00E13CB4"/>
    <w:rsid w:val="00E20490"/>
    <w:rsid w:val="00E26C21"/>
    <w:rsid w:val="00E338FD"/>
    <w:rsid w:val="00E37A66"/>
    <w:rsid w:val="00E40FE3"/>
    <w:rsid w:val="00E468E3"/>
    <w:rsid w:val="00E47D78"/>
    <w:rsid w:val="00E54879"/>
    <w:rsid w:val="00E57DF8"/>
    <w:rsid w:val="00E63DC4"/>
    <w:rsid w:val="00E65154"/>
    <w:rsid w:val="00E72CCD"/>
    <w:rsid w:val="00E77B69"/>
    <w:rsid w:val="00E80C18"/>
    <w:rsid w:val="00E94E63"/>
    <w:rsid w:val="00EA264F"/>
    <w:rsid w:val="00EA6277"/>
    <w:rsid w:val="00EB1ADF"/>
    <w:rsid w:val="00EC1F5E"/>
    <w:rsid w:val="00EC38E7"/>
    <w:rsid w:val="00EC583E"/>
    <w:rsid w:val="00EC5B20"/>
    <w:rsid w:val="00ED4A19"/>
    <w:rsid w:val="00ED7AE3"/>
    <w:rsid w:val="00EE73B3"/>
    <w:rsid w:val="00EF7BD5"/>
    <w:rsid w:val="00F12876"/>
    <w:rsid w:val="00F1438D"/>
    <w:rsid w:val="00F14AB8"/>
    <w:rsid w:val="00F26F37"/>
    <w:rsid w:val="00F5313F"/>
    <w:rsid w:val="00F53441"/>
    <w:rsid w:val="00F53BF9"/>
    <w:rsid w:val="00F56700"/>
    <w:rsid w:val="00F60FD1"/>
    <w:rsid w:val="00F87B05"/>
    <w:rsid w:val="00F87EC2"/>
    <w:rsid w:val="00FA0E9D"/>
    <w:rsid w:val="00FA1903"/>
    <w:rsid w:val="00FA4C4F"/>
    <w:rsid w:val="00FA78AB"/>
    <w:rsid w:val="00FB62D2"/>
    <w:rsid w:val="00FC12C9"/>
    <w:rsid w:val="00FD22CE"/>
    <w:rsid w:val="00FE2E54"/>
    <w:rsid w:val="00FE550B"/>
    <w:rsid w:val="58BEAA5F"/>
    <w:rsid w:val="7719DF2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55297">
      <o:colormenu v:ext="edit" fillcolor="none"/>
    </o:shapedefaults>
    <o:shapelayout v:ext="edit">
      <o:idmap v:ext="edit" data="1"/>
    </o:shapelayout>
  </w:shapeDefaults>
  <w:decimalSymbol w:val="."/>
  <w:listSeparator w:val=","/>
  <w14:docId w14:val="689CF8C5"/>
  <w15:chartTrackingRefBased/>
  <w15:docId w15:val="{2A5D51F5-E947-4373-A23E-90A11E91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PH"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caption" w:semiHidden="1" w:unhideWhenUsed="1" w:qFormat="1"/>
    <w:lsdException w:name="footnote reference" w:semiHidden="1" w:uiPriority="99" w:unhideWhenUsed="1"/>
    <w:lsdException w:name="annotation reference" w:semiHidden="1" w:uiPriority="99" w:unhideWhenUsed="1" w:qFormat="1"/>
    <w:lsdException w:name="Title" w:qFormat="1"/>
    <w:lsdException w:name="Default Paragraph Font" w:semiHidden="1" w:uiPriority="1" w:unhideWhenUsed="1"/>
    <w:lsdException w:name="Body Text" w:semiHidden="1" w:unhideWhenUsed="1"/>
    <w:lsdException w:name="Body Text Indent" w:semiHidden="1" w:unhideWhenUsed="1"/>
    <w:lsdException w:name="Subtitle" w:qFormat="1"/>
    <w:lsdException w:name="Body Text Indent 2" w:semiHidden="1" w:unhideWhenUsed="1"/>
    <w:lsdException w:name="Body Text Indent 3" w:semiHidden="1" w:unhideWhenUsed="1"/>
    <w:lsdException w:name="Hyperlink" w:semiHidden="1"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3D4"/>
    <w:rPr>
      <w:rFonts w:eastAsia="Times New Roman"/>
      <w:sz w:val="24"/>
      <w:lang w:val="en-US"/>
    </w:rPr>
  </w:style>
  <w:style w:type="paragraph" w:styleId="Heading1">
    <w:name w:val="heading 1"/>
    <w:basedOn w:val="Normal"/>
    <w:next w:val="Normal"/>
    <w:link w:val="Heading1Char"/>
    <w:qFormat/>
    <w:rsid w:val="00E338FD"/>
    <w:pPr>
      <w:keepNext/>
      <w:spacing w:line="360" w:lineRule="auto"/>
      <w:outlineLvl w:val="0"/>
    </w:pPr>
    <w:rPr>
      <w:rFonts w:ascii="Calibri" w:eastAsia="Arial" w:hAnsi="Calibri"/>
      <w:i/>
      <w:color w:val="000000"/>
      <w:sz w:val="22"/>
      <w:lang w:val="es-ES_tradnl"/>
    </w:rPr>
  </w:style>
  <w:style w:type="paragraph" w:styleId="Heading2">
    <w:name w:val="heading 2"/>
    <w:basedOn w:val="Normal"/>
    <w:next w:val="Normal"/>
    <w:link w:val="Heading2Char"/>
    <w:semiHidden/>
    <w:unhideWhenUsed/>
    <w:qFormat/>
    <w:rsid w:val="00E338FD"/>
    <w:pPr>
      <w:keepNext/>
      <w:keepLines/>
      <w:spacing w:before="40" w:line="360" w:lineRule="auto"/>
      <w:outlineLvl w:val="1"/>
    </w:pPr>
    <w:rPr>
      <w:rFonts w:asciiTheme="majorHAnsi" w:eastAsiaTheme="majorEastAsia" w:hAnsiTheme="majorHAnsi" w:cstheme="majorBidi"/>
      <w:color w:val="2F5496" w:themeColor="accent1" w:themeShade="BF"/>
      <w:sz w:val="26"/>
      <w:szCs w:val="26"/>
      <w:lang w:val="es-ES_tradnl"/>
    </w:rPr>
  </w:style>
  <w:style w:type="paragraph" w:styleId="Heading3">
    <w:name w:val="heading 3"/>
    <w:basedOn w:val="Normal"/>
    <w:next w:val="Normal"/>
    <w:link w:val="Heading3Char"/>
    <w:qFormat/>
    <w:rsid w:val="00E338FD"/>
    <w:pPr>
      <w:keepNext/>
      <w:spacing w:before="240" w:after="60" w:line="360" w:lineRule="auto"/>
      <w:outlineLvl w:val="2"/>
    </w:pPr>
    <w:rPr>
      <w:rFonts w:ascii="Calibri" w:hAnsi="Calibri" w:cs="Arial"/>
      <w:b/>
      <w:bCs/>
      <w:color w:val="000000" w:themeColor="text1"/>
      <w:sz w:val="26"/>
      <w:szCs w:val="26"/>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38FD"/>
    <w:rPr>
      <w:rFonts w:ascii="Calibri" w:eastAsia="Arial" w:hAnsi="Calibri"/>
      <w:i/>
      <w:color w:val="000000"/>
      <w:sz w:val="22"/>
      <w:lang w:val="es-ES_tradnl"/>
    </w:rPr>
  </w:style>
  <w:style w:type="character" w:customStyle="1" w:styleId="FNLDinsert">
    <w:name w:val="FNLD insert"/>
    <w:basedOn w:val="DefaultParagraphFont"/>
    <w:uiPriority w:val="1"/>
    <w:rsid w:val="00251790"/>
    <w:rPr>
      <w:rFonts w:ascii="Verdana" w:hAnsi="Verdana"/>
      <w:b w:val="0"/>
      <w:sz w:val="18"/>
    </w:rPr>
  </w:style>
  <w:style w:type="character" w:customStyle="1" w:styleId="EmailRequestTemplate">
    <w:name w:val="Email Request Template"/>
    <w:basedOn w:val="DefaultParagraphFont"/>
    <w:uiPriority w:val="1"/>
    <w:qFormat/>
    <w:rsid w:val="002B4AF7"/>
    <w:rPr>
      <w:rFonts w:ascii="Calibri" w:hAnsi="Calibri"/>
      <w:b/>
      <w:sz w:val="24"/>
    </w:rPr>
  </w:style>
  <w:style w:type="paragraph" w:styleId="CommentText">
    <w:name w:val="annotation text"/>
    <w:basedOn w:val="Normal"/>
    <w:link w:val="CommentTextChar"/>
    <w:qFormat/>
    <w:rsid w:val="00A758B0"/>
    <w:rPr>
      <w:rFonts w:ascii="Calibri" w:eastAsiaTheme="minorHAnsi" w:hAnsi="Calibri"/>
      <w:color w:val="000000" w:themeColor="text1"/>
      <w:sz w:val="20"/>
    </w:rPr>
  </w:style>
  <w:style w:type="character" w:customStyle="1" w:styleId="CommentTextChar">
    <w:name w:val="Comment Text Char"/>
    <w:link w:val="CommentText"/>
    <w:rsid w:val="00A758B0"/>
    <w:rPr>
      <w:rFonts w:ascii="Calibri" w:hAnsi="Calibri"/>
      <w:color w:val="000000" w:themeColor="text1"/>
      <w:lang w:val="en-US"/>
    </w:rPr>
  </w:style>
  <w:style w:type="paragraph" w:customStyle="1" w:styleId="Article1">
    <w:name w:val="Article 1"/>
    <w:basedOn w:val="BodyText"/>
    <w:qFormat/>
    <w:rsid w:val="00251790"/>
    <w:pPr>
      <w:tabs>
        <w:tab w:val="left" w:pos="567"/>
      </w:tabs>
      <w:ind w:left="567" w:hanging="567"/>
      <w:jc w:val="both"/>
    </w:pPr>
    <w:rPr>
      <w:rFonts w:eastAsia="Times New Roman" w:cs="Calibri"/>
      <w:b/>
      <w:bCs/>
      <w:snapToGrid w:val="0"/>
      <w:szCs w:val="22"/>
      <w:lang w:val="en-GB"/>
    </w:rPr>
  </w:style>
  <w:style w:type="paragraph" w:styleId="BodyText">
    <w:name w:val="Body Text"/>
    <w:basedOn w:val="Normal"/>
    <w:link w:val="BodyTextChar"/>
    <w:rsid w:val="00E338FD"/>
    <w:pPr>
      <w:spacing w:line="360" w:lineRule="auto"/>
    </w:pPr>
    <w:rPr>
      <w:rFonts w:ascii="Calibri" w:eastAsiaTheme="minorHAnsi" w:hAnsi="Calibri"/>
      <w:sz w:val="22"/>
      <w:lang w:val="es-ES_tradnl" w:eastAsia="x-none"/>
    </w:rPr>
  </w:style>
  <w:style w:type="character" w:customStyle="1" w:styleId="BodyTextChar">
    <w:name w:val="Body Text Char"/>
    <w:link w:val="BodyText"/>
    <w:rsid w:val="00E338FD"/>
    <w:rPr>
      <w:rFonts w:ascii="Calibri" w:hAnsi="Calibri"/>
      <w:sz w:val="22"/>
      <w:lang w:val="es-ES_tradnl" w:eastAsia="x-none"/>
    </w:rPr>
  </w:style>
  <w:style w:type="character" w:customStyle="1" w:styleId="SpecialFundingCC">
    <w:name w:val="Special Funding CC"/>
    <w:basedOn w:val="DefaultParagraphFont"/>
    <w:uiPriority w:val="1"/>
    <w:qFormat/>
    <w:rsid w:val="00251790"/>
    <w:rPr>
      <w:rFonts w:ascii="Calibri" w:hAnsi="Calibri"/>
      <w:b/>
      <w:sz w:val="24"/>
      <w:u w:val="single"/>
    </w:rPr>
  </w:style>
  <w:style w:type="paragraph" w:customStyle="1" w:styleId="MatrixLevel02-1">
    <w:name w:val="Matrix Level 02-1"/>
    <w:basedOn w:val="Normal"/>
    <w:rsid w:val="00E338FD"/>
    <w:pPr>
      <w:numPr>
        <w:numId w:val="19"/>
      </w:numPr>
      <w:tabs>
        <w:tab w:val="num" w:pos="720"/>
      </w:tabs>
      <w:spacing w:before="180" w:after="240" w:line="360" w:lineRule="auto"/>
      <w:ind w:left="720" w:hanging="720"/>
      <w:jc w:val="both"/>
    </w:pPr>
    <w:rPr>
      <w:rFonts w:ascii="Calibri" w:eastAsia="Calibri" w:hAnsi="Calibri" w:cs="Calibri"/>
      <w:sz w:val="22"/>
      <w:szCs w:val="22"/>
      <w:lang w:val="en-PH" w:eastAsia="en-PH"/>
    </w:rPr>
  </w:style>
  <w:style w:type="paragraph" w:customStyle="1" w:styleId="MatrixLevel02-2">
    <w:name w:val="Matrix Level 02-2"/>
    <w:basedOn w:val="Normal"/>
    <w:rsid w:val="00E338FD"/>
    <w:pPr>
      <w:numPr>
        <w:ilvl w:val="1"/>
        <w:numId w:val="19"/>
      </w:numPr>
      <w:spacing w:after="240"/>
      <w:jc w:val="both"/>
    </w:pPr>
    <w:rPr>
      <w:rFonts w:eastAsia="Calibri" w:cs="Calibri"/>
      <w:szCs w:val="22"/>
      <w:lang w:val="en-PH" w:eastAsia="en-PH"/>
    </w:rPr>
  </w:style>
  <w:style w:type="paragraph" w:customStyle="1" w:styleId="MatrixLevel02-3">
    <w:name w:val="Matrix Level 02-3"/>
    <w:basedOn w:val="Normal"/>
    <w:rsid w:val="00E338FD"/>
    <w:pPr>
      <w:numPr>
        <w:ilvl w:val="2"/>
        <w:numId w:val="19"/>
      </w:numPr>
      <w:spacing w:after="240" w:line="360" w:lineRule="auto"/>
      <w:jc w:val="both"/>
    </w:pPr>
    <w:rPr>
      <w:rFonts w:ascii="Calibri" w:eastAsia="Calibri" w:hAnsi="Calibri" w:cs="Calibri"/>
      <w:sz w:val="22"/>
      <w:szCs w:val="22"/>
      <w:lang w:val="en-PH" w:eastAsia="en-PH"/>
    </w:rPr>
  </w:style>
  <w:style w:type="paragraph" w:customStyle="1" w:styleId="MatrixLevel02-4">
    <w:name w:val="Matrix Level 02-4"/>
    <w:basedOn w:val="Normal"/>
    <w:rsid w:val="00E338FD"/>
    <w:pPr>
      <w:numPr>
        <w:ilvl w:val="3"/>
        <w:numId w:val="19"/>
      </w:numPr>
      <w:spacing w:after="240"/>
      <w:jc w:val="both"/>
    </w:pPr>
    <w:rPr>
      <w:rFonts w:eastAsia="Calibri" w:cs="Calibri"/>
      <w:szCs w:val="22"/>
      <w:lang w:val="en-PH" w:eastAsia="en-PH"/>
    </w:rPr>
  </w:style>
  <w:style w:type="paragraph" w:customStyle="1" w:styleId="MatrixLevel02-5">
    <w:name w:val="Matrix Level 02-5"/>
    <w:basedOn w:val="Normal"/>
    <w:rsid w:val="00E338FD"/>
    <w:pPr>
      <w:numPr>
        <w:ilvl w:val="4"/>
        <w:numId w:val="19"/>
      </w:numPr>
      <w:spacing w:after="240"/>
      <w:jc w:val="both"/>
    </w:pPr>
    <w:rPr>
      <w:rFonts w:eastAsia="Calibri" w:cs="Calibri"/>
      <w:szCs w:val="22"/>
      <w:lang w:val="en-PH" w:eastAsia="en-PH"/>
    </w:rPr>
  </w:style>
  <w:style w:type="paragraph" w:customStyle="1" w:styleId="MatrixLevel02-6">
    <w:name w:val="Matrix Level 02-6"/>
    <w:basedOn w:val="Normal"/>
    <w:rsid w:val="00E338FD"/>
    <w:pPr>
      <w:numPr>
        <w:ilvl w:val="5"/>
        <w:numId w:val="19"/>
      </w:numPr>
      <w:tabs>
        <w:tab w:val="num" w:pos="4680"/>
      </w:tabs>
      <w:spacing w:after="240"/>
      <w:jc w:val="both"/>
    </w:pPr>
    <w:rPr>
      <w:rFonts w:eastAsia="Calibri" w:cs="Calibri"/>
      <w:szCs w:val="22"/>
      <w:lang w:val="en-PH" w:eastAsia="en-PH"/>
    </w:rPr>
  </w:style>
  <w:style w:type="character" w:customStyle="1" w:styleId="Heading2Char">
    <w:name w:val="Heading 2 Char"/>
    <w:basedOn w:val="DefaultParagraphFont"/>
    <w:link w:val="Heading2"/>
    <w:semiHidden/>
    <w:rsid w:val="00E338FD"/>
    <w:rPr>
      <w:rFonts w:asciiTheme="majorHAnsi" w:eastAsiaTheme="majorEastAsia" w:hAnsiTheme="majorHAnsi" w:cstheme="majorBidi"/>
      <w:color w:val="2F5496" w:themeColor="accent1" w:themeShade="BF"/>
      <w:sz w:val="26"/>
      <w:szCs w:val="26"/>
      <w:lang w:val="es-ES_tradnl"/>
    </w:rPr>
  </w:style>
  <w:style w:type="paragraph" w:styleId="FootnoteText">
    <w:name w:val="footnote text"/>
    <w:basedOn w:val="Normal"/>
    <w:link w:val="FootnoteTextChar"/>
    <w:unhideWhenUsed/>
    <w:rsid w:val="00E338FD"/>
    <w:pPr>
      <w:spacing w:line="360" w:lineRule="auto"/>
    </w:pPr>
    <w:rPr>
      <w:sz w:val="20"/>
      <w:lang w:val="en-GB"/>
    </w:rPr>
  </w:style>
  <w:style w:type="character" w:customStyle="1" w:styleId="FootnoteTextChar">
    <w:name w:val="Footnote Text Char"/>
    <w:link w:val="FootnoteText"/>
    <w:rsid w:val="00E338FD"/>
    <w:rPr>
      <w:rFonts w:eastAsia="Times New Roman"/>
      <w:lang w:val="en-GB"/>
    </w:rPr>
  </w:style>
  <w:style w:type="paragraph" w:styleId="Header">
    <w:name w:val="header"/>
    <w:basedOn w:val="Normal"/>
    <w:link w:val="HeaderChar"/>
    <w:rsid w:val="00E338FD"/>
    <w:pPr>
      <w:tabs>
        <w:tab w:val="center" w:pos="4680"/>
        <w:tab w:val="right" w:pos="9360"/>
      </w:tabs>
      <w:spacing w:line="360" w:lineRule="auto"/>
    </w:pPr>
    <w:rPr>
      <w:rFonts w:ascii="Calibri" w:hAnsi="Calibri"/>
      <w:color w:val="000000" w:themeColor="text1"/>
      <w:sz w:val="22"/>
      <w:lang w:val="es-ES_tradnl" w:eastAsia="x-none"/>
    </w:rPr>
  </w:style>
  <w:style w:type="character" w:customStyle="1" w:styleId="HeaderChar">
    <w:name w:val="Header Char"/>
    <w:link w:val="Header"/>
    <w:rsid w:val="00E338FD"/>
    <w:rPr>
      <w:rFonts w:ascii="Calibri" w:eastAsia="Times New Roman" w:hAnsi="Calibri"/>
      <w:color w:val="000000" w:themeColor="text1"/>
      <w:sz w:val="22"/>
      <w:lang w:val="es-ES_tradnl" w:eastAsia="x-none"/>
    </w:rPr>
  </w:style>
  <w:style w:type="paragraph" w:styleId="Footer">
    <w:name w:val="footer"/>
    <w:basedOn w:val="Normal"/>
    <w:link w:val="FooterChar"/>
    <w:uiPriority w:val="99"/>
    <w:rsid w:val="00E338FD"/>
    <w:pPr>
      <w:tabs>
        <w:tab w:val="center" w:pos="4680"/>
        <w:tab w:val="right" w:pos="9360"/>
      </w:tabs>
      <w:spacing w:line="360" w:lineRule="auto"/>
    </w:pPr>
    <w:rPr>
      <w:rFonts w:ascii="Calibri" w:hAnsi="Calibri"/>
      <w:color w:val="000000" w:themeColor="text1"/>
      <w:sz w:val="22"/>
      <w:lang w:val="es-ES_tradnl" w:eastAsia="x-none"/>
    </w:rPr>
  </w:style>
  <w:style w:type="character" w:customStyle="1" w:styleId="FooterChar">
    <w:name w:val="Footer Char"/>
    <w:link w:val="Footer"/>
    <w:uiPriority w:val="99"/>
    <w:rsid w:val="00E338FD"/>
    <w:rPr>
      <w:rFonts w:ascii="Calibri" w:eastAsia="Times New Roman" w:hAnsi="Calibri"/>
      <w:color w:val="000000" w:themeColor="text1"/>
      <w:sz w:val="22"/>
      <w:lang w:val="es-ES_tradnl" w:eastAsia="x-none"/>
    </w:rPr>
  </w:style>
  <w:style w:type="character" w:styleId="FootnoteReference">
    <w:name w:val="footnote reference"/>
    <w:uiPriority w:val="99"/>
    <w:unhideWhenUsed/>
    <w:rsid w:val="00E338FD"/>
    <w:rPr>
      <w:vertAlign w:val="superscript"/>
    </w:rPr>
  </w:style>
  <w:style w:type="character" w:styleId="CommentReference">
    <w:name w:val="annotation reference"/>
    <w:uiPriority w:val="99"/>
    <w:qFormat/>
    <w:rsid w:val="00E338FD"/>
    <w:rPr>
      <w:sz w:val="16"/>
      <w:szCs w:val="16"/>
    </w:rPr>
  </w:style>
  <w:style w:type="paragraph" w:styleId="Title">
    <w:name w:val="Title"/>
    <w:basedOn w:val="Normal"/>
    <w:link w:val="TitleChar"/>
    <w:qFormat/>
    <w:rsid w:val="00E338FD"/>
    <w:pPr>
      <w:contextualSpacing/>
    </w:pPr>
    <w:rPr>
      <w:rFonts w:asciiTheme="majorHAnsi" w:eastAsiaTheme="majorEastAsia" w:hAnsiTheme="majorHAnsi" w:cstheme="majorBidi"/>
      <w:spacing w:val="-10"/>
      <w:kern w:val="28"/>
      <w:sz w:val="56"/>
      <w:szCs w:val="56"/>
      <w:lang w:val="es-ES_tradnl"/>
    </w:rPr>
  </w:style>
  <w:style w:type="character" w:customStyle="1" w:styleId="TitleChar">
    <w:name w:val="Title Char"/>
    <w:basedOn w:val="DefaultParagraphFont"/>
    <w:link w:val="Title"/>
    <w:rsid w:val="00E338FD"/>
    <w:rPr>
      <w:rFonts w:asciiTheme="majorHAnsi" w:eastAsiaTheme="majorEastAsia" w:hAnsiTheme="majorHAnsi" w:cstheme="majorBidi"/>
      <w:spacing w:val="-10"/>
      <w:kern w:val="28"/>
      <w:sz w:val="56"/>
      <w:szCs w:val="56"/>
      <w:lang w:val="es-ES_tradnl"/>
    </w:rPr>
  </w:style>
  <w:style w:type="paragraph" w:styleId="BodyTextIndent">
    <w:name w:val="Body Text Indent"/>
    <w:basedOn w:val="Normal"/>
    <w:link w:val="BodyTextIndentChar"/>
    <w:rsid w:val="00E338FD"/>
    <w:pPr>
      <w:tabs>
        <w:tab w:val="left" w:pos="426"/>
      </w:tabs>
      <w:spacing w:line="360" w:lineRule="auto"/>
      <w:ind w:left="360"/>
    </w:pPr>
    <w:rPr>
      <w:rFonts w:ascii="Calibri" w:hAnsi="Calibri"/>
      <w:snapToGrid w:val="0"/>
      <w:color w:val="000000" w:themeColor="text1"/>
      <w:sz w:val="22"/>
    </w:rPr>
  </w:style>
  <w:style w:type="character" w:customStyle="1" w:styleId="BodyTextIndentChar">
    <w:name w:val="Body Text Indent Char"/>
    <w:link w:val="BodyTextIndent"/>
    <w:rsid w:val="00E338FD"/>
    <w:rPr>
      <w:rFonts w:ascii="Calibri" w:eastAsia="Times New Roman" w:hAnsi="Calibri"/>
      <w:snapToGrid w:val="0"/>
      <w:color w:val="000000" w:themeColor="text1"/>
      <w:sz w:val="22"/>
      <w:lang w:val="en-US"/>
    </w:rPr>
  </w:style>
  <w:style w:type="paragraph" w:styleId="BodyTextIndent2">
    <w:name w:val="Body Text Indent 2"/>
    <w:basedOn w:val="Normal"/>
    <w:link w:val="BodyTextIndent2Char"/>
    <w:rsid w:val="00E338FD"/>
    <w:pPr>
      <w:spacing w:line="360" w:lineRule="auto"/>
      <w:ind w:left="360"/>
    </w:pPr>
    <w:rPr>
      <w:rFonts w:ascii="Calibri" w:hAnsi="Calibri"/>
      <w:snapToGrid w:val="0"/>
      <w:sz w:val="22"/>
    </w:rPr>
  </w:style>
  <w:style w:type="character" w:customStyle="1" w:styleId="BodyTextIndent2Char">
    <w:name w:val="Body Text Indent 2 Char"/>
    <w:basedOn w:val="DefaultParagraphFont"/>
    <w:link w:val="BodyTextIndent2"/>
    <w:rsid w:val="00E338FD"/>
    <w:rPr>
      <w:rFonts w:ascii="Calibri" w:eastAsia="Times New Roman" w:hAnsi="Calibri"/>
      <w:snapToGrid w:val="0"/>
      <w:sz w:val="22"/>
      <w:lang w:val="en-US"/>
    </w:rPr>
  </w:style>
  <w:style w:type="paragraph" w:styleId="BodyTextIndent3">
    <w:name w:val="Body Text Indent 3"/>
    <w:basedOn w:val="Normal"/>
    <w:link w:val="BodyTextIndent3Char"/>
    <w:rsid w:val="00E338FD"/>
    <w:pPr>
      <w:spacing w:after="120" w:line="360" w:lineRule="auto"/>
      <w:ind w:left="283"/>
    </w:pPr>
    <w:rPr>
      <w:rFonts w:ascii="Calibri" w:hAnsi="Calibri"/>
      <w:color w:val="000000" w:themeColor="text1"/>
      <w:sz w:val="16"/>
      <w:szCs w:val="16"/>
      <w:lang w:val="es-ES_tradnl"/>
    </w:rPr>
  </w:style>
  <w:style w:type="character" w:customStyle="1" w:styleId="BodyTextIndent3Char">
    <w:name w:val="Body Text Indent 3 Char"/>
    <w:basedOn w:val="DefaultParagraphFont"/>
    <w:link w:val="BodyTextIndent3"/>
    <w:rsid w:val="00E338FD"/>
    <w:rPr>
      <w:rFonts w:ascii="Calibri" w:eastAsia="Times New Roman" w:hAnsi="Calibri"/>
      <w:color w:val="000000" w:themeColor="text1"/>
      <w:sz w:val="16"/>
      <w:szCs w:val="16"/>
      <w:lang w:val="es-ES_tradnl"/>
    </w:rPr>
  </w:style>
  <w:style w:type="character" w:styleId="Hyperlink">
    <w:name w:val="Hyperlink"/>
    <w:uiPriority w:val="99"/>
    <w:rsid w:val="00E338FD"/>
    <w:rPr>
      <w:color w:val="0000FF"/>
      <w:u w:val="single"/>
    </w:rPr>
  </w:style>
  <w:style w:type="character" w:styleId="FollowedHyperlink">
    <w:name w:val="FollowedHyperlink"/>
    <w:rsid w:val="00E338FD"/>
    <w:rPr>
      <w:color w:val="954F72" w:themeColor="followedHyperlink"/>
      <w:u w:val="single"/>
    </w:rPr>
  </w:style>
  <w:style w:type="character" w:styleId="Strong">
    <w:name w:val="Strong"/>
    <w:uiPriority w:val="22"/>
    <w:qFormat/>
    <w:rsid w:val="00E338FD"/>
    <w:rPr>
      <w:b/>
      <w:bCs/>
    </w:rPr>
  </w:style>
  <w:style w:type="paragraph" w:styleId="CommentSubject">
    <w:name w:val="annotation subject"/>
    <w:basedOn w:val="CommentText"/>
    <w:next w:val="CommentText"/>
    <w:link w:val="CommentSubjectChar"/>
    <w:semiHidden/>
    <w:rsid w:val="00E338FD"/>
    <w:rPr>
      <w:rFonts w:eastAsia="Times New Roman"/>
      <w:b/>
      <w:bCs/>
    </w:rPr>
  </w:style>
  <w:style w:type="character" w:customStyle="1" w:styleId="CommentSubjectChar">
    <w:name w:val="Comment Subject Char"/>
    <w:basedOn w:val="CommentTextChar"/>
    <w:link w:val="CommentSubject"/>
    <w:semiHidden/>
    <w:rsid w:val="00E338FD"/>
    <w:rPr>
      <w:rFonts w:asciiTheme="majorHAnsi" w:eastAsia="Times New Roman" w:hAnsiTheme="majorHAnsi"/>
      <w:b/>
      <w:bCs/>
      <w:color w:val="000000" w:themeColor="text1"/>
      <w:lang w:val="en-US"/>
    </w:rPr>
  </w:style>
  <w:style w:type="paragraph" w:styleId="BalloonText">
    <w:name w:val="Balloon Text"/>
    <w:basedOn w:val="Normal"/>
    <w:link w:val="BalloonTextChar"/>
    <w:semiHidden/>
    <w:rsid w:val="00E338FD"/>
    <w:pPr>
      <w:spacing w:line="360" w:lineRule="auto"/>
    </w:pPr>
    <w:rPr>
      <w:rFonts w:ascii="Tahoma" w:hAnsi="Tahoma" w:cs="Tahoma"/>
      <w:color w:val="000000" w:themeColor="text1"/>
      <w:sz w:val="16"/>
      <w:szCs w:val="16"/>
      <w:lang w:val="es-ES_tradnl"/>
    </w:rPr>
  </w:style>
  <w:style w:type="character" w:customStyle="1" w:styleId="BalloonTextChar">
    <w:name w:val="Balloon Text Char"/>
    <w:basedOn w:val="DefaultParagraphFont"/>
    <w:link w:val="BalloonText"/>
    <w:semiHidden/>
    <w:rsid w:val="00E338FD"/>
    <w:rPr>
      <w:rFonts w:ascii="Tahoma" w:eastAsia="Times New Roman" w:hAnsi="Tahoma" w:cs="Tahoma"/>
      <w:color w:val="000000" w:themeColor="text1"/>
      <w:sz w:val="16"/>
      <w:szCs w:val="16"/>
      <w:lang w:val="es-ES_tradnl"/>
    </w:rPr>
  </w:style>
  <w:style w:type="table" w:styleId="TableGrid">
    <w:name w:val="Table Grid"/>
    <w:basedOn w:val="TableNormal"/>
    <w:uiPriority w:val="39"/>
    <w:rsid w:val="00E338FD"/>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338FD"/>
    <w:rPr>
      <w:color w:val="808080"/>
    </w:rPr>
  </w:style>
  <w:style w:type="paragraph" w:styleId="NoSpacing">
    <w:name w:val="No Spacing"/>
    <w:uiPriority w:val="1"/>
    <w:qFormat/>
    <w:rsid w:val="00E338FD"/>
    <w:rPr>
      <w:rFonts w:eastAsia="Times New Roman"/>
      <w:sz w:val="24"/>
      <w:szCs w:val="24"/>
      <w:lang w:val="en-GB"/>
    </w:rPr>
  </w:style>
  <w:style w:type="paragraph" w:styleId="ListParagraph">
    <w:name w:val="List Paragraph"/>
    <w:basedOn w:val="Normal"/>
    <w:uiPriority w:val="34"/>
    <w:qFormat/>
    <w:rsid w:val="00E338FD"/>
    <w:pPr>
      <w:spacing w:line="360" w:lineRule="auto"/>
      <w:ind w:left="720"/>
    </w:pPr>
    <w:rPr>
      <w:rFonts w:ascii="Calibri" w:eastAsia="Calibri" w:hAnsi="Calibri"/>
      <w:sz w:val="22"/>
      <w:szCs w:val="22"/>
    </w:rPr>
  </w:style>
  <w:style w:type="character" w:styleId="UnresolvedMention">
    <w:name w:val="Unresolved Mention"/>
    <w:basedOn w:val="DefaultParagraphFont"/>
    <w:uiPriority w:val="99"/>
    <w:semiHidden/>
    <w:unhideWhenUsed/>
    <w:rsid w:val="00E338FD"/>
    <w:rPr>
      <w:color w:val="605E5C"/>
      <w:shd w:val="clear" w:color="auto" w:fill="E1DFDD"/>
    </w:rPr>
  </w:style>
  <w:style w:type="character" w:customStyle="1" w:styleId="Heading3Char">
    <w:name w:val="Heading 3 Char"/>
    <w:basedOn w:val="DefaultParagraphFont"/>
    <w:link w:val="Heading3"/>
    <w:rsid w:val="00E338FD"/>
    <w:rPr>
      <w:rFonts w:ascii="Calibri" w:eastAsia="Times New Roman" w:hAnsi="Calibri" w:cs="Arial"/>
      <w:b/>
      <w:bCs/>
      <w:color w:val="000000" w:themeColor="text1"/>
      <w:sz w:val="26"/>
      <w:szCs w:val="26"/>
      <w:lang w:val="es-ES_tradnl"/>
    </w:rPr>
  </w:style>
  <w:style w:type="paragraph" w:styleId="ListNumber">
    <w:name w:val="List Number"/>
    <w:basedOn w:val="Normal"/>
    <w:rsid w:val="00E338FD"/>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240" w:line="360" w:lineRule="auto"/>
      <w:ind w:left="283" w:hanging="283"/>
    </w:pPr>
    <w:rPr>
      <w:rFonts w:ascii="Calibri" w:hAnsi="Calibri"/>
      <w:lang w:val="en-GB"/>
    </w:rPr>
  </w:style>
  <w:style w:type="paragraph" w:styleId="BodyText2">
    <w:name w:val="Body Text 2"/>
    <w:basedOn w:val="Normal"/>
    <w:link w:val="BodyText2Char"/>
    <w:rsid w:val="00E338FD"/>
    <w:pPr>
      <w:spacing w:line="360" w:lineRule="auto"/>
      <w:jc w:val="center"/>
    </w:pPr>
    <w:rPr>
      <w:rFonts w:ascii="Calibri" w:hAnsi="Calibri"/>
      <w:b/>
      <w:color w:val="000000" w:themeColor="text1"/>
      <w:sz w:val="22"/>
      <w:lang w:val="es-ES_tradnl"/>
    </w:rPr>
  </w:style>
  <w:style w:type="character" w:customStyle="1" w:styleId="BodyText2Char">
    <w:name w:val="Body Text 2 Char"/>
    <w:basedOn w:val="DefaultParagraphFont"/>
    <w:link w:val="BodyText2"/>
    <w:rsid w:val="00E338FD"/>
    <w:rPr>
      <w:rFonts w:ascii="Calibri" w:eastAsia="Times New Roman" w:hAnsi="Calibri"/>
      <w:b/>
      <w:color w:val="000000" w:themeColor="text1"/>
      <w:sz w:val="22"/>
      <w:lang w:val="es-ES_tradnl"/>
    </w:rPr>
  </w:style>
  <w:style w:type="paragraph" w:styleId="NormalWeb">
    <w:name w:val="Normal (Web)"/>
    <w:basedOn w:val="Normal"/>
    <w:uiPriority w:val="99"/>
    <w:unhideWhenUsed/>
    <w:rsid w:val="00E338FD"/>
    <w:pPr>
      <w:spacing w:before="100" w:beforeAutospacing="1" w:after="100" w:afterAutospacing="1"/>
    </w:pPr>
    <w:rPr>
      <w:szCs w:val="24"/>
    </w:rPr>
  </w:style>
  <w:style w:type="character" w:styleId="SubtleEmphasis">
    <w:name w:val="Subtle Emphasis"/>
    <w:basedOn w:val="BodyTextChar"/>
    <w:uiPriority w:val="19"/>
    <w:qFormat/>
    <w:rsid w:val="00E338FD"/>
    <w:rPr>
      <w:rFonts w:ascii="Calibri" w:hAnsi="Calibri"/>
      <w:i w:val="0"/>
      <w:iCs/>
      <w:color w:val="404040" w:themeColor="text1" w:themeTint="BF"/>
      <w:sz w:val="22"/>
      <w:lang w:val="es-ES_tradnl" w:eastAsia="x-none"/>
    </w:rPr>
  </w:style>
  <w:style w:type="character" w:customStyle="1" w:styleId="Style3">
    <w:name w:val="Style3"/>
    <w:basedOn w:val="DefaultParagraphFont"/>
    <w:uiPriority w:val="1"/>
    <w:rsid w:val="00B70C63"/>
    <w:rPr>
      <w:rFonts w:ascii="Calibri" w:hAnsi="Calibri" w:hint="default"/>
      <w:b/>
      <w:bCs w:val="0"/>
      <w:sz w:val="22"/>
    </w:rPr>
  </w:style>
  <w:style w:type="character" w:customStyle="1" w:styleId="Style2">
    <w:name w:val="Style2"/>
    <w:basedOn w:val="DefaultParagraphFont"/>
    <w:uiPriority w:val="1"/>
    <w:rsid w:val="00831B8D"/>
    <w:rPr>
      <w:rFonts w:ascii="Calibri" w:hAnsi="Calibri" w:hint="default"/>
      <w:b/>
      <w:bCs w:val="0"/>
      <w:sz w:val="22"/>
    </w:rPr>
  </w:style>
  <w:style w:type="character" w:customStyle="1" w:styleId="normaltextrun">
    <w:name w:val="normaltextrun"/>
    <w:basedOn w:val="DefaultParagraphFont"/>
    <w:rsid w:val="00DB4A6C"/>
  </w:style>
  <w:style w:type="paragraph" w:styleId="Revision">
    <w:name w:val="Revision"/>
    <w:hidden/>
    <w:uiPriority w:val="99"/>
    <w:semiHidden/>
    <w:rsid w:val="00445D9E"/>
    <w:rPr>
      <w:rFonts w:eastAsia="Times New Roman"/>
      <w:sz w:val="24"/>
      <w:lang w:val="en-US"/>
    </w:rPr>
  </w:style>
  <w:style w:type="character" w:customStyle="1" w:styleId="Style1">
    <w:name w:val="Style1"/>
    <w:basedOn w:val="DefaultParagraphFont"/>
    <w:uiPriority w:val="1"/>
    <w:rsid w:val="00733AE1"/>
    <w:rPr>
      <w:rFonts w:ascii="Calibri" w:hAnsi="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0651">
      <w:bodyDiv w:val="1"/>
      <w:marLeft w:val="0"/>
      <w:marRight w:val="0"/>
      <w:marTop w:val="0"/>
      <w:marBottom w:val="0"/>
      <w:divBdr>
        <w:top w:val="none" w:sz="0" w:space="0" w:color="auto"/>
        <w:left w:val="none" w:sz="0" w:space="0" w:color="auto"/>
        <w:bottom w:val="none" w:sz="0" w:space="0" w:color="auto"/>
        <w:right w:val="none" w:sz="0" w:space="0" w:color="auto"/>
      </w:divBdr>
    </w:div>
    <w:div w:id="113790171">
      <w:bodyDiv w:val="1"/>
      <w:marLeft w:val="0"/>
      <w:marRight w:val="0"/>
      <w:marTop w:val="0"/>
      <w:marBottom w:val="0"/>
      <w:divBdr>
        <w:top w:val="none" w:sz="0" w:space="0" w:color="auto"/>
        <w:left w:val="none" w:sz="0" w:space="0" w:color="auto"/>
        <w:bottom w:val="none" w:sz="0" w:space="0" w:color="auto"/>
        <w:right w:val="none" w:sz="0" w:space="0" w:color="auto"/>
      </w:divBdr>
    </w:div>
    <w:div w:id="977412903">
      <w:bodyDiv w:val="1"/>
      <w:marLeft w:val="0"/>
      <w:marRight w:val="0"/>
      <w:marTop w:val="0"/>
      <w:marBottom w:val="0"/>
      <w:divBdr>
        <w:top w:val="none" w:sz="0" w:space="0" w:color="auto"/>
        <w:left w:val="none" w:sz="0" w:space="0" w:color="auto"/>
        <w:bottom w:val="none" w:sz="0" w:space="0" w:color="auto"/>
        <w:right w:val="none" w:sz="0" w:space="0" w:color="auto"/>
      </w:divBdr>
    </w:div>
    <w:div w:id="1156146124">
      <w:bodyDiv w:val="1"/>
      <w:marLeft w:val="0"/>
      <w:marRight w:val="0"/>
      <w:marTop w:val="0"/>
      <w:marBottom w:val="0"/>
      <w:divBdr>
        <w:top w:val="none" w:sz="0" w:space="0" w:color="auto"/>
        <w:left w:val="none" w:sz="0" w:space="0" w:color="auto"/>
        <w:bottom w:val="none" w:sz="0" w:space="0" w:color="auto"/>
        <w:right w:val="none" w:sz="0" w:space="0" w:color="auto"/>
      </w:divBdr>
    </w:div>
    <w:div w:id="1731728843">
      <w:bodyDiv w:val="1"/>
      <w:marLeft w:val="0"/>
      <w:marRight w:val="0"/>
      <w:marTop w:val="0"/>
      <w:marBottom w:val="0"/>
      <w:divBdr>
        <w:top w:val="none" w:sz="0" w:space="0" w:color="auto"/>
        <w:left w:val="none" w:sz="0" w:space="0" w:color="auto"/>
        <w:bottom w:val="none" w:sz="0" w:space="0" w:color="auto"/>
        <w:right w:val="none" w:sz="0" w:space="0" w:color="auto"/>
      </w:divBdr>
    </w:div>
    <w:div w:id="2051568613">
      <w:bodyDiv w:val="1"/>
      <w:marLeft w:val="0"/>
      <w:marRight w:val="0"/>
      <w:marTop w:val="0"/>
      <w:marBottom w:val="0"/>
      <w:divBdr>
        <w:top w:val="none" w:sz="0" w:space="0" w:color="auto"/>
        <w:left w:val="none" w:sz="0" w:space="0" w:color="auto"/>
        <w:bottom w:val="none" w:sz="0" w:space="0" w:color="auto"/>
        <w:right w:val="none" w:sz="0" w:space="0" w:color="auto"/>
      </w:divBdr>
    </w:div>
    <w:div w:id="213890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iom-mscu.freshservice.com/support/catalog/items?category_id=27000083158" TargetMode="External"/><Relationship Id="rId2" Type="http://schemas.openxmlformats.org/officeDocument/2006/relationships/hyperlink" Target="https://iomint.sharepoint.com/sites/LEGContractReview-Templates" TargetMode="External"/><Relationship Id="rId1" Type="http://schemas.openxmlformats.org/officeDocument/2006/relationships/hyperlink" Target="https://iomint.sharepoint.com/sites/LEGContractReview-Templates" TargetMode="External"/><Relationship Id="rId6" Type="http://schemas.openxmlformats.org/officeDocument/2006/relationships/hyperlink" Target="http://www.uncitral.org" TargetMode="External"/><Relationship Id="rId5" Type="http://schemas.openxmlformats.org/officeDocument/2006/relationships/hyperlink" Target="mailto:psea-sh@iom.int" TargetMode="External"/><Relationship Id="rId4" Type="http://schemas.openxmlformats.org/officeDocument/2006/relationships/hyperlink" Target="mailto:tsy@iom.int"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unsceb.org/sites/default/files/imported_files/UN%20System%20Model%20Policy%20on%20Sexual%20Harassment_FINAL_0.pdf" TargetMode="External"/><Relationship Id="rId1" Type="http://schemas.openxmlformats.org/officeDocument/2006/relationships/hyperlink" Target="https://documents-dds-ny.un.org/doc/UNDOC/GEN/N03/550/40/PDF/N0355040.pdf?OpenEl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3FDB58FEB04A5BB212F63410B42852"/>
        <w:category>
          <w:name w:val="General"/>
          <w:gallery w:val="placeholder"/>
        </w:category>
        <w:types>
          <w:type w:val="bbPlcHdr"/>
        </w:types>
        <w:behaviors>
          <w:behavior w:val="content"/>
        </w:behaviors>
        <w:guid w:val="{0F665D81-6732-49FC-B327-F70D209C4431}"/>
      </w:docPartPr>
      <w:docPartBody>
        <w:p w:rsidR="00E80C18" w:rsidRDefault="00ED4A19" w:rsidP="00ED4A19">
          <w:pPr>
            <w:pStyle w:val="CD3FDB58FEB04A5BB212F63410B42852"/>
          </w:pPr>
          <w:r w:rsidRPr="00544E2D">
            <w:rPr>
              <w:rStyle w:val="PlaceholderText"/>
            </w:rPr>
            <w:t>Click or tap here to enter text.</w:t>
          </w:r>
        </w:p>
      </w:docPartBody>
    </w:docPart>
    <w:docPart>
      <w:docPartPr>
        <w:name w:val="602DA531443A4D7DB4490FF5F2F4BC77"/>
        <w:category>
          <w:name w:val="General"/>
          <w:gallery w:val="placeholder"/>
        </w:category>
        <w:types>
          <w:type w:val="bbPlcHdr"/>
        </w:types>
        <w:behaviors>
          <w:behavior w:val="content"/>
        </w:behaviors>
        <w:guid w:val="{B5BF3084-FDC3-40A3-AE53-93E2BF08480F}"/>
      </w:docPartPr>
      <w:docPartBody>
        <w:p w:rsidR="003344A3" w:rsidRDefault="00E80C18" w:rsidP="00E80C18">
          <w:pPr>
            <w:pStyle w:val="602DA531443A4D7DB4490FF5F2F4BC77"/>
          </w:pPr>
          <w:r w:rsidRPr="00544E2D">
            <w:rPr>
              <w:rStyle w:val="PlaceholderText"/>
            </w:rPr>
            <w:t>Click or tap here to enter text.</w:t>
          </w:r>
        </w:p>
      </w:docPartBody>
    </w:docPart>
    <w:docPart>
      <w:docPartPr>
        <w:name w:val="AD7BEC4A7DF54C6F9351463F0527E037"/>
        <w:category>
          <w:name w:val="General"/>
          <w:gallery w:val="placeholder"/>
        </w:category>
        <w:types>
          <w:type w:val="bbPlcHdr"/>
        </w:types>
        <w:behaviors>
          <w:behavior w:val="content"/>
        </w:behaviors>
        <w:guid w:val="{0E4791FF-41D7-402F-B440-5EDAD8F00A42}"/>
      </w:docPartPr>
      <w:docPartBody>
        <w:p w:rsidR="003344A3" w:rsidRDefault="00E80C18" w:rsidP="00E80C18">
          <w:pPr>
            <w:pStyle w:val="AD7BEC4A7DF54C6F9351463F0527E037"/>
          </w:pPr>
          <w:r w:rsidRPr="00544E2D">
            <w:rPr>
              <w:rStyle w:val="PlaceholderText"/>
            </w:rPr>
            <w:t>Click or tap here to enter text.</w:t>
          </w:r>
        </w:p>
      </w:docPartBody>
    </w:docPart>
    <w:docPart>
      <w:docPartPr>
        <w:name w:val="8FECE8DF377B4D738CBDBCDEC9D5C9CD"/>
        <w:category>
          <w:name w:val="General"/>
          <w:gallery w:val="placeholder"/>
        </w:category>
        <w:types>
          <w:type w:val="bbPlcHdr"/>
        </w:types>
        <w:behaviors>
          <w:behavior w:val="content"/>
        </w:behaviors>
        <w:guid w:val="{5D7C470C-A6E5-4FBB-96E2-03887498611B}"/>
      </w:docPartPr>
      <w:docPartBody>
        <w:p w:rsidR="003344A3" w:rsidRDefault="00E80C18" w:rsidP="00E80C18">
          <w:pPr>
            <w:pStyle w:val="8FECE8DF377B4D738CBDBCDEC9D5C9CD"/>
          </w:pPr>
          <w:r w:rsidRPr="00544E2D">
            <w:rPr>
              <w:rStyle w:val="PlaceholderText"/>
            </w:rPr>
            <w:t>Click or tap here to enter text.</w:t>
          </w:r>
        </w:p>
      </w:docPartBody>
    </w:docPart>
    <w:docPart>
      <w:docPartPr>
        <w:name w:val="FF3BA9CDD83849E3BC70DC57813B2E82"/>
        <w:category>
          <w:name w:val="General"/>
          <w:gallery w:val="placeholder"/>
        </w:category>
        <w:types>
          <w:type w:val="bbPlcHdr"/>
        </w:types>
        <w:behaviors>
          <w:behavior w:val="content"/>
        </w:behaviors>
        <w:guid w:val="{9526B22A-7186-47D7-9929-3E3FBE250863}"/>
      </w:docPartPr>
      <w:docPartBody>
        <w:p w:rsidR="003344A3" w:rsidRDefault="00E80C18" w:rsidP="00E80C18">
          <w:pPr>
            <w:pStyle w:val="FF3BA9CDD83849E3BC70DC57813B2E82"/>
          </w:pPr>
          <w:r w:rsidRPr="00544E2D">
            <w:rPr>
              <w:rStyle w:val="PlaceholderText"/>
            </w:rPr>
            <w:t>Click or tap here to enter text.</w:t>
          </w:r>
        </w:p>
      </w:docPartBody>
    </w:docPart>
    <w:docPart>
      <w:docPartPr>
        <w:name w:val="456278CB8BCF4408B8B25A343A086E51"/>
        <w:category>
          <w:name w:val="General"/>
          <w:gallery w:val="placeholder"/>
        </w:category>
        <w:types>
          <w:type w:val="bbPlcHdr"/>
        </w:types>
        <w:behaviors>
          <w:behavior w:val="content"/>
        </w:behaviors>
        <w:guid w:val="{073FD347-3AF9-4594-966A-7B0C2213062E}"/>
      </w:docPartPr>
      <w:docPartBody>
        <w:p w:rsidR="003344A3" w:rsidRDefault="00E80C18" w:rsidP="00E80C18">
          <w:pPr>
            <w:pStyle w:val="456278CB8BCF4408B8B25A343A086E51"/>
          </w:pPr>
          <w:r w:rsidRPr="00544E2D">
            <w:rPr>
              <w:rStyle w:val="PlaceholderText"/>
            </w:rPr>
            <w:t>Click or tap here to enter text.</w:t>
          </w:r>
        </w:p>
      </w:docPartBody>
    </w:docPart>
    <w:docPart>
      <w:docPartPr>
        <w:name w:val="FCD092C056E445538FAF03FA5AC0FCDA"/>
        <w:category>
          <w:name w:val="General"/>
          <w:gallery w:val="placeholder"/>
        </w:category>
        <w:types>
          <w:type w:val="bbPlcHdr"/>
        </w:types>
        <w:behaviors>
          <w:behavior w:val="content"/>
        </w:behaviors>
        <w:guid w:val="{25DA8FF7-E92F-433F-8D6B-C72FD5A05394}"/>
      </w:docPartPr>
      <w:docPartBody>
        <w:p w:rsidR="003344A3" w:rsidRDefault="00E80C18" w:rsidP="00E80C18">
          <w:pPr>
            <w:pStyle w:val="FCD092C056E445538FAF03FA5AC0FCDA"/>
          </w:pPr>
          <w:r w:rsidRPr="00544E2D">
            <w:rPr>
              <w:rStyle w:val="PlaceholderText"/>
            </w:rPr>
            <w:t>Click or tap here to enter text.</w:t>
          </w:r>
        </w:p>
      </w:docPartBody>
    </w:docPart>
    <w:docPart>
      <w:docPartPr>
        <w:name w:val="1F06D40D103E4C1C9E9445F116F8E15A"/>
        <w:category>
          <w:name w:val="General"/>
          <w:gallery w:val="placeholder"/>
        </w:category>
        <w:types>
          <w:type w:val="bbPlcHdr"/>
        </w:types>
        <w:behaviors>
          <w:behavior w:val="content"/>
        </w:behaviors>
        <w:guid w:val="{84819915-16D4-4041-9317-55B59ADB4E95}"/>
      </w:docPartPr>
      <w:docPartBody>
        <w:p w:rsidR="003344A3" w:rsidRDefault="00E80C18" w:rsidP="00E80C18">
          <w:pPr>
            <w:pStyle w:val="1F06D40D103E4C1C9E9445F116F8E15A"/>
          </w:pPr>
          <w:r w:rsidRPr="00544E2D">
            <w:rPr>
              <w:rStyle w:val="PlaceholderText"/>
            </w:rPr>
            <w:t>Click or tap here to enter text.</w:t>
          </w:r>
        </w:p>
      </w:docPartBody>
    </w:docPart>
    <w:docPart>
      <w:docPartPr>
        <w:name w:val="2D4751CAF90645E9954DAB8BE3717132"/>
        <w:category>
          <w:name w:val="General"/>
          <w:gallery w:val="placeholder"/>
        </w:category>
        <w:types>
          <w:type w:val="bbPlcHdr"/>
        </w:types>
        <w:behaviors>
          <w:behavior w:val="content"/>
        </w:behaviors>
        <w:guid w:val="{06CB2564-E593-46B7-98D4-4D2E297A0BDC}"/>
      </w:docPartPr>
      <w:docPartBody>
        <w:p w:rsidR="00025A9C" w:rsidRDefault="003344A3" w:rsidP="003344A3">
          <w:pPr>
            <w:pStyle w:val="2D4751CAF90645E9954DAB8BE3717132"/>
          </w:pPr>
          <w:r w:rsidRPr="00544E2D">
            <w:rPr>
              <w:rStyle w:val="PlaceholderText"/>
            </w:rPr>
            <w:t>Click or tap here to enter text.</w:t>
          </w:r>
        </w:p>
      </w:docPartBody>
    </w:docPart>
    <w:docPart>
      <w:docPartPr>
        <w:name w:val="A4EF4695994549CC929AE5F452CC9B94"/>
        <w:category>
          <w:name w:val="General"/>
          <w:gallery w:val="placeholder"/>
        </w:category>
        <w:types>
          <w:type w:val="bbPlcHdr"/>
        </w:types>
        <w:behaviors>
          <w:behavior w:val="content"/>
        </w:behaviors>
        <w:guid w:val="{29F7DFEB-57F1-4DB1-BC9C-D1C3BDF60805}"/>
      </w:docPartPr>
      <w:docPartBody>
        <w:p w:rsidR="00A82778" w:rsidRDefault="00A82778" w:rsidP="00A82778">
          <w:pPr>
            <w:pStyle w:val="A4EF4695994549CC929AE5F452CC9B94"/>
          </w:pPr>
          <w:r w:rsidRPr="0022783F">
            <w:rPr>
              <w:rStyle w:val="PlaceholderText"/>
            </w:rPr>
            <w:t>Click or tap to enter a date.</w:t>
          </w:r>
        </w:p>
      </w:docPartBody>
    </w:docPart>
    <w:docPart>
      <w:docPartPr>
        <w:name w:val="B016007364EC42F48F493D4795EAD3AE"/>
        <w:category>
          <w:name w:val="General"/>
          <w:gallery w:val="placeholder"/>
        </w:category>
        <w:types>
          <w:type w:val="bbPlcHdr"/>
        </w:types>
        <w:behaviors>
          <w:behavior w:val="content"/>
        </w:behaviors>
        <w:guid w:val="{C1222F1D-CDB8-47B4-9933-DFAEC14FA88E}"/>
      </w:docPartPr>
      <w:docPartBody>
        <w:p w:rsidR="009947AE" w:rsidRDefault="003B55DA" w:rsidP="003B55DA">
          <w:pPr>
            <w:pStyle w:val="B016007364EC42F48F493D4795EAD3AE"/>
          </w:pPr>
          <w:r w:rsidRPr="00544E2D">
            <w:rPr>
              <w:rStyle w:val="PlaceholderText"/>
            </w:rPr>
            <w:t>Click or tap here to enter text.</w:t>
          </w:r>
        </w:p>
      </w:docPartBody>
    </w:docPart>
    <w:docPart>
      <w:docPartPr>
        <w:name w:val="C0C235E0932647819D9C9F79B5DE5572"/>
        <w:category>
          <w:name w:val="General"/>
          <w:gallery w:val="placeholder"/>
        </w:category>
        <w:types>
          <w:type w:val="bbPlcHdr"/>
        </w:types>
        <w:behaviors>
          <w:behavior w:val="content"/>
        </w:behaviors>
        <w:guid w:val="{6DA5FD87-2720-41A3-9DDC-B71F447F161A}"/>
      </w:docPartPr>
      <w:docPartBody>
        <w:p w:rsidR="009947AE" w:rsidRDefault="003B55DA" w:rsidP="003B55DA">
          <w:pPr>
            <w:pStyle w:val="C0C235E0932647819D9C9F79B5DE5572"/>
          </w:pPr>
          <w:r w:rsidRPr="00544E2D">
            <w:rPr>
              <w:rStyle w:val="PlaceholderText"/>
            </w:rPr>
            <w:t>Click or tap here to enter text.</w:t>
          </w:r>
        </w:p>
      </w:docPartBody>
    </w:docPart>
    <w:docPart>
      <w:docPartPr>
        <w:name w:val="274AF758F104477285B0223169FC625F"/>
        <w:category>
          <w:name w:val="General"/>
          <w:gallery w:val="placeholder"/>
        </w:category>
        <w:types>
          <w:type w:val="bbPlcHdr"/>
        </w:types>
        <w:behaviors>
          <w:behavior w:val="content"/>
        </w:behaviors>
        <w:guid w:val="{2F9DAF81-2C86-40D9-987E-976C5DE5B2FC}"/>
      </w:docPartPr>
      <w:docPartBody>
        <w:p w:rsidR="009947AE" w:rsidRDefault="003B55DA" w:rsidP="003B55DA">
          <w:pPr>
            <w:pStyle w:val="274AF758F104477285B0223169FC625F"/>
          </w:pPr>
          <w:r w:rsidRPr="00544E2D">
            <w:rPr>
              <w:rStyle w:val="PlaceholderText"/>
            </w:rPr>
            <w:t>Click or tap here to enter text.</w:t>
          </w:r>
        </w:p>
      </w:docPartBody>
    </w:docPart>
    <w:docPart>
      <w:docPartPr>
        <w:name w:val="5ABE14126B8745798FBECC65A098785D"/>
        <w:category>
          <w:name w:val="General"/>
          <w:gallery w:val="placeholder"/>
        </w:category>
        <w:types>
          <w:type w:val="bbPlcHdr"/>
        </w:types>
        <w:behaviors>
          <w:behavior w:val="content"/>
        </w:behaviors>
        <w:guid w:val="{30048536-FB98-4F88-8D1A-5827AE00A325}"/>
      </w:docPartPr>
      <w:docPartBody>
        <w:p w:rsidR="009947AE" w:rsidRDefault="003B55DA" w:rsidP="003B55DA">
          <w:pPr>
            <w:pStyle w:val="5ABE14126B8745798FBECC65A098785D"/>
          </w:pPr>
          <w:r w:rsidRPr="00544E2D">
            <w:rPr>
              <w:rStyle w:val="PlaceholderText"/>
            </w:rPr>
            <w:t>Click or tap here to enter text.</w:t>
          </w:r>
        </w:p>
      </w:docPartBody>
    </w:docPart>
    <w:docPart>
      <w:docPartPr>
        <w:name w:val="FCCC40BA1F2F4FFD89F9933508984841"/>
        <w:category>
          <w:name w:val="General"/>
          <w:gallery w:val="placeholder"/>
        </w:category>
        <w:types>
          <w:type w:val="bbPlcHdr"/>
        </w:types>
        <w:behaviors>
          <w:behavior w:val="content"/>
        </w:behaviors>
        <w:guid w:val="{BEE1D1E3-0B39-44B5-A3A6-1AA7D4EB8F63}"/>
      </w:docPartPr>
      <w:docPartBody>
        <w:p w:rsidR="009947AE" w:rsidRDefault="003B55DA" w:rsidP="003B55DA">
          <w:pPr>
            <w:pStyle w:val="FCCC40BA1F2F4FFD89F9933508984841"/>
          </w:pPr>
          <w:r w:rsidRPr="00544E2D">
            <w:rPr>
              <w:rStyle w:val="PlaceholderText"/>
            </w:rPr>
            <w:t>Click or tap here to enter text.</w:t>
          </w:r>
        </w:p>
      </w:docPartBody>
    </w:docPart>
    <w:docPart>
      <w:docPartPr>
        <w:name w:val="FF68B822F06D419881B428E8D403931B"/>
        <w:category>
          <w:name w:val="General"/>
          <w:gallery w:val="placeholder"/>
        </w:category>
        <w:types>
          <w:type w:val="bbPlcHdr"/>
        </w:types>
        <w:behaviors>
          <w:behavior w:val="content"/>
        </w:behaviors>
        <w:guid w:val="{40FC5D45-45DC-42CE-8D79-C76533EE88E3}"/>
      </w:docPartPr>
      <w:docPartBody>
        <w:p w:rsidR="009947AE" w:rsidRDefault="003B55DA" w:rsidP="003B55DA">
          <w:pPr>
            <w:pStyle w:val="FF68B822F06D419881B428E8D403931B"/>
          </w:pPr>
          <w:r w:rsidRPr="00544E2D">
            <w:rPr>
              <w:rStyle w:val="PlaceholderText"/>
            </w:rPr>
            <w:t>Click or tap here to enter text.</w:t>
          </w:r>
        </w:p>
      </w:docPartBody>
    </w:docPart>
    <w:docPart>
      <w:docPartPr>
        <w:name w:val="012B9C18DCDF4217837C0CB07BD6A6B2"/>
        <w:category>
          <w:name w:val="General"/>
          <w:gallery w:val="placeholder"/>
        </w:category>
        <w:types>
          <w:type w:val="bbPlcHdr"/>
        </w:types>
        <w:behaviors>
          <w:behavior w:val="content"/>
        </w:behaviors>
        <w:guid w:val="{D5F48FB3-3F29-4D02-8C4B-4874CA6EDE23}"/>
      </w:docPartPr>
      <w:docPartBody>
        <w:p w:rsidR="009947AE" w:rsidRDefault="003B55DA" w:rsidP="003B55DA">
          <w:pPr>
            <w:pStyle w:val="012B9C18DCDF4217837C0CB07BD6A6B2"/>
          </w:pPr>
          <w:r w:rsidRPr="00544E2D">
            <w:rPr>
              <w:rStyle w:val="PlaceholderText"/>
            </w:rPr>
            <w:t>Click or tap here to enter text.</w:t>
          </w:r>
        </w:p>
      </w:docPartBody>
    </w:docPart>
    <w:docPart>
      <w:docPartPr>
        <w:name w:val="3EC19C59DEFE4E09AB871D499C85D641"/>
        <w:category>
          <w:name w:val="General"/>
          <w:gallery w:val="placeholder"/>
        </w:category>
        <w:types>
          <w:type w:val="bbPlcHdr"/>
        </w:types>
        <w:behaviors>
          <w:behavior w:val="content"/>
        </w:behaviors>
        <w:guid w:val="{D58D0224-9F78-48F1-A66C-D1F9C634FAB1}"/>
      </w:docPartPr>
      <w:docPartBody>
        <w:p w:rsidR="009947AE" w:rsidRDefault="003B55DA" w:rsidP="003B55DA">
          <w:pPr>
            <w:pStyle w:val="3EC19C59DEFE4E09AB871D499C85D641"/>
          </w:pPr>
          <w:r w:rsidRPr="00544E2D">
            <w:rPr>
              <w:rStyle w:val="PlaceholderText"/>
            </w:rPr>
            <w:t>Click or tap here to enter text.</w:t>
          </w:r>
        </w:p>
      </w:docPartBody>
    </w:docPart>
    <w:docPart>
      <w:docPartPr>
        <w:name w:val="7AE7F5A3DD964D4E8C547428DA5D05D6"/>
        <w:category>
          <w:name w:val="General"/>
          <w:gallery w:val="placeholder"/>
        </w:category>
        <w:types>
          <w:type w:val="bbPlcHdr"/>
        </w:types>
        <w:behaviors>
          <w:behavior w:val="content"/>
        </w:behaviors>
        <w:guid w:val="{9D6F3175-3831-4BAA-B478-309293CFE9C2}"/>
      </w:docPartPr>
      <w:docPartBody>
        <w:p w:rsidR="009947AE" w:rsidRDefault="003B55DA" w:rsidP="003B55DA">
          <w:pPr>
            <w:pStyle w:val="7AE7F5A3DD964D4E8C547428DA5D05D6"/>
          </w:pPr>
          <w:r w:rsidRPr="00544E2D">
            <w:rPr>
              <w:rStyle w:val="PlaceholderText"/>
            </w:rPr>
            <w:t>Click or tap here to enter text.</w:t>
          </w:r>
        </w:p>
      </w:docPartBody>
    </w:docPart>
    <w:docPart>
      <w:docPartPr>
        <w:name w:val="12E08CB02EC945CE88E8846D4CD128B2"/>
        <w:category>
          <w:name w:val="General"/>
          <w:gallery w:val="placeholder"/>
        </w:category>
        <w:types>
          <w:type w:val="bbPlcHdr"/>
        </w:types>
        <w:behaviors>
          <w:behavior w:val="content"/>
        </w:behaviors>
        <w:guid w:val="{FFA3892F-14BA-49C3-81DC-2F3517469932}"/>
      </w:docPartPr>
      <w:docPartBody>
        <w:p w:rsidR="009947AE" w:rsidRDefault="003B55DA" w:rsidP="003B55DA">
          <w:pPr>
            <w:pStyle w:val="12E08CB02EC945CE88E8846D4CD128B2"/>
          </w:pPr>
          <w:r w:rsidRPr="00544E2D">
            <w:rPr>
              <w:rStyle w:val="PlaceholderText"/>
            </w:rPr>
            <w:t>Click or tap here to enter text.</w:t>
          </w:r>
        </w:p>
      </w:docPartBody>
    </w:docPart>
    <w:docPart>
      <w:docPartPr>
        <w:name w:val="3A7A90FEA3F84A37B00EC7D4DD96EDEF"/>
        <w:category>
          <w:name w:val="General"/>
          <w:gallery w:val="placeholder"/>
        </w:category>
        <w:types>
          <w:type w:val="bbPlcHdr"/>
        </w:types>
        <w:behaviors>
          <w:behavior w:val="content"/>
        </w:behaviors>
        <w:guid w:val="{950BDB6C-323A-4DE1-900B-212EAFB03AA2}"/>
      </w:docPartPr>
      <w:docPartBody>
        <w:p w:rsidR="009947AE" w:rsidRDefault="003B55DA" w:rsidP="003B55DA">
          <w:pPr>
            <w:pStyle w:val="3A7A90FEA3F84A37B00EC7D4DD96EDEF"/>
          </w:pPr>
          <w:r w:rsidRPr="00A81741">
            <w:rPr>
              <w:rStyle w:val="PlaceholderText"/>
            </w:rPr>
            <w:t>Click or tap here to enter text.</w:t>
          </w:r>
        </w:p>
      </w:docPartBody>
    </w:docPart>
    <w:docPart>
      <w:docPartPr>
        <w:name w:val="5A5797F52D164DDFACD55C4CBD830E4A"/>
        <w:category>
          <w:name w:val="General"/>
          <w:gallery w:val="placeholder"/>
        </w:category>
        <w:types>
          <w:type w:val="bbPlcHdr"/>
        </w:types>
        <w:behaviors>
          <w:behavior w:val="content"/>
        </w:behaviors>
        <w:guid w:val="{811DAFEE-0669-4A36-985F-E11D6949E318}"/>
      </w:docPartPr>
      <w:docPartBody>
        <w:p w:rsidR="009947AE" w:rsidRDefault="003B55DA" w:rsidP="003B55DA">
          <w:pPr>
            <w:pStyle w:val="5A5797F52D164DDFACD55C4CBD830E4A"/>
          </w:pPr>
          <w:r w:rsidRPr="00544E2D">
            <w:rPr>
              <w:rStyle w:val="PlaceholderText"/>
            </w:rPr>
            <w:t>Click or tap here to enter text.</w:t>
          </w:r>
        </w:p>
      </w:docPartBody>
    </w:docPart>
    <w:docPart>
      <w:docPartPr>
        <w:name w:val="18C41D8954A24451BF22F8FCAC7B541E"/>
        <w:category>
          <w:name w:val="General"/>
          <w:gallery w:val="placeholder"/>
        </w:category>
        <w:types>
          <w:type w:val="bbPlcHdr"/>
        </w:types>
        <w:behaviors>
          <w:behavior w:val="content"/>
        </w:behaviors>
        <w:guid w:val="{5508432F-590A-46DC-A66E-32CE94AE71E9}"/>
      </w:docPartPr>
      <w:docPartBody>
        <w:p w:rsidR="009947AE" w:rsidRDefault="003B55DA" w:rsidP="003B55DA">
          <w:pPr>
            <w:pStyle w:val="18C41D8954A24451BF22F8FCAC7B541E"/>
          </w:pPr>
          <w:r w:rsidRPr="00544E2D">
            <w:rPr>
              <w:rStyle w:val="PlaceholderText"/>
            </w:rPr>
            <w:t>Click or tap here to enter text.</w:t>
          </w:r>
        </w:p>
      </w:docPartBody>
    </w:docPart>
    <w:docPart>
      <w:docPartPr>
        <w:name w:val="26F7A079A8924E15B8B9217A6A34D90F"/>
        <w:category>
          <w:name w:val="General"/>
          <w:gallery w:val="placeholder"/>
        </w:category>
        <w:types>
          <w:type w:val="bbPlcHdr"/>
        </w:types>
        <w:behaviors>
          <w:behavior w:val="content"/>
        </w:behaviors>
        <w:guid w:val="{EDA8ED7C-DE96-4E24-805A-2D7C72153FF5}"/>
      </w:docPartPr>
      <w:docPartBody>
        <w:p w:rsidR="009947AE" w:rsidRDefault="003B55DA" w:rsidP="003B55DA">
          <w:pPr>
            <w:pStyle w:val="26F7A079A8924E15B8B9217A6A34D90F"/>
          </w:pPr>
          <w:r w:rsidRPr="00544E2D">
            <w:rPr>
              <w:rStyle w:val="PlaceholderText"/>
            </w:rPr>
            <w:t>Click or tap here to enter text.</w:t>
          </w:r>
        </w:p>
      </w:docPartBody>
    </w:docPart>
    <w:docPart>
      <w:docPartPr>
        <w:name w:val="DD521863F9474BDFAFC429AC529D5169"/>
        <w:category>
          <w:name w:val="General"/>
          <w:gallery w:val="placeholder"/>
        </w:category>
        <w:types>
          <w:type w:val="bbPlcHdr"/>
        </w:types>
        <w:behaviors>
          <w:behavior w:val="content"/>
        </w:behaviors>
        <w:guid w:val="{1637790A-6D5D-45A9-87E7-CA510763863A}"/>
      </w:docPartPr>
      <w:docPartBody>
        <w:p w:rsidR="009947AE" w:rsidRDefault="003B55DA" w:rsidP="003B55DA">
          <w:pPr>
            <w:pStyle w:val="DD521863F9474BDFAFC429AC529D5169"/>
          </w:pPr>
          <w:r w:rsidRPr="00544E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19"/>
    <w:rsid w:val="00025A9C"/>
    <w:rsid w:val="000F3DE5"/>
    <w:rsid w:val="000F7A2D"/>
    <w:rsid w:val="001346F0"/>
    <w:rsid w:val="001567AB"/>
    <w:rsid w:val="00264AE3"/>
    <w:rsid w:val="002A2E76"/>
    <w:rsid w:val="002B70A8"/>
    <w:rsid w:val="002D3520"/>
    <w:rsid w:val="002E0140"/>
    <w:rsid w:val="003338ED"/>
    <w:rsid w:val="003344A3"/>
    <w:rsid w:val="0038151C"/>
    <w:rsid w:val="003B1B28"/>
    <w:rsid w:val="003B55DA"/>
    <w:rsid w:val="004B3385"/>
    <w:rsid w:val="0051794C"/>
    <w:rsid w:val="00547A51"/>
    <w:rsid w:val="00576B9F"/>
    <w:rsid w:val="005A4174"/>
    <w:rsid w:val="005E70DF"/>
    <w:rsid w:val="005F3B07"/>
    <w:rsid w:val="00684623"/>
    <w:rsid w:val="00693C27"/>
    <w:rsid w:val="006A34E7"/>
    <w:rsid w:val="006C21E7"/>
    <w:rsid w:val="006F0776"/>
    <w:rsid w:val="008764BB"/>
    <w:rsid w:val="008A0A02"/>
    <w:rsid w:val="00956A5E"/>
    <w:rsid w:val="009947AE"/>
    <w:rsid w:val="0099725D"/>
    <w:rsid w:val="00A14F6F"/>
    <w:rsid w:val="00A36DB1"/>
    <w:rsid w:val="00A82778"/>
    <w:rsid w:val="00AC3B93"/>
    <w:rsid w:val="00B711A4"/>
    <w:rsid w:val="00B81CBF"/>
    <w:rsid w:val="00BD783D"/>
    <w:rsid w:val="00C262B9"/>
    <w:rsid w:val="00C82C49"/>
    <w:rsid w:val="00D44190"/>
    <w:rsid w:val="00E10793"/>
    <w:rsid w:val="00E47D78"/>
    <w:rsid w:val="00E80C18"/>
    <w:rsid w:val="00ED4A19"/>
    <w:rsid w:val="00F27A76"/>
    <w:rsid w:val="00F57736"/>
    <w:rsid w:val="00FD131E"/>
    <w:rsid w:val="00FE2E5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B55DA"/>
    <w:rPr>
      <w:color w:val="808080"/>
    </w:rPr>
  </w:style>
  <w:style w:type="paragraph" w:customStyle="1" w:styleId="CD3FDB58FEB04A5BB212F63410B42852">
    <w:name w:val="CD3FDB58FEB04A5BB212F63410B42852"/>
    <w:rsid w:val="00ED4A19"/>
  </w:style>
  <w:style w:type="paragraph" w:customStyle="1" w:styleId="602DA531443A4D7DB4490FF5F2F4BC77">
    <w:name w:val="602DA531443A4D7DB4490FF5F2F4BC77"/>
    <w:rsid w:val="00E80C18"/>
  </w:style>
  <w:style w:type="paragraph" w:customStyle="1" w:styleId="AD7BEC4A7DF54C6F9351463F0527E037">
    <w:name w:val="AD7BEC4A7DF54C6F9351463F0527E037"/>
    <w:rsid w:val="00E80C18"/>
  </w:style>
  <w:style w:type="paragraph" w:customStyle="1" w:styleId="8FECE8DF377B4D738CBDBCDEC9D5C9CD">
    <w:name w:val="8FECE8DF377B4D738CBDBCDEC9D5C9CD"/>
    <w:rsid w:val="00E80C18"/>
  </w:style>
  <w:style w:type="paragraph" w:customStyle="1" w:styleId="FF3BA9CDD83849E3BC70DC57813B2E82">
    <w:name w:val="FF3BA9CDD83849E3BC70DC57813B2E82"/>
    <w:rsid w:val="00E80C18"/>
  </w:style>
  <w:style w:type="paragraph" w:customStyle="1" w:styleId="456278CB8BCF4408B8B25A343A086E51">
    <w:name w:val="456278CB8BCF4408B8B25A343A086E51"/>
    <w:rsid w:val="00E80C18"/>
  </w:style>
  <w:style w:type="paragraph" w:customStyle="1" w:styleId="FCD092C056E445538FAF03FA5AC0FCDA">
    <w:name w:val="FCD092C056E445538FAF03FA5AC0FCDA"/>
    <w:rsid w:val="00E80C18"/>
  </w:style>
  <w:style w:type="paragraph" w:customStyle="1" w:styleId="1F06D40D103E4C1C9E9445F116F8E15A">
    <w:name w:val="1F06D40D103E4C1C9E9445F116F8E15A"/>
    <w:rsid w:val="00E80C18"/>
  </w:style>
  <w:style w:type="paragraph" w:customStyle="1" w:styleId="2D4751CAF90645E9954DAB8BE3717132">
    <w:name w:val="2D4751CAF90645E9954DAB8BE3717132"/>
    <w:rsid w:val="003344A3"/>
  </w:style>
  <w:style w:type="paragraph" w:customStyle="1" w:styleId="A4EF4695994549CC929AE5F452CC9B94">
    <w:name w:val="A4EF4695994549CC929AE5F452CC9B94"/>
    <w:rsid w:val="00A82778"/>
  </w:style>
  <w:style w:type="paragraph" w:customStyle="1" w:styleId="B016007364EC42F48F493D4795EAD3AE">
    <w:name w:val="B016007364EC42F48F493D4795EAD3AE"/>
    <w:rsid w:val="003B55DA"/>
    <w:rPr>
      <w:kern w:val="2"/>
      <w14:ligatures w14:val="standardContextual"/>
    </w:rPr>
  </w:style>
  <w:style w:type="paragraph" w:customStyle="1" w:styleId="C0C235E0932647819D9C9F79B5DE5572">
    <w:name w:val="C0C235E0932647819D9C9F79B5DE5572"/>
    <w:rsid w:val="003B55DA"/>
    <w:rPr>
      <w:kern w:val="2"/>
      <w14:ligatures w14:val="standardContextual"/>
    </w:rPr>
  </w:style>
  <w:style w:type="paragraph" w:customStyle="1" w:styleId="004C8128D380439E90904969A9F627B8">
    <w:name w:val="004C8128D380439E90904969A9F627B8"/>
    <w:rsid w:val="003B55DA"/>
    <w:rPr>
      <w:kern w:val="2"/>
      <w14:ligatures w14:val="standardContextual"/>
    </w:rPr>
  </w:style>
  <w:style w:type="paragraph" w:customStyle="1" w:styleId="07A9F2C5AD414E81B85B5F9944162DE3">
    <w:name w:val="07A9F2C5AD414E81B85B5F9944162DE3"/>
    <w:rsid w:val="003B55DA"/>
    <w:rPr>
      <w:kern w:val="2"/>
      <w14:ligatures w14:val="standardContextual"/>
    </w:rPr>
  </w:style>
  <w:style w:type="paragraph" w:customStyle="1" w:styleId="274AF758F104477285B0223169FC625F">
    <w:name w:val="274AF758F104477285B0223169FC625F"/>
    <w:rsid w:val="003B55DA"/>
    <w:rPr>
      <w:kern w:val="2"/>
      <w14:ligatures w14:val="standardContextual"/>
    </w:rPr>
  </w:style>
  <w:style w:type="paragraph" w:customStyle="1" w:styleId="5ABE14126B8745798FBECC65A098785D">
    <w:name w:val="5ABE14126B8745798FBECC65A098785D"/>
    <w:rsid w:val="003B55DA"/>
    <w:rPr>
      <w:kern w:val="2"/>
      <w14:ligatures w14:val="standardContextual"/>
    </w:rPr>
  </w:style>
  <w:style w:type="paragraph" w:customStyle="1" w:styleId="FCCC40BA1F2F4FFD89F9933508984841">
    <w:name w:val="FCCC40BA1F2F4FFD89F9933508984841"/>
    <w:rsid w:val="003B55DA"/>
    <w:rPr>
      <w:kern w:val="2"/>
      <w14:ligatures w14:val="standardContextual"/>
    </w:rPr>
  </w:style>
  <w:style w:type="paragraph" w:customStyle="1" w:styleId="FF68B822F06D419881B428E8D403931B">
    <w:name w:val="FF68B822F06D419881B428E8D403931B"/>
    <w:rsid w:val="003B55DA"/>
    <w:rPr>
      <w:kern w:val="2"/>
      <w14:ligatures w14:val="standardContextual"/>
    </w:rPr>
  </w:style>
  <w:style w:type="paragraph" w:customStyle="1" w:styleId="012B9C18DCDF4217837C0CB07BD6A6B2">
    <w:name w:val="012B9C18DCDF4217837C0CB07BD6A6B2"/>
    <w:rsid w:val="003B55DA"/>
    <w:rPr>
      <w:kern w:val="2"/>
      <w14:ligatures w14:val="standardContextual"/>
    </w:rPr>
  </w:style>
  <w:style w:type="paragraph" w:customStyle="1" w:styleId="3EC19C59DEFE4E09AB871D499C85D641">
    <w:name w:val="3EC19C59DEFE4E09AB871D499C85D641"/>
    <w:rsid w:val="003B55DA"/>
    <w:rPr>
      <w:kern w:val="2"/>
      <w14:ligatures w14:val="standardContextual"/>
    </w:rPr>
  </w:style>
  <w:style w:type="paragraph" w:customStyle="1" w:styleId="7AE7F5A3DD964D4E8C547428DA5D05D6">
    <w:name w:val="7AE7F5A3DD964D4E8C547428DA5D05D6"/>
    <w:rsid w:val="003B55DA"/>
    <w:rPr>
      <w:kern w:val="2"/>
      <w14:ligatures w14:val="standardContextual"/>
    </w:rPr>
  </w:style>
  <w:style w:type="paragraph" w:customStyle="1" w:styleId="12E08CB02EC945CE88E8846D4CD128B2">
    <w:name w:val="12E08CB02EC945CE88E8846D4CD128B2"/>
    <w:rsid w:val="003B55DA"/>
    <w:rPr>
      <w:kern w:val="2"/>
      <w14:ligatures w14:val="standardContextual"/>
    </w:rPr>
  </w:style>
  <w:style w:type="paragraph" w:customStyle="1" w:styleId="3A7A90FEA3F84A37B00EC7D4DD96EDEF">
    <w:name w:val="3A7A90FEA3F84A37B00EC7D4DD96EDEF"/>
    <w:rsid w:val="003B55DA"/>
    <w:rPr>
      <w:kern w:val="2"/>
      <w14:ligatures w14:val="standardContextual"/>
    </w:rPr>
  </w:style>
  <w:style w:type="paragraph" w:customStyle="1" w:styleId="5A5797F52D164DDFACD55C4CBD830E4A">
    <w:name w:val="5A5797F52D164DDFACD55C4CBD830E4A"/>
    <w:rsid w:val="003B55DA"/>
    <w:rPr>
      <w:kern w:val="2"/>
      <w14:ligatures w14:val="standardContextual"/>
    </w:rPr>
  </w:style>
  <w:style w:type="paragraph" w:customStyle="1" w:styleId="18C41D8954A24451BF22F8FCAC7B541E">
    <w:name w:val="18C41D8954A24451BF22F8FCAC7B541E"/>
    <w:rsid w:val="003B55DA"/>
    <w:rPr>
      <w:kern w:val="2"/>
      <w14:ligatures w14:val="standardContextual"/>
    </w:rPr>
  </w:style>
  <w:style w:type="paragraph" w:customStyle="1" w:styleId="26F7A079A8924E15B8B9217A6A34D90F">
    <w:name w:val="26F7A079A8924E15B8B9217A6A34D90F"/>
    <w:rsid w:val="003B55DA"/>
    <w:rPr>
      <w:kern w:val="2"/>
      <w14:ligatures w14:val="standardContextual"/>
    </w:rPr>
  </w:style>
  <w:style w:type="paragraph" w:customStyle="1" w:styleId="DD521863F9474BDFAFC429AC529D5169">
    <w:name w:val="DD521863F9474BDFAFC429AC529D5169"/>
    <w:rsid w:val="003B55D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69b91c3-5c7c-4029-ae73-a5a3f2543f92">
      <UserInfo>
        <DisplayName>OLIVEIRA Nelson Djony</DisplayName>
        <AccountId>8469</AccountId>
        <AccountType/>
      </UserInfo>
    </SharedWithUsers>
    <_ip_UnifiedCompliancePolicyUIAction xmlns="http://schemas.microsoft.com/sharepoint/v3" xsi:nil="true"/>
    <TaxCatchAll xmlns="669b91c3-5c7c-4029-ae73-a5a3f2543f92" xsi:nil="true"/>
    <lcf76f155ced4ddcb4097134ff3c332f xmlns="c2685b6b-e2ca-4d07-8aa6-a4841118f7dc">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563B196A00AA4298FCB151A085AB45" ma:contentTypeVersion="17" ma:contentTypeDescription="Create a new document." ma:contentTypeScope="" ma:versionID="1f8d160fa5261c3bc5d0967e47a183cb">
  <xsd:schema xmlns:xsd="http://www.w3.org/2001/XMLSchema" xmlns:xs="http://www.w3.org/2001/XMLSchema" xmlns:p="http://schemas.microsoft.com/office/2006/metadata/properties" xmlns:ns1="http://schemas.microsoft.com/sharepoint/v3" xmlns:ns2="669b91c3-5c7c-4029-ae73-a5a3f2543f92" xmlns:ns3="c2685b6b-e2ca-4d07-8aa6-a4841118f7dc" targetNamespace="http://schemas.microsoft.com/office/2006/metadata/properties" ma:root="true" ma:fieldsID="bac73c40db6edf23537d74c9dff38aa8" ns1:_="" ns2:_="" ns3:_="">
    <xsd:import namespace="http://schemas.microsoft.com/sharepoint/v3"/>
    <xsd:import namespace="669b91c3-5c7c-4029-ae73-a5a3f2543f92"/>
    <xsd:import namespace="c2685b6b-e2ca-4d07-8aa6-a4841118f7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element ref="ns1:_ip_UnifiedCompliancePolicyProperties" minOccurs="0"/>
                <xsd:element ref="ns1:_ip_UnifiedCompliancePolicyUIAc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9b91c3-5c7c-4029-ae73-a5a3f2543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4e4c3a7-ee27-4b2c-974e-17151faf8610}" ma:internalName="TaxCatchAll" ma:showField="CatchAllData" ma:web="669b91c3-5c7c-4029-ae73-a5a3f2543f9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685b6b-e2ca-4d07-8aa6-a4841118f7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950E74-B781-4AA3-8A01-213A81374952}">
  <ds:schemaRefs>
    <ds:schemaRef ds:uri="http://schemas.microsoft.com/office/infopath/2007/PartnerControls"/>
    <ds:schemaRef ds:uri="http://schemas.microsoft.com/office/2006/documentManagement/types"/>
    <ds:schemaRef ds:uri="http://purl.org/dc/terms/"/>
    <ds:schemaRef ds:uri="http://purl.org/dc/elements/1.1/"/>
    <ds:schemaRef ds:uri="de67438a-8a4b-415a-8771-78c90b1ead03"/>
    <ds:schemaRef ds:uri="f4ab2ff3-7d68-40db-8f5e-5ec07dfdbfb8"/>
    <ds:schemaRef ds:uri="http://schemas.openxmlformats.org/package/2006/metadata/core-properties"/>
    <ds:schemaRef ds:uri="http://schemas.microsoft.com/sharepoint/v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FC5421B-16EA-48ED-8D3B-0BCBEE1C42EF}">
  <ds:schemaRefs>
    <ds:schemaRef ds:uri="http://schemas.microsoft.com/sharepoint/v3/contenttype/forms"/>
  </ds:schemaRefs>
</ds:datastoreItem>
</file>

<file path=customXml/itemProps3.xml><?xml version="1.0" encoding="utf-8"?>
<ds:datastoreItem xmlns:ds="http://schemas.openxmlformats.org/officeDocument/2006/customXml" ds:itemID="{1374F75B-C5DC-43F6-8569-81CFC4E547E4}"/>
</file>

<file path=docProps/app.xml><?xml version="1.0" encoding="utf-8"?>
<Properties xmlns="http://schemas.openxmlformats.org/officeDocument/2006/extended-properties" xmlns:vt="http://schemas.openxmlformats.org/officeDocument/2006/docPropsVTypes">
  <Template>Normal</Template>
  <TotalTime>0</TotalTime>
  <Pages>15</Pages>
  <Words>5710</Words>
  <Characters>32547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 Contract Review</dc:creator>
  <cp:keywords/>
  <dc:description/>
  <cp:lastModifiedBy>LEG Contract Review - VC</cp:lastModifiedBy>
  <cp:revision>3</cp:revision>
  <dcterms:created xsi:type="dcterms:W3CDTF">2024-02-22T09:00:00Z</dcterms:created>
  <dcterms:modified xsi:type="dcterms:W3CDTF">2024-02-22T09:00:00Z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15e2b-c6d2-488b-8aea-978109a77633_Enabled">
    <vt:lpwstr>true</vt:lpwstr>
  </property>
  <property fmtid="{D5CDD505-2E9C-101B-9397-08002B2CF9AE}" pid="3" name="MSIP_Label_65b15e2b-c6d2-488b-8aea-978109a77633_SetDate">
    <vt:lpwstr>2021-11-18T15:02:34Z</vt:lpwstr>
  </property>
  <property fmtid="{D5CDD505-2E9C-101B-9397-08002B2CF9AE}" pid="4" name="MSIP_Label_65b15e2b-c6d2-488b-8aea-978109a77633_Method">
    <vt:lpwstr>Privileged</vt:lpwstr>
  </property>
  <property fmtid="{D5CDD505-2E9C-101B-9397-08002B2CF9AE}" pid="5" name="MSIP_Label_65b15e2b-c6d2-488b-8aea-978109a77633_Name">
    <vt:lpwstr>IOMLb0010IN123173</vt:lpwstr>
  </property>
  <property fmtid="{D5CDD505-2E9C-101B-9397-08002B2CF9AE}" pid="6" name="MSIP_Label_65b15e2b-c6d2-488b-8aea-978109a77633_SiteId">
    <vt:lpwstr>1588262d-23fb-43b4-bd6e-bce49c8e6186</vt:lpwstr>
  </property>
  <property fmtid="{D5CDD505-2E9C-101B-9397-08002B2CF9AE}" pid="7" name="MSIP_Label_65b15e2b-c6d2-488b-8aea-978109a77633_ActionId">
    <vt:lpwstr>0736d8da-223d-46b5-804b-99a9d035e202</vt:lpwstr>
  </property>
  <property fmtid="{D5CDD505-2E9C-101B-9397-08002B2CF9AE}" pid="8" name="MSIP_Label_65b15e2b-c6d2-488b-8aea-978109a77633_ContentBits">
    <vt:lpwstr>0</vt:lpwstr>
  </property>
  <property fmtid="{D5CDD505-2E9C-101B-9397-08002B2CF9AE}" pid="9" name="ContentTypeId">
    <vt:lpwstr>0x010100608BB0052CA7A14D83BDCE8EB3020652</vt:lpwstr>
  </property>
  <property fmtid="{D5CDD505-2E9C-101B-9397-08002B2CF9AE}" pid="10" name="MediaServiceImageTags">
    <vt:lpwstr/>
  </property>
</Properties>
</file>