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2C8" w:rsidRPr="00A52F80" w:rsidRDefault="00C302C8" w:rsidP="00C302C8">
      <w:pPr>
        <w:tabs>
          <w:tab w:val="center" w:pos="5040"/>
        </w:tabs>
        <w:suppressAutoHyphens/>
        <w:ind w:left="1800" w:hanging="1800"/>
        <w:jc w:val="right"/>
        <w:rPr>
          <w:rFonts w:ascii="Arial" w:hAnsi="Arial" w:cs="Arial"/>
          <w:b/>
          <w:spacing w:val="-3"/>
          <w:kern w:val="1"/>
        </w:rPr>
      </w:pPr>
      <w:r w:rsidRPr="00A52F80">
        <w:rPr>
          <w:rFonts w:ascii="Arial" w:hAnsi="Arial" w:cs="Arial"/>
          <w:b/>
          <w:spacing w:val="-3"/>
          <w:kern w:val="1"/>
        </w:rPr>
        <w:t>Annex C</w:t>
      </w:r>
    </w:p>
    <w:p w:rsidR="00C302C8" w:rsidRPr="00A52F80" w:rsidRDefault="00C302C8" w:rsidP="00C302C8">
      <w:pPr>
        <w:tabs>
          <w:tab w:val="center" w:pos="5040"/>
        </w:tabs>
        <w:suppressAutoHyphens/>
        <w:ind w:left="1800" w:hanging="1800"/>
        <w:jc w:val="center"/>
        <w:rPr>
          <w:rFonts w:ascii="Arial" w:hAnsi="Arial" w:cs="Arial"/>
          <w:b/>
          <w:spacing w:val="-3"/>
          <w:kern w:val="1"/>
        </w:rPr>
      </w:pPr>
      <w:r w:rsidRPr="00A52F80">
        <w:rPr>
          <w:rFonts w:ascii="Arial" w:hAnsi="Arial" w:cs="Arial"/>
          <w:b/>
          <w:spacing w:val="-3"/>
          <w:kern w:val="1"/>
        </w:rPr>
        <w:t>TECHNICAL SPECIFICATIONS</w:t>
      </w:r>
    </w:p>
    <w:tbl>
      <w:tblPr>
        <w:tblW w:w="100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0"/>
        <w:gridCol w:w="5391"/>
      </w:tblGrid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10001" w:type="dxa"/>
            <w:gridSpan w:val="2"/>
          </w:tcPr>
          <w:p w:rsidR="00C302C8" w:rsidRPr="00A52F80" w:rsidRDefault="00C302C8" w:rsidP="00575B81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sz w:val="24"/>
                <w:szCs w:val="24"/>
              </w:rPr>
            </w:pPr>
            <w:r w:rsidRPr="00A52F80">
              <w:rPr>
                <w:rFonts w:ascii="Arial" w:hAnsi="Arial" w:cs="Arial"/>
                <w:sz w:val="24"/>
                <w:szCs w:val="24"/>
              </w:rPr>
              <w:t xml:space="preserve">Ref No.               </w:t>
            </w:r>
            <w:proofErr w:type="gramStart"/>
            <w:r w:rsidRPr="00A52F80">
              <w:rPr>
                <w:rFonts w:ascii="Arial" w:hAnsi="Arial" w:cs="Arial"/>
                <w:sz w:val="24"/>
                <w:szCs w:val="24"/>
              </w:rPr>
              <w:t xml:space="preserve">  :</w:t>
            </w:r>
            <w:proofErr w:type="gramEnd"/>
            <w:r w:rsidRPr="00A52F80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C302C8" w:rsidRPr="00A52F80" w:rsidRDefault="00C302C8" w:rsidP="00575B81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sz w:val="24"/>
                <w:szCs w:val="24"/>
              </w:rPr>
            </w:pPr>
            <w:r w:rsidRPr="00A52F80">
              <w:rPr>
                <w:rFonts w:ascii="Arial" w:hAnsi="Arial" w:cs="Arial"/>
                <w:sz w:val="24"/>
                <w:szCs w:val="24"/>
              </w:rPr>
              <w:t xml:space="preserve">Item No.             </w:t>
            </w:r>
            <w:proofErr w:type="gramStart"/>
            <w:r w:rsidRPr="00A52F80">
              <w:rPr>
                <w:rFonts w:ascii="Arial" w:hAnsi="Arial" w:cs="Arial"/>
                <w:sz w:val="24"/>
                <w:szCs w:val="24"/>
              </w:rPr>
              <w:t xml:space="preserve">  :</w:t>
            </w:r>
            <w:proofErr w:type="gramEnd"/>
            <w:r w:rsidRPr="00A52F80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C302C8" w:rsidRPr="00A52F80" w:rsidRDefault="00C302C8" w:rsidP="00575B81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52F80">
              <w:rPr>
                <w:rFonts w:ascii="Arial" w:hAnsi="Arial" w:cs="Arial"/>
                <w:sz w:val="24"/>
                <w:szCs w:val="24"/>
              </w:rPr>
              <w:t xml:space="preserve">Item Description </w:t>
            </w:r>
            <w:proofErr w:type="gramStart"/>
            <w:r w:rsidRPr="00A52F80">
              <w:rPr>
                <w:rFonts w:ascii="Arial" w:hAnsi="Arial" w:cs="Arial"/>
                <w:sz w:val="24"/>
                <w:szCs w:val="24"/>
              </w:rPr>
              <w:t xml:space="preserve">  :</w:t>
            </w:r>
            <w:proofErr w:type="gramEnd"/>
            <w:r w:rsidRPr="00A52F80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1" w:type="dxa"/>
            <w:gridSpan w:val="2"/>
          </w:tcPr>
          <w:p w:rsidR="00C302C8" w:rsidRPr="00A52F80" w:rsidRDefault="00C302C8" w:rsidP="00575B81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sz w:val="24"/>
                <w:szCs w:val="24"/>
              </w:rPr>
            </w:pPr>
            <w:r w:rsidRPr="00A52F80">
              <w:rPr>
                <w:rFonts w:ascii="Arial" w:hAnsi="Arial" w:cs="Arial"/>
                <w:sz w:val="24"/>
                <w:szCs w:val="24"/>
              </w:rPr>
              <w:t xml:space="preserve">Manufacturer     </w:t>
            </w:r>
            <w:proofErr w:type="gramStart"/>
            <w:r w:rsidRPr="00A52F80">
              <w:rPr>
                <w:rFonts w:ascii="Arial" w:hAnsi="Arial" w:cs="Arial"/>
                <w:sz w:val="24"/>
                <w:szCs w:val="24"/>
              </w:rPr>
              <w:t xml:space="preserve">  :</w:t>
            </w:r>
            <w:proofErr w:type="gramEnd"/>
            <w:r w:rsidRPr="00A52F80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</w:t>
            </w:r>
          </w:p>
          <w:p w:rsidR="00C302C8" w:rsidRPr="00A52F80" w:rsidRDefault="00C302C8" w:rsidP="00575B81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sz w:val="24"/>
                <w:szCs w:val="24"/>
              </w:rPr>
            </w:pPr>
            <w:r w:rsidRPr="00A52F80">
              <w:rPr>
                <w:rFonts w:ascii="Arial" w:hAnsi="Arial" w:cs="Arial"/>
                <w:sz w:val="24"/>
                <w:szCs w:val="24"/>
              </w:rPr>
              <w:t xml:space="preserve">Origin                </w:t>
            </w:r>
            <w:proofErr w:type="gramStart"/>
            <w:r w:rsidRPr="00A52F80">
              <w:rPr>
                <w:rFonts w:ascii="Arial" w:hAnsi="Arial" w:cs="Arial"/>
                <w:sz w:val="24"/>
                <w:szCs w:val="24"/>
              </w:rPr>
              <w:t xml:space="preserve">  :</w:t>
            </w:r>
            <w:proofErr w:type="gramEnd"/>
            <w:r w:rsidRPr="00A52F80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</w:t>
            </w:r>
          </w:p>
          <w:p w:rsidR="00C302C8" w:rsidRPr="004236B8" w:rsidRDefault="00C302C8" w:rsidP="00575B81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sz w:val="16"/>
                <w:szCs w:val="16"/>
              </w:rPr>
            </w:pPr>
            <w:r w:rsidRPr="00A52F80">
              <w:rPr>
                <w:rFonts w:ascii="Arial" w:hAnsi="Arial" w:cs="Arial"/>
                <w:sz w:val="24"/>
                <w:szCs w:val="24"/>
              </w:rPr>
              <w:t xml:space="preserve">Model                </w:t>
            </w:r>
            <w:proofErr w:type="gramStart"/>
            <w:r w:rsidRPr="00A52F80">
              <w:rPr>
                <w:rFonts w:ascii="Arial" w:hAnsi="Arial" w:cs="Arial"/>
                <w:sz w:val="24"/>
                <w:szCs w:val="24"/>
              </w:rPr>
              <w:t xml:space="preserve">  :</w:t>
            </w:r>
            <w:proofErr w:type="gramEnd"/>
            <w:r w:rsidRPr="00A52F80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</w:t>
            </w:r>
          </w:p>
          <w:p w:rsidR="00C302C8" w:rsidRPr="004236B8" w:rsidRDefault="00C302C8" w:rsidP="00575B81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610" w:type="dxa"/>
          </w:tcPr>
          <w:p w:rsidR="00C302C8" w:rsidRPr="00F53FF1" w:rsidRDefault="00C302C8" w:rsidP="00575B81">
            <w:pPr>
              <w:pStyle w:val="PlainText"/>
              <w:tabs>
                <w:tab w:val="center" w:pos="50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F80">
              <w:rPr>
                <w:rFonts w:ascii="Arial" w:hAnsi="Arial" w:cs="Arial"/>
                <w:b/>
                <w:sz w:val="24"/>
                <w:szCs w:val="24"/>
              </w:rPr>
              <w:t>IOM’S SPECIFICATIONS</w:t>
            </w:r>
          </w:p>
        </w:tc>
        <w:tc>
          <w:tcPr>
            <w:tcW w:w="5391" w:type="dxa"/>
          </w:tcPr>
          <w:p w:rsidR="00C302C8" w:rsidRDefault="00C302C8" w:rsidP="00575B81">
            <w:pPr>
              <w:pStyle w:val="PlainText"/>
              <w:tabs>
                <w:tab w:val="center" w:pos="50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F80">
              <w:rPr>
                <w:rFonts w:ascii="Arial" w:hAnsi="Arial" w:cs="Arial"/>
                <w:b/>
                <w:sz w:val="24"/>
                <w:szCs w:val="24"/>
              </w:rPr>
              <w:t>BIDDER'S SPECIFICATIONS</w:t>
            </w:r>
          </w:p>
          <w:p w:rsidR="00C302C8" w:rsidRPr="004236B8" w:rsidRDefault="00C302C8" w:rsidP="00575B81">
            <w:pPr>
              <w:pStyle w:val="PlainText"/>
              <w:tabs>
                <w:tab w:val="center" w:pos="50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236B8">
              <w:rPr>
                <w:rFonts w:ascii="Arial" w:hAnsi="Arial" w:cs="Arial"/>
                <w:b/>
                <w:sz w:val="14"/>
                <w:szCs w:val="14"/>
              </w:rPr>
              <w:t>Indicate complete accessories offered for each product</w:t>
            </w: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001" w:type="dxa"/>
            <w:gridSpan w:val="2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DE6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LOT A</w:t>
            </w: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01" w:type="dxa"/>
            <w:gridSpan w:val="2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3323">
              <w:rPr>
                <w:rFonts w:ascii="Arial" w:hAnsi="Arial" w:cs="Arial"/>
                <w:b/>
                <w:sz w:val="22"/>
                <w:highlight w:val="yellow"/>
              </w:rPr>
              <w:t>Inmarsat Hardware</w:t>
            </w: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bookmarkStart w:id="0" w:name="_Hlk441988"/>
            <w:proofErr w:type="spellStart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Isatphone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Pro complete set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Isatphone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2 complete set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Accessories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01" w:type="dxa"/>
            <w:gridSpan w:val="2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403AB">
              <w:rPr>
                <w:rFonts w:ascii="Arial" w:hAnsi="Arial" w:cs="Arial"/>
                <w:b/>
                <w:sz w:val="22"/>
                <w:szCs w:val="24"/>
                <w:highlight w:val="yellow"/>
              </w:rPr>
              <w:t>BGAN Hardware</w:t>
            </w: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BGAN HNS 9202 complete set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BGAN HDR 9211 complete set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Low Profile BGAN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BGAN Voice and Broadband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Accessories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1" w:name="_GoBack"/>
        <w:bookmarkEnd w:id="1"/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01" w:type="dxa"/>
            <w:gridSpan w:val="2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3323">
              <w:rPr>
                <w:rFonts w:ascii="Arial" w:hAnsi="Arial" w:cs="Arial"/>
                <w:b/>
                <w:sz w:val="22"/>
                <w:szCs w:val="24"/>
                <w:highlight w:val="yellow"/>
              </w:rPr>
              <w:t>Iridium Hardware</w:t>
            </w: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Iridium 9555 complete set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Iridium 9575 Extreme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Iridium Extreme complete set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Iridium Extreme PTT complete set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Iridium GO! complete set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Accessories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01" w:type="dxa"/>
            <w:gridSpan w:val="2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1671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Thuraya Hardware</w:t>
            </w: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Thuraya XT Pro complete set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Thuraya XT Pro Dual complete set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Thuraya XT Lite complete set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Thuraya SatSleeve + complete set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Thuraya SatSleeve Hotspot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Thuraya IP+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C302C8">
            <w:pPr>
              <w:pStyle w:val="Normbul1"/>
              <w:numPr>
                <w:ilvl w:val="0"/>
                <w:numId w:val="0"/>
              </w:numPr>
              <w:tabs>
                <w:tab w:val="center" w:pos="5040"/>
              </w:tabs>
              <w:spacing w:before="0"/>
              <w:ind w:left="360" w:hanging="36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Accessories</w:t>
            </w:r>
          </w:p>
        </w:tc>
        <w:tc>
          <w:tcPr>
            <w:tcW w:w="5391" w:type="dxa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01" w:type="dxa"/>
            <w:gridSpan w:val="2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DE6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LOT B</w:t>
            </w: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01" w:type="dxa"/>
            <w:gridSpan w:val="2"/>
          </w:tcPr>
          <w:p w:rsidR="00C302C8" w:rsidRPr="00A52F80" w:rsidRDefault="00C302C8" w:rsidP="00C302C8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Satellite Connected Devices</w:t>
            </w:r>
          </w:p>
        </w:tc>
      </w:tr>
      <w:tr w:rsidR="00C302C8" w:rsidRPr="00A52F80" w:rsidTr="00AD75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0" w:type="dxa"/>
          </w:tcPr>
          <w:p w:rsidR="00C302C8" w:rsidRDefault="00C302C8" w:rsidP="00575B81">
            <w:pPr>
              <w:pStyle w:val="PlainText"/>
              <w:tabs>
                <w:tab w:val="center" w:pos="50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Satellite-connected devices</w:t>
            </w:r>
          </w:p>
          <w:p w:rsidR="00C302C8" w:rsidRDefault="00C302C8" w:rsidP="00C302C8">
            <w:pPr>
              <w:pStyle w:val="PlainText"/>
              <w:numPr>
                <w:ilvl w:val="0"/>
                <w:numId w:val="2"/>
              </w:numPr>
              <w:tabs>
                <w:tab w:val="center" w:pos="5040"/>
              </w:tabs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Tracking devices [personnel or vehicle]</w:t>
            </w:r>
          </w:p>
          <w:p w:rsidR="00C302C8" w:rsidRDefault="00C302C8" w:rsidP="00C302C8">
            <w:pPr>
              <w:pStyle w:val="PlainText"/>
              <w:numPr>
                <w:ilvl w:val="0"/>
                <w:numId w:val="2"/>
              </w:numPr>
              <w:tabs>
                <w:tab w:val="center" w:pos="5040"/>
              </w:tabs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Two-way SMS and “red button” emergency communications</w:t>
            </w:r>
          </w:p>
          <w:p w:rsidR="00C302C8" w:rsidRDefault="00C302C8" w:rsidP="00C302C8">
            <w:pPr>
              <w:pStyle w:val="PlainText"/>
              <w:numPr>
                <w:ilvl w:val="0"/>
                <w:numId w:val="2"/>
              </w:numPr>
              <w:tabs>
                <w:tab w:val="center" w:pos="5040"/>
              </w:tabs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Available device API for system integration, and allows for technical and field testing</w:t>
            </w:r>
          </w:p>
          <w:p w:rsidR="00C302C8" w:rsidRDefault="00C302C8" w:rsidP="00C302C8">
            <w:pPr>
              <w:pStyle w:val="PlainText"/>
              <w:numPr>
                <w:ilvl w:val="0"/>
                <w:numId w:val="2"/>
              </w:numPr>
              <w:tabs>
                <w:tab w:val="center" w:pos="5040"/>
              </w:tabs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Applicable accessories</w:t>
            </w:r>
          </w:p>
        </w:tc>
        <w:tc>
          <w:tcPr>
            <w:tcW w:w="5391" w:type="dxa"/>
          </w:tcPr>
          <w:p w:rsidR="00C302C8" w:rsidRPr="00A52F80" w:rsidRDefault="00C302C8" w:rsidP="00575B81">
            <w:pPr>
              <w:pStyle w:val="PlainText"/>
              <w:tabs>
                <w:tab w:val="center" w:pos="50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bookmarkEnd w:id="0"/>
    <w:p w:rsidR="00C302C8" w:rsidRPr="00135ACE" w:rsidRDefault="00C302C8" w:rsidP="00AD7546">
      <w:pPr>
        <w:ind w:hanging="284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Reference to brand name is for the reasons of standardization and interoperability.</w:t>
      </w:r>
    </w:p>
    <w:p w:rsidR="00C302C8" w:rsidRDefault="00C302C8" w:rsidP="00AD7546">
      <w:pPr>
        <w:ind w:left="-630" w:firstLine="346"/>
        <w:rPr>
          <w:rFonts w:ascii="Arial" w:hAnsi="Arial" w:cs="Arial"/>
        </w:rPr>
      </w:pPr>
      <w:r>
        <w:rPr>
          <w:rFonts w:ascii="Arial" w:hAnsi="Arial" w:cs="Arial"/>
        </w:rPr>
        <w:t>Any additional products that can be offered under the LTA may be put in a separate sheet.</w:t>
      </w:r>
    </w:p>
    <w:p w:rsidR="00C302C8" w:rsidRPr="00A52F80" w:rsidRDefault="00C302C8" w:rsidP="00AD7546">
      <w:pPr>
        <w:ind w:left="-284"/>
        <w:rPr>
          <w:rFonts w:ascii="Arial" w:hAnsi="Arial" w:cs="Arial"/>
        </w:rPr>
      </w:pPr>
      <w:r w:rsidRPr="00A52F80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</w:t>
      </w:r>
    </w:p>
    <w:p w:rsidR="00C302C8" w:rsidRPr="00E4067B" w:rsidRDefault="00C302C8" w:rsidP="00AD7546">
      <w:pPr>
        <w:ind w:left="-540" w:firstLine="256"/>
        <w:rPr>
          <w:rFonts w:ascii="Arial" w:hAnsi="Arial" w:cs="Arial"/>
        </w:rPr>
      </w:pPr>
      <w:r w:rsidRPr="00A52F80">
        <w:rPr>
          <w:rFonts w:ascii="Arial" w:hAnsi="Arial" w:cs="Arial"/>
        </w:rPr>
        <w:t>Supplier’s authorized signature over printed name</w:t>
      </w:r>
    </w:p>
    <w:p w:rsidR="00E77D1E" w:rsidRPr="00C302C8" w:rsidRDefault="00E77D1E" w:rsidP="00C302C8"/>
    <w:sectPr w:rsidR="00E77D1E" w:rsidRPr="00C302C8" w:rsidSect="00C302C8">
      <w:footerReference w:type="default" r:id="rId8"/>
      <w:pgSz w:w="12240" w:h="15840"/>
      <w:pgMar w:top="568" w:right="1440" w:bottom="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41B" w:rsidRDefault="00C7741B" w:rsidP="00E4067B">
      <w:r>
        <w:separator/>
      </w:r>
    </w:p>
  </w:endnote>
  <w:endnote w:type="continuationSeparator" w:id="0">
    <w:p w:rsidR="00C7741B" w:rsidRDefault="00C7741B" w:rsidP="00E4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67B" w:rsidRDefault="00E4067B" w:rsidP="00E406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13</w:t>
    </w:r>
    <w:r>
      <w:rPr>
        <w:rStyle w:val="PageNumber"/>
      </w:rPr>
      <w:fldChar w:fldCharType="end"/>
    </w:r>
    <w:r>
      <w:rPr>
        <w:rStyle w:val="PageNumber"/>
      </w:rPr>
      <w:t>3</w:t>
    </w:r>
  </w:p>
  <w:p w:rsidR="00E4067B" w:rsidRDefault="00E4067B" w:rsidP="00E4067B">
    <w:pPr>
      <w:pStyle w:val="Footer"/>
      <w:ind w:right="360"/>
    </w:pPr>
  </w:p>
  <w:p w:rsidR="00E4067B" w:rsidRDefault="00E40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41B" w:rsidRDefault="00C7741B" w:rsidP="00E4067B">
      <w:r>
        <w:separator/>
      </w:r>
    </w:p>
  </w:footnote>
  <w:footnote w:type="continuationSeparator" w:id="0">
    <w:p w:rsidR="00C7741B" w:rsidRDefault="00C7741B" w:rsidP="00E4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3FE2"/>
    <w:multiLevelType w:val="hybridMultilevel"/>
    <w:tmpl w:val="0914BBC2"/>
    <w:lvl w:ilvl="0" w:tplc="0409000F">
      <w:start w:val="1"/>
      <w:numFmt w:val="decimal"/>
      <w:pStyle w:val="Normbul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6672CD"/>
    <w:multiLevelType w:val="hybridMultilevel"/>
    <w:tmpl w:val="E908587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7B"/>
    <w:rsid w:val="004743E3"/>
    <w:rsid w:val="00AD7546"/>
    <w:rsid w:val="00AF2469"/>
    <w:rsid w:val="00C302C8"/>
    <w:rsid w:val="00C7741B"/>
    <w:rsid w:val="00C90693"/>
    <w:rsid w:val="00E2201A"/>
    <w:rsid w:val="00E4067B"/>
    <w:rsid w:val="00E6796D"/>
    <w:rsid w:val="00E77D1E"/>
    <w:rsid w:val="00EC34FF"/>
    <w:rsid w:val="00F6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52FD"/>
  <w15:chartTrackingRefBased/>
  <w15:docId w15:val="{A2BB525F-6B21-4022-9AD7-249570A9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4067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067B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Normbul1">
    <w:name w:val="Norm_bul1"/>
    <w:basedOn w:val="Normal"/>
    <w:rsid w:val="00E4067B"/>
    <w:pPr>
      <w:widowControl w:val="0"/>
      <w:numPr>
        <w:numId w:val="1"/>
      </w:numPr>
      <w:adjustRightInd w:val="0"/>
      <w:spacing w:before="120"/>
      <w:jc w:val="both"/>
      <w:textAlignment w:val="baseline"/>
    </w:pPr>
    <w:rPr>
      <w:rFonts w:ascii="Verdana" w:hAnsi="Verdana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6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40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6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4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6EF0-279A-4F9F-9C97-1891CEF0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Khate SABINO</dc:creator>
  <cp:keywords/>
  <dc:description/>
  <cp:lastModifiedBy>Christine Khate SABINO</cp:lastModifiedBy>
  <cp:revision>10</cp:revision>
  <dcterms:created xsi:type="dcterms:W3CDTF">2019-04-08T02:28:00Z</dcterms:created>
  <dcterms:modified xsi:type="dcterms:W3CDTF">2019-04-08T13:02:00Z</dcterms:modified>
</cp:coreProperties>
</file>