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62A0D" w14:textId="0EED7796" w:rsidR="003B141F" w:rsidRPr="008114A9" w:rsidRDefault="00BF4EB7" w:rsidP="008114A9">
      <w:pPr>
        <w:widowControl w:val="0"/>
        <w:autoSpaceDE w:val="0"/>
        <w:autoSpaceDN w:val="0"/>
        <w:adjustRightInd w:val="0"/>
        <w:spacing w:after="0"/>
        <w:jc w:val="center"/>
        <w:rPr>
          <w:rStyle w:val="atn"/>
          <w:rFonts w:ascii="Arial" w:hAnsi="Arial" w:cs="Arial"/>
          <w:b/>
          <w:sz w:val="24"/>
          <w:szCs w:val="24"/>
          <w:lang w:val="en-GB"/>
        </w:rPr>
      </w:pPr>
      <w:r>
        <w:rPr>
          <w:rFonts w:ascii="Arial" w:hAnsi="Arial" w:cs="Arial"/>
          <w:b/>
          <w:sz w:val="24"/>
          <w:szCs w:val="24"/>
          <w:lang w:val="en-GB"/>
        </w:rPr>
        <w:t>Remarks</w:t>
      </w:r>
      <w:r w:rsidR="001E016A">
        <w:rPr>
          <w:rFonts w:ascii="Arial" w:hAnsi="Arial" w:cs="Arial"/>
          <w:b/>
          <w:sz w:val="24"/>
          <w:szCs w:val="24"/>
          <w:lang w:val="en-GB"/>
        </w:rPr>
        <w:t xml:space="preserve"> by Mr. </w:t>
      </w:r>
      <w:proofErr w:type="spellStart"/>
      <w:r w:rsidR="001E016A">
        <w:rPr>
          <w:rFonts w:ascii="Arial" w:hAnsi="Arial" w:cs="Arial"/>
          <w:b/>
          <w:sz w:val="24"/>
          <w:szCs w:val="24"/>
          <w:lang w:val="en-GB"/>
        </w:rPr>
        <w:t>Ulvi</w:t>
      </w:r>
      <w:proofErr w:type="spellEnd"/>
      <w:r w:rsidR="001E016A">
        <w:rPr>
          <w:rFonts w:ascii="Arial" w:hAnsi="Arial" w:cs="Arial"/>
          <w:b/>
          <w:sz w:val="24"/>
          <w:szCs w:val="24"/>
          <w:lang w:val="en-GB"/>
        </w:rPr>
        <w:t xml:space="preserve"> Aliyev, Chief of the International Cooperation Department of the State Migration Service of the Republic of Azerbaijan at the </w:t>
      </w:r>
      <w:r w:rsidR="00346A5A" w:rsidRPr="00346A5A">
        <w:rPr>
          <w:rStyle w:val="atn"/>
          <w:rFonts w:asciiTheme="minorBidi" w:eastAsiaTheme="minorHAnsi" w:hAnsiTheme="minorBidi"/>
          <w:b/>
          <w:color w:val="000000" w:themeColor="text1"/>
          <w:sz w:val="24"/>
          <w:szCs w:val="24"/>
          <w:lang w:val="en-GB" w:eastAsia="en-US"/>
        </w:rPr>
        <w:t>International Dialogue on Migrat</w:t>
      </w:r>
      <w:r w:rsidR="00346A5A">
        <w:rPr>
          <w:rStyle w:val="atn"/>
          <w:rFonts w:asciiTheme="minorBidi" w:eastAsiaTheme="minorHAnsi" w:hAnsiTheme="minorBidi"/>
          <w:b/>
          <w:color w:val="000000" w:themeColor="text1"/>
          <w:sz w:val="24"/>
          <w:szCs w:val="24"/>
          <w:lang w:val="en-GB" w:eastAsia="en-US"/>
        </w:rPr>
        <w:t xml:space="preserve">ion session </w:t>
      </w:r>
      <w:r w:rsidR="00346A5A" w:rsidRPr="00346A5A">
        <w:rPr>
          <w:rStyle w:val="atn"/>
          <w:rFonts w:asciiTheme="minorBidi" w:eastAsiaTheme="minorHAnsi" w:hAnsiTheme="minorBidi"/>
          <w:b/>
          <w:color w:val="000000" w:themeColor="text1"/>
          <w:sz w:val="24"/>
          <w:szCs w:val="24"/>
          <w:lang w:val="en-GB" w:eastAsia="en-US"/>
        </w:rPr>
        <w:t xml:space="preserve">on the theme </w:t>
      </w:r>
      <w:r w:rsidR="00346A5A">
        <w:rPr>
          <w:rStyle w:val="atn"/>
          <w:rFonts w:asciiTheme="minorBidi" w:eastAsiaTheme="minorHAnsi" w:hAnsiTheme="minorBidi"/>
          <w:b/>
          <w:color w:val="000000" w:themeColor="text1"/>
          <w:sz w:val="24"/>
          <w:szCs w:val="24"/>
          <w:lang w:val="en-GB" w:eastAsia="en-US"/>
        </w:rPr>
        <w:t>“</w:t>
      </w:r>
      <w:r w:rsidR="00346A5A" w:rsidRPr="00346A5A">
        <w:rPr>
          <w:rStyle w:val="atn"/>
          <w:rFonts w:asciiTheme="minorBidi" w:eastAsiaTheme="minorHAnsi" w:hAnsiTheme="minorBidi"/>
          <w:b/>
          <w:color w:val="000000" w:themeColor="text1"/>
          <w:sz w:val="24"/>
          <w:szCs w:val="24"/>
          <w:lang w:val="en-GB" w:eastAsia="en-US"/>
        </w:rPr>
        <w:t>COVID-19 crisis: Reimagining the role of migrants and human mobility for the achievement of th</w:t>
      </w:r>
      <w:r w:rsidR="00346A5A">
        <w:rPr>
          <w:rStyle w:val="atn"/>
          <w:rFonts w:asciiTheme="minorBidi" w:eastAsiaTheme="minorHAnsi" w:hAnsiTheme="minorBidi"/>
          <w:b/>
          <w:color w:val="000000" w:themeColor="text1"/>
          <w:sz w:val="24"/>
          <w:szCs w:val="24"/>
          <w:lang w:val="en-GB" w:eastAsia="en-US"/>
        </w:rPr>
        <w:t>e Sustainable Development Goals”</w:t>
      </w:r>
    </w:p>
    <w:p w14:paraId="4E68117C" w14:textId="77777777" w:rsidR="00346A5A" w:rsidRDefault="00346A5A" w:rsidP="001E016A">
      <w:pPr>
        <w:widowControl w:val="0"/>
        <w:autoSpaceDE w:val="0"/>
        <w:autoSpaceDN w:val="0"/>
        <w:adjustRightInd w:val="0"/>
        <w:spacing w:after="0"/>
        <w:jc w:val="center"/>
        <w:rPr>
          <w:rStyle w:val="atn"/>
          <w:rFonts w:asciiTheme="minorBidi" w:eastAsiaTheme="minorHAnsi" w:hAnsiTheme="minorBidi"/>
          <w:b/>
          <w:color w:val="000000" w:themeColor="text1"/>
          <w:sz w:val="24"/>
          <w:szCs w:val="24"/>
          <w:lang w:val="en-GB" w:eastAsia="en-US"/>
        </w:rPr>
      </w:pPr>
    </w:p>
    <w:p w14:paraId="097396F2" w14:textId="77777777" w:rsidR="00346A5A" w:rsidRDefault="00346A5A" w:rsidP="001E016A">
      <w:pPr>
        <w:widowControl w:val="0"/>
        <w:autoSpaceDE w:val="0"/>
        <w:autoSpaceDN w:val="0"/>
        <w:adjustRightInd w:val="0"/>
        <w:spacing w:after="0"/>
        <w:jc w:val="center"/>
        <w:rPr>
          <w:rStyle w:val="atn"/>
          <w:rFonts w:asciiTheme="minorBidi" w:eastAsiaTheme="minorHAnsi" w:hAnsiTheme="minorBidi"/>
          <w:b/>
          <w:color w:val="000000" w:themeColor="text1"/>
          <w:sz w:val="24"/>
          <w:szCs w:val="24"/>
          <w:lang w:val="en-GB" w:eastAsia="en-US"/>
        </w:rPr>
      </w:pPr>
    </w:p>
    <w:p w14:paraId="32726DAC" w14:textId="77777777" w:rsidR="00346A5A" w:rsidRDefault="00346A5A" w:rsidP="001E016A">
      <w:pPr>
        <w:widowControl w:val="0"/>
        <w:autoSpaceDE w:val="0"/>
        <w:autoSpaceDN w:val="0"/>
        <w:adjustRightInd w:val="0"/>
        <w:spacing w:after="0"/>
        <w:jc w:val="center"/>
        <w:rPr>
          <w:rStyle w:val="atn"/>
          <w:rFonts w:asciiTheme="minorBidi" w:eastAsiaTheme="minorHAnsi" w:hAnsiTheme="minorBidi"/>
          <w:b/>
          <w:color w:val="000000" w:themeColor="text1"/>
          <w:sz w:val="24"/>
          <w:szCs w:val="24"/>
          <w:lang w:val="en-GB" w:eastAsia="en-US"/>
        </w:rPr>
      </w:pPr>
      <w:r w:rsidRPr="00346A5A">
        <w:rPr>
          <w:rStyle w:val="atn"/>
          <w:rFonts w:asciiTheme="minorBidi" w:eastAsiaTheme="minorHAnsi" w:hAnsiTheme="minorBidi"/>
          <w:b/>
          <w:color w:val="000000" w:themeColor="text1"/>
          <w:sz w:val="24"/>
          <w:szCs w:val="24"/>
          <w:lang w:val="en-GB" w:eastAsia="en-US"/>
        </w:rPr>
        <w:t>Panel 5: Social cohesion and community resilience: countering discrimination and xenophobia against migrants</w:t>
      </w:r>
      <w:r>
        <w:rPr>
          <w:rStyle w:val="atn"/>
          <w:rFonts w:asciiTheme="minorBidi" w:eastAsiaTheme="minorHAnsi" w:hAnsiTheme="minorBidi"/>
          <w:b/>
          <w:color w:val="000000" w:themeColor="text1"/>
          <w:sz w:val="24"/>
          <w:szCs w:val="24"/>
          <w:lang w:val="en-GB" w:eastAsia="en-US"/>
        </w:rPr>
        <w:t xml:space="preserve"> </w:t>
      </w:r>
    </w:p>
    <w:p w14:paraId="6AE63C51" w14:textId="77777777" w:rsidR="005E3AA5" w:rsidRDefault="005E3AA5" w:rsidP="001E016A">
      <w:pPr>
        <w:rPr>
          <w:rStyle w:val="hps"/>
          <w:rFonts w:ascii="Arial" w:hAnsi="Arial" w:cs="Arial"/>
          <w:b/>
          <w:color w:val="000000" w:themeColor="text1"/>
          <w:sz w:val="24"/>
          <w:szCs w:val="24"/>
          <w:lang w:val="en-US"/>
        </w:rPr>
      </w:pPr>
    </w:p>
    <w:p w14:paraId="1DA4F1A7" w14:textId="77777777" w:rsidR="005E3AA5" w:rsidRPr="005E3AA5" w:rsidRDefault="005E3AA5" w:rsidP="001E016A">
      <w:pPr>
        <w:ind w:firstLine="720"/>
        <w:rPr>
          <w:rStyle w:val="hps"/>
          <w:rFonts w:ascii="Arial" w:hAnsi="Arial" w:cs="Arial"/>
          <w:b/>
          <w:color w:val="000000" w:themeColor="text1"/>
          <w:sz w:val="24"/>
          <w:szCs w:val="24"/>
          <w:lang w:val="en-US"/>
        </w:rPr>
      </w:pPr>
      <w:r>
        <w:rPr>
          <w:rStyle w:val="hps"/>
          <w:rFonts w:ascii="Arial" w:hAnsi="Arial" w:cs="Arial"/>
          <w:b/>
          <w:color w:val="000000" w:themeColor="text1"/>
          <w:sz w:val="24"/>
          <w:szCs w:val="24"/>
          <w:lang w:val="en-US"/>
        </w:rPr>
        <w:t xml:space="preserve">Good afternoon, </w:t>
      </w:r>
    </w:p>
    <w:p w14:paraId="5BD761D1" w14:textId="77777777" w:rsidR="00A9387D" w:rsidRPr="007B5D21" w:rsidRDefault="00A9387D" w:rsidP="001E016A">
      <w:pPr>
        <w:ind w:firstLine="720"/>
        <w:jc w:val="both"/>
        <w:rPr>
          <w:rFonts w:asciiTheme="minorBidi" w:hAnsiTheme="minorBidi"/>
          <w:color w:val="000000" w:themeColor="text1"/>
          <w:sz w:val="24"/>
          <w:szCs w:val="24"/>
          <w:lang w:val="en-GB"/>
        </w:rPr>
      </w:pPr>
      <w:r w:rsidRPr="007B5D21">
        <w:rPr>
          <w:rFonts w:ascii="Arial" w:hAnsi="Arial" w:cs="Arial"/>
          <w:sz w:val="24"/>
          <w:szCs w:val="24"/>
          <w:lang w:val="en-US"/>
        </w:rPr>
        <w:t xml:space="preserve">It is an honor for me to join this panel on behalf </w:t>
      </w:r>
      <w:r w:rsidR="00F373E9" w:rsidRPr="007B5D21">
        <w:rPr>
          <w:rFonts w:ascii="Arial" w:hAnsi="Arial" w:cs="Arial"/>
          <w:sz w:val="24"/>
          <w:szCs w:val="24"/>
          <w:lang w:val="en-US"/>
        </w:rPr>
        <w:t xml:space="preserve">of </w:t>
      </w:r>
      <w:r w:rsidRPr="007B5D21">
        <w:rPr>
          <w:rFonts w:ascii="Arial" w:hAnsi="Arial" w:cs="Arial"/>
          <w:sz w:val="24"/>
          <w:szCs w:val="24"/>
          <w:lang w:val="en-US"/>
        </w:rPr>
        <w:t>the State Migration Service of the Republic of Azerbaijan and availing myself of this opportunity I would like to express sincere appreciation to the International Organization for Migration as the role and activity of the organization became increasingly crucial in supporting vulnerable migrants and Member States to overcome consequences of the coronavirus pandemic during these challenging times.</w:t>
      </w:r>
    </w:p>
    <w:p w14:paraId="70D07A12" w14:textId="77777777" w:rsidR="00536BF4" w:rsidRPr="007B5D21" w:rsidRDefault="00F373E9" w:rsidP="008114A9">
      <w:pPr>
        <w:ind w:firstLine="720"/>
        <w:jc w:val="both"/>
        <w:rPr>
          <w:rFonts w:asciiTheme="minorBidi" w:hAnsiTheme="minorBidi"/>
          <w:color w:val="000000" w:themeColor="text1"/>
          <w:sz w:val="24"/>
          <w:szCs w:val="24"/>
          <w:lang w:val="en-GB"/>
        </w:rPr>
      </w:pPr>
      <w:r w:rsidRPr="007B5D21">
        <w:rPr>
          <w:rFonts w:ascii="Arial" w:eastAsia="Calibri" w:hAnsi="Arial" w:cs="Arial"/>
          <w:bCs/>
          <w:sz w:val="24"/>
          <w:szCs w:val="24"/>
          <w:lang w:val="en-GB"/>
        </w:rPr>
        <w:t>The COVID-19 and challenges faced by the world countries as a result of this pandemic, as well as restrictions it caused on daily lives of people are among the most discussed and addressed topics, recently.</w:t>
      </w:r>
      <w:r w:rsidR="008114A9" w:rsidRPr="007B5D21">
        <w:rPr>
          <w:rFonts w:ascii="Arial" w:eastAsia="Calibri" w:hAnsi="Arial" w:cs="Arial"/>
          <w:bCs/>
          <w:sz w:val="24"/>
          <w:szCs w:val="24"/>
          <w:lang w:val="en-GB"/>
        </w:rPr>
        <w:t xml:space="preserve"> </w:t>
      </w:r>
      <w:r w:rsidRPr="007B5D21">
        <w:rPr>
          <w:rFonts w:ascii="Arial" w:eastAsia="Calibri" w:hAnsi="Arial" w:cs="Arial"/>
          <w:bCs/>
          <w:sz w:val="24"/>
          <w:szCs w:val="24"/>
          <w:lang w:val="en-GB"/>
        </w:rPr>
        <w:t xml:space="preserve">As an infection spreading mostly through human-to-human contact, the COVID-19 urged states to take preventive measures such as national isolation, travel restrictions, closure of borders, </w:t>
      </w:r>
      <w:r w:rsidR="0080512F" w:rsidRPr="007B5D21">
        <w:rPr>
          <w:rFonts w:ascii="Arial" w:eastAsia="Calibri" w:hAnsi="Arial" w:cs="Arial"/>
          <w:bCs/>
          <w:sz w:val="24"/>
          <w:szCs w:val="24"/>
          <w:lang w:val="en-GB"/>
        </w:rPr>
        <w:t>and application</w:t>
      </w:r>
      <w:r w:rsidRPr="007B5D21">
        <w:rPr>
          <w:rFonts w:ascii="Arial" w:eastAsia="Calibri" w:hAnsi="Arial" w:cs="Arial"/>
          <w:bCs/>
          <w:sz w:val="24"/>
          <w:szCs w:val="24"/>
          <w:lang w:val="en-GB"/>
        </w:rPr>
        <w:t xml:space="preserve"> of social distancing rules in order to protect from the virus.</w:t>
      </w:r>
      <w:r w:rsidR="008114A9" w:rsidRPr="007B5D21">
        <w:rPr>
          <w:rFonts w:ascii="Arial" w:eastAsia="Calibri" w:hAnsi="Arial" w:cs="Arial"/>
          <w:bCs/>
          <w:sz w:val="24"/>
          <w:szCs w:val="24"/>
          <w:lang w:val="en-GB"/>
        </w:rPr>
        <w:t xml:space="preserve"> </w:t>
      </w:r>
      <w:r w:rsidRPr="007B5D21">
        <w:rPr>
          <w:rFonts w:ascii="Arial" w:eastAsia="Calibri" w:hAnsi="Arial" w:cs="Arial"/>
          <w:bCs/>
          <w:sz w:val="24"/>
          <w:szCs w:val="24"/>
          <w:lang w:val="en-GB"/>
        </w:rPr>
        <w:t>As a result, mobility and migration in the world became one of the areas affected severely by the pandemic, along with health and economy.</w:t>
      </w:r>
    </w:p>
    <w:p w14:paraId="08E7FB01" w14:textId="77777777" w:rsidR="009D0D7F" w:rsidRPr="007B5D21" w:rsidRDefault="00F373E9" w:rsidP="006F68A2">
      <w:pPr>
        <w:pStyle w:val="ListParagraph"/>
        <w:ind w:left="0" w:firstLine="720"/>
        <w:jc w:val="both"/>
        <w:rPr>
          <w:rFonts w:asciiTheme="minorBidi" w:hAnsiTheme="minorBidi"/>
          <w:color w:val="000000" w:themeColor="text1"/>
          <w:sz w:val="24"/>
          <w:szCs w:val="24"/>
          <w:lang w:val="en-GB"/>
        </w:rPr>
      </w:pPr>
      <w:r w:rsidRPr="007B5D21">
        <w:rPr>
          <w:rFonts w:ascii="Arial" w:eastAsia="Calibri" w:hAnsi="Arial" w:cs="Arial"/>
          <w:bCs/>
          <w:sz w:val="24"/>
          <w:szCs w:val="24"/>
          <w:lang w:val="en-GB"/>
        </w:rPr>
        <w:t>A standstill position of mobility and migration as a main catalyst of economic development in the world, as well as restriction measures on</w:t>
      </w:r>
      <w:r w:rsidR="006733C5" w:rsidRPr="007B5D21">
        <w:rPr>
          <w:rFonts w:ascii="Arial" w:eastAsia="Calibri" w:hAnsi="Arial" w:cs="Arial"/>
          <w:bCs/>
          <w:sz w:val="24"/>
          <w:szCs w:val="24"/>
          <w:lang w:val="en-GB"/>
        </w:rPr>
        <w:t xml:space="preserve"> movement </w:t>
      </w:r>
      <w:r w:rsidRPr="007B5D21">
        <w:rPr>
          <w:rFonts w:ascii="Arial" w:eastAsia="Calibri" w:hAnsi="Arial" w:cs="Arial"/>
          <w:bCs/>
          <w:sz w:val="24"/>
          <w:szCs w:val="24"/>
          <w:lang w:val="en-GB"/>
        </w:rPr>
        <w:t>is going to have inevitable short-term and long-term effects.</w:t>
      </w:r>
      <w:r w:rsidR="008114A9" w:rsidRPr="007B5D21">
        <w:rPr>
          <w:rFonts w:ascii="Arial" w:eastAsia="Calibri" w:hAnsi="Arial" w:cs="Arial"/>
          <w:bCs/>
          <w:sz w:val="24"/>
          <w:szCs w:val="24"/>
          <w:lang w:val="en-GB"/>
        </w:rPr>
        <w:t xml:space="preserve"> </w:t>
      </w:r>
      <w:r w:rsidR="009D0D7F" w:rsidRPr="007B5D21">
        <w:rPr>
          <w:rFonts w:ascii="Arial" w:eastAsia="Calibri" w:hAnsi="Arial" w:cs="Arial"/>
          <w:sz w:val="24"/>
          <w:szCs w:val="24"/>
          <w:lang w:val="en-GB"/>
        </w:rPr>
        <w:t>If during the first months of COVID-19, post-pandemic situation was being discussed in the world, currently life and economy parallel to pandemic is the topic of negotiations. Fine tuning all activity types in accordance with social distancing requirements and restrictions of movement, addressing needs of people, restoring economic dynamics requires application of new approaches and innovative solutions.</w:t>
      </w:r>
      <w:r w:rsidR="006F68A2" w:rsidRPr="007B5D21">
        <w:rPr>
          <w:rFonts w:ascii="Arial" w:eastAsia="Calibri" w:hAnsi="Arial" w:cs="Arial"/>
          <w:sz w:val="24"/>
          <w:szCs w:val="24"/>
          <w:lang w:val="en-GB"/>
        </w:rPr>
        <w:t xml:space="preserve"> </w:t>
      </w:r>
      <w:r w:rsidR="009D0D7F" w:rsidRPr="007B5D21">
        <w:rPr>
          <w:rFonts w:ascii="Arial" w:eastAsia="Calibri" w:hAnsi="Arial" w:cs="Arial"/>
          <w:sz w:val="24"/>
          <w:szCs w:val="24"/>
          <w:lang w:val="en-GB"/>
        </w:rPr>
        <w:t>These approaches and solutions should cover every aspect of migration management in order to pursue inclusive policies that make sure no one is left behind.</w:t>
      </w:r>
    </w:p>
    <w:p w14:paraId="46950F95" w14:textId="77777777" w:rsidR="009D0D7F" w:rsidRPr="007B5D21" w:rsidRDefault="009D0D7F" w:rsidP="006F68A2">
      <w:pPr>
        <w:ind w:firstLine="720"/>
        <w:jc w:val="both"/>
        <w:rPr>
          <w:rFonts w:asciiTheme="minorBidi" w:hAnsiTheme="minorBidi"/>
          <w:color w:val="000000" w:themeColor="text1"/>
          <w:sz w:val="24"/>
          <w:szCs w:val="24"/>
          <w:lang w:val="en-GB"/>
        </w:rPr>
      </w:pPr>
      <w:r w:rsidRPr="007B5D21">
        <w:rPr>
          <w:rFonts w:asciiTheme="minorBidi" w:hAnsiTheme="minorBidi"/>
          <w:color w:val="000000" w:themeColor="text1"/>
          <w:sz w:val="24"/>
          <w:szCs w:val="24"/>
          <w:lang w:val="en-GB"/>
        </w:rPr>
        <w:t>In order to h</w:t>
      </w:r>
      <w:r w:rsidR="006F68A2" w:rsidRPr="007B5D21">
        <w:rPr>
          <w:rFonts w:asciiTheme="minorBidi" w:hAnsiTheme="minorBidi"/>
          <w:color w:val="000000" w:themeColor="text1"/>
          <w:sz w:val="24"/>
          <w:szCs w:val="24"/>
          <w:lang w:val="en-GB"/>
        </w:rPr>
        <w:t>ave a proper response mechanism</w:t>
      </w:r>
      <w:r w:rsidRPr="007B5D21">
        <w:rPr>
          <w:rFonts w:asciiTheme="minorBidi" w:hAnsiTheme="minorBidi"/>
          <w:color w:val="000000" w:themeColor="text1"/>
          <w:sz w:val="24"/>
          <w:szCs w:val="24"/>
          <w:lang w:val="en-GB"/>
        </w:rPr>
        <w:t xml:space="preserve"> several components should be taken into account when adjusting policies and strategies with crisis situations, </w:t>
      </w:r>
      <w:r w:rsidR="00E851AA" w:rsidRPr="007B5D21">
        <w:rPr>
          <w:rFonts w:asciiTheme="minorBidi" w:hAnsiTheme="minorBidi"/>
          <w:color w:val="000000" w:themeColor="text1"/>
          <w:sz w:val="24"/>
          <w:szCs w:val="24"/>
          <w:lang w:val="en-GB"/>
        </w:rPr>
        <w:t>in our case</w:t>
      </w:r>
      <w:r w:rsidRPr="007B5D21">
        <w:rPr>
          <w:rFonts w:asciiTheme="minorBidi" w:hAnsiTheme="minorBidi"/>
          <w:color w:val="000000" w:themeColor="text1"/>
          <w:sz w:val="24"/>
          <w:szCs w:val="24"/>
          <w:lang w:val="en-GB"/>
        </w:rPr>
        <w:t xml:space="preserve"> </w:t>
      </w:r>
      <w:r w:rsidR="00E851AA" w:rsidRPr="007B5D21">
        <w:rPr>
          <w:rFonts w:asciiTheme="minorBidi" w:hAnsiTheme="minorBidi"/>
          <w:color w:val="000000" w:themeColor="text1"/>
          <w:sz w:val="24"/>
          <w:szCs w:val="24"/>
          <w:lang w:val="en-GB"/>
        </w:rPr>
        <w:t xml:space="preserve">with </w:t>
      </w:r>
      <w:r w:rsidRPr="007B5D21">
        <w:rPr>
          <w:rFonts w:asciiTheme="minorBidi" w:hAnsiTheme="minorBidi"/>
          <w:color w:val="000000" w:themeColor="text1"/>
          <w:sz w:val="24"/>
          <w:szCs w:val="24"/>
          <w:lang w:val="en-GB"/>
        </w:rPr>
        <w:t>COVID-19.</w:t>
      </w:r>
      <w:r w:rsidR="006F68A2" w:rsidRPr="007B5D21">
        <w:rPr>
          <w:rFonts w:asciiTheme="minorBidi" w:hAnsiTheme="minorBidi"/>
          <w:color w:val="000000" w:themeColor="text1"/>
          <w:sz w:val="24"/>
          <w:szCs w:val="24"/>
          <w:lang w:val="en-GB"/>
        </w:rPr>
        <w:t xml:space="preserve"> </w:t>
      </w:r>
      <w:r w:rsidRPr="007B5D21">
        <w:rPr>
          <w:rFonts w:asciiTheme="minorBidi" w:hAnsiTheme="minorBidi"/>
          <w:color w:val="000000" w:themeColor="text1"/>
          <w:sz w:val="24"/>
          <w:szCs w:val="24"/>
          <w:lang w:val="en-GB"/>
        </w:rPr>
        <w:t xml:space="preserve">First of all </w:t>
      </w:r>
      <w:r w:rsidR="00A712D0" w:rsidRPr="007B5D21">
        <w:rPr>
          <w:rFonts w:asciiTheme="minorBidi" w:hAnsiTheme="minorBidi"/>
          <w:color w:val="000000" w:themeColor="text1"/>
          <w:sz w:val="24"/>
          <w:szCs w:val="24"/>
          <w:lang w:val="en-GB"/>
        </w:rPr>
        <w:t>legislative and institutional framework that is able to cope with the sudden emergencies should be already in place. Taking this into account one of the key priorities in governance of international migration in</w:t>
      </w:r>
      <w:r w:rsidR="00B536A1" w:rsidRPr="007B5D21">
        <w:rPr>
          <w:rFonts w:asciiTheme="minorBidi" w:hAnsiTheme="minorBidi"/>
          <w:color w:val="000000" w:themeColor="text1"/>
          <w:sz w:val="24"/>
          <w:szCs w:val="24"/>
          <w:lang w:val="en-GB"/>
        </w:rPr>
        <w:t xml:space="preserve"> our country, in</w:t>
      </w:r>
      <w:r w:rsidR="00A712D0" w:rsidRPr="007B5D21">
        <w:rPr>
          <w:rFonts w:asciiTheme="minorBidi" w:hAnsiTheme="minorBidi"/>
          <w:color w:val="000000" w:themeColor="text1"/>
          <w:sz w:val="24"/>
          <w:szCs w:val="24"/>
          <w:lang w:val="en-GB"/>
        </w:rPr>
        <w:t xml:space="preserve"> Azerbaijan is </w:t>
      </w:r>
      <w:r w:rsidR="008C69F3" w:rsidRPr="007B5D21">
        <w:rPr>
          <w:rFonts w:asciiTheme="minorBidi" w:hAnsiTheme="minorBidi"/>
          <w:color w:val="000000" w:themeColor="text1"/>
          <w:sz w:val="24"/>
          <w:szCs w:val="24"/>
          <w:lang w:val="en-GB"/>
        </w:rPr>
        <w:t>future</w:t>
      </w:r>
      <w:r w:rsidR="00A712D0" w:rsidRPr="007B5D21">
        <w:rPr>
          <w:rFonts w:asciiTheme="minorBidi" w:hAnsiTheme="minorBidi"/>
          <w:color w:val="000000" w:themeColor="text1"/>
          <w:sz w:val="24"/>
          <w:szCs w:val="24"/>
          <w:lang w:val="en-GB"/>
        </w:rPr>
        <w:t xml:space="preserve"> adoption and implementation of the “National Strategy on Migration of the Republic of Azerbaijan”. The Strategy is envisaged to serve as a road map in </w:t>
      </w:r>
      <w:r w:rsidR="00A712D0" w:rsidRPr="007B5D21">
        <w:rPr>
          <w:rFonts w:asciiTheme="minorBidi" w:hAnsiTheme="minorBidi"/>
          <w:color w:val="000000" w:themeColor="text1"/>
          <w:sz w:val="24"/>
          <w:szCs w:val="24"/>
          <w:lang w:val="en-GB"/>
        </w:rPr>
        <w:lastRenderedPageBreak/>
        <w:t>effective management of migration in the country, establishing and improving relevant policies providing protection of migrants’ human rights, and implementation of the 23 objectives and 10 guiding principles laid down in the GCM. It also exclusively includes preparation of programme related with management of migration in emergency situations.</w:t>
      </w:r>
    </w:p>
    <w:p w14:paraId="5F83A623" w14:textId="77777777" w:rsidR="00536BF4" w:rsidRPr="007B5D21" w:rsidRDefault="00A712D0" w:rsidP="006F68A2">
      <w:pPr>
        <w:ind w:firstLine="720"/>
        <w:jc w:val="both"/>
        <w:rPr>
          <w:rFonts w:asciiTheme="minorBidi" w:hAnsiTheme="minorBidi"/>
          <w:color w:val="000000" w:themeColor="text1"/>
          <w:sz w:val="24"/>
          <w:szCs w:val="24"/>
          <w:lang w:val="en-GB"/>
        </w:rPr>
      </w:pPr>
      <w:r w:rsidRPr="007B5D21">
        <w:rPr>
          <w:rFonts w:asciiTheme="minorBidi" w:hAnsiTheme="minorBidi"/>
          <w:color w:val="000000" w:themeColor="text1"/>
          <w:sz w:val="24"/>
          <w:szCs w:val="24"/>
          <w:lang w:val="en-GB"/>
        </w:rPr>
        <w:t xml:space="preserve">In order to turn the words into action we need to have capable executing systems which rely on cutting edge IT solutions, adapts changing environments. In this regard, </w:t>
      </w:r>
      <w:r w:rsidR="00715798" w:rsidRPr="007B5D21">
        <w:rPr>
          <w:rFonts w:ascii="Arial" w:eastAsia="Calibri" w:hAnsi="Arial" w:cs="Arial"/>
          <w:sz w:val="24"/>
          <w:szCs w:val="24"/>
          <w:lang w:val="en-GB"/>
        </w:rPr>
        <w:t xml:space="preserve">Azerbaijan built </w:t>
      </w:r>
      <w:r w:rsidR="00033314" w:rsidRPr="007B5D21">
        <w:rPr>
          <w:rFonts w:ascii="Arial" w:eastAsia="Calibri" w:hAnsi="Arial" w:cs="Arial"/>
          <w:sz w:val="24"/>
          <w:szCs w:val="24"/>
          <w:lang w:val="en-GB"/>
        </w:rPr>
        <w:t>its</w:t>
      </w:r>
      <w:r w:rsidR="00715798" w:rsidRPr="007B5D21">
        <w:rPr>
          <w:rFonts w:ascii="Arial" w:eastAsia="Calibri" w:hAnsi="Arial" w:cs="Arial"/>
          <w:sz w:val="24"/>
          <w:szCs w:val="24"/>
          <w:lang w:val="en-GB"/>
        </w:rPr>
        <w:t xml:space="preserve"> migration policy on maximum convenience of </w:t>
      </w:r>
      <w:r w:rsidR="00033314" w:rsidRPr="007B5D21">
        <w:rPr>
          <w:rFonts w:ascii="Arial" w:eastAsia="Calibri" w:hAnsi="Arial" w:cs="Arial"/>
          <w:sz w:val="24"/>
          <w:szCs w:val="24"/>
          <w:lang w:val="en-GB"/>
        </w:rPr>
        <w:t>migrants</w:t>
      </w:r>
      <w:r w:rsidR="00715798" w:rsidRPr="007B5D21">
        <w:rPr>
          <w:rFonts w:ascii="Arial" w:eastAsia="Calibri" w:hAnsi="Arial" w:cs="Arial"/>
          <w:sz w:val="24"/>
          <w:szCs w:val="24"/>
          <w:lang w:val="en-GB"/>
        </w:rPr>
        <w:t>, reducing administrative procedures</w:t>
      </w:r>
      <w:r w:rsidR="008C69F3" w:rsidRPr="007B5D21">
        <w:rPr>
          <w:rFonts w:ascii="Arial" w:eastAsia="Calibri" w:hAnsi="Arial" w:cs="Arial"/>
          <w:sz w:val="24"/>
          <w:szCs w:val="24"/>
          <w:lang w:val="en-GB"/>
        </w:rPr>
        <w:t xml:space="preserve"> to the possible extent,</w:t>
      </w:r>
      <w:r w:rsidR="00715798" w:rsidRPr="007B5D21">
        <w:rPr>
          <w:rFonts w:ascii="Arial" w:eastAsia="Calibri" w:hAnsi="Arial" w:cs="Arial"/>
          <w:sz w:val="24"/>
          <w:szCs w:val="24"/>
          <w:lang w:val="en-GB"/>
        </w:rPr>
        <w:t xml:space="preserve"> almost close to zero and digitalization. After the restriction on transportation of passengers by </w:t>
      </w:r>
      <w:r w:rsidR="007C3798" w:rsidRPr="007B5D21">
        <w:rPr>
          <w:rFonts w:ascii="Arial" w:eastAsia="Calibri" w:hAnsi="Arial" w:cs="Arial"/>
          <w:sz w:val="24"/>
          <w:szCs w:val="24"/>
          <w:lang w:val="en-GB"/>
        </w:rPr>
        <w:t xml:space="preserve">all means </w:t>
      </w:r>
      <w:r w:rsidR="00715798" w:rsidRPr="007B5D21">
        <w:rPr>
          <w:rFonts w:ascii="Arial" w:eastAsia="Calibri" w:hAnsi="Arial" w:cs="Arial"/>
          <w:sz w:val="24"/>
          <w:szCs w:val="24"/>
          <w:lang w:val="en-GB"/>
        </w:rPr>
        <w:t>between Azerbaijan and other states was applied, especially</w:t>
      </w:r>
      <w:r w:rsidR="00CD26F2" w:rsidRPr="007B5D21">
        <w:rPr>
          <w:rFonts w:ascii="Arial" w:eastAsia="Calibri" w:hAnsi="Arial" w:cs="Arial"/>
          <w:sz w:val="24"/>
          <w:szCs w:val="24"/>
          <w:lang w:val="en-GB"/>
        </w:rPr>
        <w:t xml:space="preserve"> with</w:t>
      </w:r>
      <w:r w:rsidR="00715798" w:rsidRPr="007B5D21">
        <w:rPr>
          <w:rFonts w:ascii="Arial" w:eastAsia="Calibri" w:hAnsi="Arial" w:cs="Arial"/>
          <w:sz w:val="24"/>
          <w:szCs w:val="24"/>
          <w:lang w:val="en-GB"/>
        </w:rPr>
        <w:t xml:space="preserve"> neighbouring states </w:t>
      </w:r>
      <w:r w:rsidR="0094754E" w:rsidRPr="007B5D21">
        <w:rPr>
          <w:rFonts w:ascii="Arial" w:eastAsia="Calibri" w:hAnsi="Arial" w:cs="Arial"/>
          <w:sz w:val="24"/>
          <w:szCs w:val="24"/>
          <w:lang w:val="en-GB"/>
        </w:rPr>
        <w:t xml:space="preserve">we </w:t>
      </w:r>
      <w:r w:rsidR="00715798" w:rsidRPr="007B5D21">
        <w:rPr>
          <w:rFonts w:ascii="Arial" w:eastAsia="Calibri" w:hAnsi="Arial" w:cs="Arial"/>
          <w:sz w:val="24"/>
          <w:szCs w:val="24"/>
          <w:lang w:val="en-GB"/>
        </w:rPr>
        <w:t xml:space="preserve">kept borders open under special conditions for the crossing of </w:t>
      </w:r>
      <w:r w:rsidR="0094754E" w:rsidRPr="007B5D21">
        <w:rPr>
          <w:rFonts w:ascii="Arial" w:eastAsia="Calibri" w:hAnsi="Arial" w:cs="Arial"/>
          <w:sz w:val="24"/>
          <w:szCs w:val="24"/>
          <w:lang w:val="en-GB"/>
        </w:rPr>
        <w:t>nationals of those states</w:t>
      </w:r>
      <w:r w:rsidR="00715798" w:rsidRPr="007B5D21">
        <w:rPr>
          <w:rFonts w:ascii="Arial" w:eastAsia="Calibri" w:hAnsi="Arial" w:cs="Arial"/>
          <w:sz w:val="24"/>
          <w:szCs w:val="24"/>
          <w:lang w:val="en-GB"/>
        </w:rPr>
        <w:t xml:space="preserve">, while other states organized charter flights. During this period, temporary staying period of </w:t>
      </w:r>
      <w:r w:rsidR="00033314" w:rsidRPr="007B5D21">
        <w:rPr>
          <w:rFonts w:ascii="Arial" w:eastAsia="Calibri" w:hAnsi="Arial" w:cs="Arial"/>
          <w:sz w:val="24"/>
          <w:szCs w:val="24"/>
          <w:lang w:val="en-GB"/>
        </w:rPr>
        <w:t>migrants</w:t>
      </w:r>
      <w:r w:rsidR="00715798" w:rsidRPr="007B5D21">
        <w:rPr>
          <w:rFonts w:ascii="Arial" w:eastAsia="Calibri" w:hAnsi="Arial" w:cs="Arial"/>
          <w:sz w:val="24"/>
          <w:szCs w:val="24"/>
          <w:lang w:val="en-GB"/>
        </w:rPr>
        <w:t xml:space="preserve"> in the country who did not want to go back to their countries due to various reasons</w:t>
      </w:r>
      <w:r w:rsidR="0094754E" w:rsidRPr="007B5D21">
        <w:rPr>
          <w:rFonts w:ascii="Arial" w:eastAsia="Calibri" w:hAnsi="Arial" w:cs="Arial"/>
          <w:sz w:val="24"/>
          <w:szCs w:val="24"/>
          <w:lang w:val="en-GB"/>
        </w:rPr>
        <w:t>, including</w:t>
      </w:r>
      <w:r w:rsidR="00CD26F2" w:rsidRPr="007B5D21">
        <w:rPr>
          <w:rFonts w:ascii="Arial" w:eastAsia="Calibri" w:hAnsi="Arial" w:cs="Arial"/>
          <w:sz w:val="24"/>
          <w:szCs w:val="24"/>
          <w:lang w:val="en-GB"/>
        </w:rPr>
        <w:t xml:space="preserve"> due to </w:t>
      </w:r>
      <w:r w:rsidR="0094754E" w:rsidRPr="007B5D21">
        <w:rPr>
          <w:rFonts w:ascii="Arial" w:eastAsia="Calibri" w:hAnsi="Arial" w:cs="Arial"/>
          <w:sz w:val="24"/>
          <w:szCs w:val="24"/>
          <w:lang w:val="en-GB"/>
        </w:rPr>
        <w:t>these lockdowns</w:t>
      </w:r>
      <w:r w:rsidR="00715798" w:rsidRPr="007B5D21">
        <w:rPr>
          <w:rFonts w:ascii="Arial" w:eastAsia="Calibri" w:hAnsi="Arial" w:cs="Arial"/>
          <w:sz w:val="24"/>
          <w:szCs w:val="24"/>
          <w:lang w:val="en-GB"/>
        </w:rPr>
        <w:t xml:space="preserve"> </w:t>
      </w:r>
      <w:r w:rsidR="00CD26F2" w:rsidRPr="007B5D21">
        <w:rPr>
          <w:rFonts w:ascii="Arial" w:eastAsia="Calibri" w:hAnsi="Arial" w:cs="Arial"/>
          <w:sz w:val="24"/>
          <w:szCs w:val="24"/>
          <w:lang w:val="en-GB"/>
        </w:rPr>
        <w:t xml:space="preserve">and restrictions </w:t>
      </w:r>
      <w:r w:rsidR="00715798" w:rsidRPr="007B5D21">
        <w:rPr>
          <w:rFonts w:ascii="Arial" w:eastAsia="Calibri" w:hAnsi="Arial" w:cs="Arial"/>
          <w:sz w:val="24"/>
          <w:szCs w:val="24"/>
          <w:lang w:val="en-GB"/>
        </w:rPr>
        <w:t xml:space="preserve">was extended until the borders will be opened and no additional document was required for this. </w:t>
      </w:r>
      <w:r w:rsidR="00CD26F2" w:rsidRPr="007B5D21">
        <w:rPr>
          <w:rFonts w:ascii="Arial" w:eastAsia="Calibri" w:hAnsi="Arial" w:cs="Arial"/>
          <w:sz w:val="24"/>
          <w:szCs w:val="24"/>
          <w:lang w:val="en-GB"/>
        </w:rPr>
        <w:t>Main purpose of th</w:t>
      </w:r>
      <w:r w:rsidR="004F72E0" w:rsidRPr="007B5D21">
        <w:rPr>
          <w:rFonts w:ascii="Arial" w:eastAsia="Calibri" w:hAnsi="Arial" w:cs="Arial"/>
          <w:sz w:val="24"/>
          <w:szCs w:val="24"/>
          <w:lang w:val="en-GB"/>
        </w:rPr>
        <w:t>ese</w:t>
      </w:r>
      <w:r w:rsidR="00CD26F2" w:rsidRPr="007B5D21">
        <w:rPr>
          <w:rFonts w:ascii="Arial" w:eastAsia="Calibri" w:hAnsi="Arial" w:cs="Arial"/>
          <w:sz w:val="24"/>
          <w:szCs w:val="24"/>
          <w:lang w:val="en-GB"/>
        </w:rPr>
        <w:t xml:space="preserve"> actions </w:t>
      </w:r>
      <w:r w:rsidR="004F72E0" w:rsidRPr="007B5D21">
        <w:rPr>
          <w:rFonts w:ascii="Arial" w:eastAsia="Calibri" w:hAnsi="Arial" w:cs="Arial"/>
          <w:sz w:val="24"/>
          <w:szCs w:val="24"/>
          <w:lang w:val="en-GB"/>
        </w:rPr>
        <w:t>is to extent the protection mechanism of the Government towards all migrants, regardless of their status</w:t>
      </w:r>
      <w:r w:rsidR="008E59AB" w:rsidRPr="007B5D21">
        <w:rPr>
          <w:rFonts w:ascii="Arial" w:eastAsia="Calibri" w:hAnsi="Arial" w:cs="Arial"/>
          <w:sz w:val="24"/>
          <w:szCs w:val="24"/>
          <w:lang w:val="en-GB"/>
        </w:rPr>
        <w:t>, presenting in the country</w:t>
      </w:r>
      <w:r w:rsidR="004F72E0" w:rsidRPr="007B5D21">
        <w:rPr>
          <w:rFonts w:ascii="Arial" w:eastAsia="Calibri" w:hAnsi="Arial" w:cs="Arial"/>
          <w:sz w:val="24"/>
          <w:szCs w:val="24"/>
          <w:lang w:val="en-GB"/>
        </w:rPr>
        <w:t xml:space="preserve">. </w:t>
      </w:r>
    </w:p>
    <w:p w14:paraId="588972D7" w14:textId="77777777" w:rsidR="00536BF4" w:rsidRPr="007B5D21" w:rsidRDefault="00715798" w:rsidP="006F68A2">
      <w:pPr>
        <w:ind w:firstLine="720"/>
        <w:jc w:val="both"/>
        <w:rPr>
          <w:rFonts w:asciiTheme="minorBidi" w:hAnsiTheme="minorBidi"/>
          <w:color w:val="000000" w:themeColor="text1"/>
          <w:sz w:val="24"/>
          <w:szCs w:val="24"/>
          <w:lang w:val="en-GB"/>
        </w:rPr>
      </w:pPr>
      <w:r w:rsidRPr="007B5D21">
        <w:rPr>
          <w:rFonts w:ascii="Arial" w:eastAsia="Calibri" w:hAnsi="Arial" w:cs="Arial"/>
          <w:sz w:val="24"/>
          <w:szCs w:val="24"/>
          <w:lang w:val="en-GB"/>
        </w:rPr>
        <w:t xml:space="preserve">The most effective way of implementing legalization measures within the social distancing rules and special quarantine regime is </w:t>
      </w:r>
      <w:r w:rsidR="00694164" w:rsidRPr="007B5D21">
        <w:rPr>
          <w:rFonts w:ascii="Arial" w:eastAsia="Calibri" w:hAnsi="Arial" w:cs="Arial"/>
          <w:sz w:val="24"/>
          <w:szCs w:val="24"/>
          <w:lang w:val="en-GB"/>
        </w:rPr>
        <w:t>application of online services</w:t>
      </w:r>
      <w:r w:rsidRPr="007B5D21">
        <w:rPr>
          <w:rFonts w:ascii="Arial" w:eastAsia="Calibri" w:hAnsi="Arial" w:cs="Arial"/>
          <w:sz w:val="24"/>
          <w:szCs w:val="24"/>
          <w:lang w:val="en-GB"/>
        </w:rPr>
        <w:t>. Indeed,</w:t>
      </w:r>
      <w:r w:rsidR="00694164" w:rsidRPr="007B5D21">
        <w:rPr>
          <w:rFonts w:ascii="Arial" w:eastAsia="Calibri" w:hAnsi="Arial" w:cs="Arial"/>
          <w:sz w:val="24"/>
          <w:szCs w:val="24"/>
          <w:lang w:val="en-GB"/>
        </w:rPr>
        <w:t xml:space="preserve"> in our experience,</w:t>
      </w:r>
      <w:r w:rsidRPr="007B5D21">
        <w:rPr>
          <w:rFonts w:ascii="Arial" w:eastAsia="Calibri" w:hAnsi="Arial" w:cs="Arial"/>
          <w:sz w:val="24"/>
          <w:szCs w:val="24"/>
          <w:lang w:val="en-GB"/>
        </w:rPr>
        <w:t xml:space="preserve"> one of the natural consequences of the COVID-19 period was rapid increase on demand to e-services and emergence of need to further facilitate this process. From the first days of pandemic </w:t>
      </w:r>
      <w:r w:rsidR="00903407" w:rsidRPr="007B5D21">
        <w:rPr>
          <w:rFonts w:ascii="Arial" w:eastAsia="Calibri" w:hAnsi="Arial" w:cs="Arial"/>
          <w:sz w:val="24"/>
          <w:szCs w:val="24"/>
          <w:lang w:val="en-GB"/>
        </w:rPr>
        <w:t>we</w:t>
      </w:r>
      <w:r w:rsidRPr="007B5D21">
        <w:rPr>
          <w:rFonts w:ascii="Arial" w:eastAsia="Calibri" w:hAnsi="Arial" w:cs="Arial"/>
          <w:sz w:val="24"/>
          <w:szCs w:val="24"/>
          <w:lang w:val="en-GB"/>
        </w:rPr>
        <w:t xml:space="preserve"> kept an eye on measures towards increasing the number of rendered e-services, updating them and ensured the implementation of all required services online during this period.</w:t>
      </w:r>
    </w:p>
    <w:p w14:paraId="2C07920D" w14:textId="77777777" w:rsidR="00715798" w:rsidRPr="007B5D21" w:rsidRDefault="00561103" w:rsidP="006F68A2">
      <w:pPr>
        <w:pStyle w:val="ListParagraph"/>
        <w:ind w:left="0" w:firstLine="720"/>
        <w:jc w:val="both"/>
        <w:rPr>
          <w:rFonts w:asciiTheme="minorBidi" w:hAnsiTheme="minorBidi"/>
          <w:color w:val="000000" w:themeColor="text1"/>
          <w:sz w:val="24"/>
          <w:szCs w:val="24"/>
          <w:lang w:val="en-GB"/>
        </w:rPr>
      </w:pPr>
      <w:r w:rsidRPr="007B5D21">
        <w:rPr>
          <w:rFonts w:ascii="Arial" w:eastAsia="Calibri" w:hAnsi="Arial" w:cs="Arial"/>
          <w:sz w:val="24"/>
          <w:szCs w:val="24"/>
          <w:lang w:val="en-GB"/>
        </w:rPr>
        <w:t>These issues bring</w:t>
      </w:r>
      <w:r w:rsidR="00715798" w:rsidRPr="007B5D21">
        <w:rPr>
          <w:rFonts w:ascii="Arial" w:eastAsia="Calibri" w:hAnsi="Arial" w:cs="Arial"/>
          <w:sz w:val="24"/>
          <w:szCs w:val="24"/>
          <w:lang w:val="en-GB"/>
        </w:rPr>
        <w:t xml:space="preserve"> up another importa</w:t>
      </w:r>
      <w:r w:rsidRPr="007B5D21">
        <w:rPr>
          <w:rFonts w:ascii="Arial" w:eastAsia="Calibri" w:hAnsi="Arial" w:cs="Arial"/>
          <w:sz w:val="24"/>
          <w:szCs w:val="24"/>
          <w:lang w:val="en-GB"/>
        </w:rPr>
        <w:t>nt component which is awareness-</w:t>
      </w:r>
      <w:r w:rsidR="00715798" w:rsidRPr="007B5D21">
        <w:rPr>
          <w:rFonts w:ascii="Arial" w:eastAsia="Calibri" w:hAnsi="Arial" w:cs="Arial"/>
          <w:sz w:val="24"/>
          <w:szCs w:val="24"/>
          <w:lang w:val="en-GB"/>
        </w:rPr>
        <w:t xml:space="preserve">raising. </w:t>
      </w:r>
      <w:r w:rsidR="00715798" w:rsidRPr="007B5D21">
        <w:rPr>
          <w:rFonts w:ascii="Arial" w:hAnsi="Arial" w:cs="Arial"/>
          <w:sz w:val="24"/>
          <w:lang w:val="en-GB"/>
        </w:rPr>
        <w:t>The Office the United Nations High Commissioner for Human Rights in its Recommendation on the human rights of migrants during the COVID-19 period, published on 7 April 2020, emphasized the importance of awareness-raising in all areas. During COVID-19, it is especially important for migrants to be regularly informed in different languages about the prevalence of the pandemic in the country, as well as their movement within the requirements of the special quarantine regime.</w:t>
      </w:r>
    </w:p>
    <w:p w14:paraId="397ABE6F" w14:textId="77777777" w:rsidR="0061020D" w:rsidRPr="007B5D21" w:rsidRDefault="00561103" w:rsidP="0061020D">
      <w:pPr>
        <w:ind w:firstLine="720"/>
        <w:jc w:val="both"/>
        <w:rPr>
          <w:rFonts w:ascii="Arial" w:hAnsi="Arial" w:cs="Arial"/>
          <w:sz w:val="24"/>
          <w:lang w:val="en-GB"/>
        </w:rPr>
      </w:pPr>
      <w:r w:rsidRPr="007B5D21">
        <w:rPr>
          <w:rFonts w:ascii="Arial" w:eastAsia="Calibri" w:hAnsi="Arial" w:cs="Arial"/>
          <w:sz w:val="24"/>
          <w:szCs w:val="24"/>
          <w:lang w:val="en-GB"/>
        </w:rPr>
        <w:t>Various awareness raising tools, video instructions were developed for persons who face difficulties in using e-services. Furthermore, those persons</w:t>
      </w:r>
      <w:r w:rsidR="00F033B9" w:rsidRPr="007B5D21">
        <w:rPr>
          <w:rFonts w:ascii="Arial" w:eastAsia="Calibri" w:hAnsi="Arial" w:cs="Arial"/>
          <w:sz w:val="24"/>
          <w:szCs w:val="24"/>
          <w:lang w:val="en-GB"/>
        </w:rPr>
        <w:t xml:space="preserve"> and migrants</w:t>
      </w:r>
      <w:r w:rsidRPr="007B5D21">
        <w:rPr>
          <w:rFonts w:ascii="Arial" w:eastAsia="Calibri" w:hAnsi="Arial" w:cs="Arial"/>
          <w:sz w:val="24"/>
          <w:szCs w:val="24"/>
          <w:lang w:val="en-GB"/>
        </w:rPr>
        <w:t xml:space="preserve"> are able to contact the Call Cent</w:t>
      </w:r>
      <w:r w:rsidR="006733C5" w:rsidRPr="007B5D21">
        <w:rPr>
          <w:rFonts w:ascii="Arial" w:eastAsia="Calibri" w:hAnsi="Arial" w:cs="Arial"/>
          <w:sz w:val="24"/>
          <w:szCs w:val="24"/>
          <w:lang w:val="en-GB"/>
        </w:rPr>
        <w:t>re</w:t>
      </w:r>
      <w:r w:rsidRPr="007B5D21">
        <w:rPr>
          <w:rFonts w:ascii="Arial" w:eastAsia="Calibri" w:hAnsi="Arial" w:cs="Arial"/>
          <w:sz w:val="24"/>
          <w:szCs w:val="24"/>
          <w:lang w:val="en-GB"/>
        </w:rPr>
        <w:t xml:space="preserve"> </w:t>
      </w:r>
      <w:r w:rsidR="00F033B9" w:rsidRPr="007B5D21">
        <w:rPr>
          <w:rFonts w:ascii="Arial" w:eastAsia="Calibri" w:hAnsi="Arial" w:cs="Arial"/>
          <w:sz w:val="24"/>
          <w:szCs w:val="24"/>
          <w:lang w:val="en-GB"/>
        </w:rPr>
        <w:t xml:space="preserve">of our Service </w:t>
      </w:r>
      <w:r w:rsidRPr="007B5D21">
        <w:rPr>
          <w:rFonts w:ascii="Arial" w:eastAsia="Calibri" w:hAnsi="Arial" w:cs="Arial"/>
          <w:sz w:val="24"/>
          <w:szCs w:val="24"/>
          <w:lang w:val="en-GB"/>
        </w:rPr>
        <w:t>operating non-stop in 3 languages</w:t>
      </w:r>
      <w:r w:rsidR="00FD4ECB" w:rsidRPr="007B5D21">
        <w:rPr>
          <w:rFonts w:ascii="Arial" w:eastAsia="Calibri" w:hAnsi="Arial" w:cs="Arial"/>
          <w:sz w:val="24"/>
          <w:szCs w:val="24"/>
          <w:lang w:val="en-GB"/>
        </w:rPr>
        <w:t xml:space="preserve"> and also there were special conditions in order to apply </w:t>
      </w:r>
      <w:r w:rsidR="006E1424" w:rsidRPr="007B5D21">
        <w:rPr>
          <w:rFonts w:ascii="Arial" w:eastAsia="Calibri" w:hAnsi="Arial" w:cs="Arial"/>
          <w:sz w:val="24"/>
          <w:szCs w:val="24"/>
          <w:lang w:val="en-GB"/>
        </w:rPr>
        <w:t>via</w:t>
      </w:r>
      <w:r w:rsidRPr="007B5D21">
        <w:rPr>
          <w:rFonts w:ascii="Arial" w:eastAsia="Calibri" w:hAnsi="Arial" w:cs="Arial"/>
          <w:sz w:val="24"/>
          <w:szCs w:val="24"/>
          <w:lang w:val="en-GB"/>
        </w:rPr>
        <w:t xml:space="preserve"> social networks</w:t>
      </w:r>
      <w:r w:rsidR="006733C5" w:rsidRPr="007B5D21">
        <w:rPr>
          <w:rFonts w:ascii="Arial" w:eastAsia="Calibri" w:hAnsi="Arial" w:cs="Arial"/>
          <w:sz w:val="24"/>
          <w:szCs w:val="24"/>
          <w:lang w:val="en-GB"/>
        </w:rPr>
        <w:t xml:space="preserve"> for assistance</w:t>
      </w:r>
      <w:r w:rsidRPr="007B5D21">
        <w:rPr>
          <w:rFonts w:ascii="Arial" w:eastAsia="Calibri" w:hAnsi="Arial" w:cs="Arial"/>
          <w:sz w:val="24"/>
          <w:szCs w:val="24"/>
          <w:lang w:val="en-GB"/>
        </w:rPr>
        <w:t>. It is also possible to get access to e-services via mobile application of the Service (</w:t>
      </w:r>
      <w:proofErr w:type="spellStart"/>
      <w:r w:rsidRPr="007B5D21">
        <w:rPr>
          <w:rFonts w:ascii="Arial" w:eastAsia="Calibri" w:hAnsi="Arial" w:cs="Arial"/>
          <w:sz w:val="24"/>
          <w:szCs w:val="24"/>
          <w:lang w:val="en-GB"/>
        </w:rPr>
        <w:t>MigAz</w:t>
      </w:r>
      <w:proofErr w:type="spellEnd"/>
      <w:r w:rsidRPr="007B5D21">
        <w:rPr>
          <w:rFonts w:ascii="Arial" w:eastAsia="Calibri" w:hAnsi="Arial" w:cs="Arial"/>
          <w:sz w:val="24"/>
          <w:szCs w:val="24"/>
          <w:lang w:val="en-GB"/>
        </w:rPr>
        <w:t>).</w:t>
      </w:r>
      <w:r w:rsidR="006F68A2" w:rsidRPr="007B5D21">
        <w:rPr>
          <w:rFonts w:asciiTheme="minorBidi" w:hAnsiTheme="minorBidi"/>
          <w:color w:val="000000" w:themeColor="text1"/>
          <w:sz w:val="24"/>
          <w:szCs w:val="24"/>
          <w:lang w:val="en-GB"/>
        </w:rPr>
        <w:t xml:space="preserve"> </w:t>
      </w:r>
      <w:r w:rsidR="00715798" w:rsidRPr="007B5D21">
        <w:rPr>
          <w:rFonts w:ascii="Arial" w:hAnsi="Arial" w:cs="Arial"/>
          <w:sz w:val="24"/>
          <w:lang w:val="en-GB"/>
        </w:rPr>
        <w:t xml:space="preserve">During this period, the State Migration Service regularly disseminated information on each issue </w:t>
      </w:r>
      <w:r w:rsidR="00B042B3" w:rsidRPr="007B5D21">
        <w:rPr>
          <w:rFonts w:ascii="Arial" w:hAnsi="Arial" w:cs="Arial"/>
          <w:sz w:val="24"/>
          <w:lang w:val="en-GB"/>
        </w:rPr>
        <w:t xml:space="preserve">that is related with the status of migrants, as well as restrictions of movements </w:t>
      </w:r>
      <w:r w:rsidR="00715798" w:rsidRPr="007B5D21">
        <w:rPr>
          <w:rFonts w:ascii="Arial" w:hAnsi="Arial" w:cs="Arial"/>
          <w:sz w:val="24"/>
          <w:lang w:val="en-GB"/>
        </w:rPr>
        <w:t>through all poss</w:t>
      </w:r>
      <w:r w:rsidR="00B042B3" w:rsidRPr="007B5D21">
        <w:rPr>
          <w:rFonts w:ascii="Arial" w:hAnsi="Arial" w:cs="Arial"/>
          <w:sz w:val="24"/>
          <w:lang w:val="en-GB"/>
        </w:rPr>
        <w:t>ible means of awareness-raising</w:t>
      </w:r>
      <w:r w:rsidR="00715798" w:rsidRPr="007B5D21">
        <w:rPr>
          <w:rFonts w:ascii="Arial" w:hAnsi="Arial" w:cs="Arial"/>
          <w:sz w:val="24"/>
          <w:lang w:val="en-GB"/>
        </w:rPr>
        <w:t>.</w:t>
      </w:r>
    </w:p>
    <w:p w14:paraId="34E88DA1" w14:textId="77777777" w:rsidR="009D0D7F" w:rsidRPr="007B5D21" w:rsidRDefault="00715798" w:rsidP="0061020D">
      <w:pPr>
        <w:ind w:firstLine="720"/>
        <w:jc w:val="both"/>
        <w:rPr>
          <w:rFonts w:asciiTheme="minorBidi" w:hAnsiTheme="minorBidi"/>
          <w:color w:val="000000" w:themeColor="text1"/>
          <w:sz w:val="24"/>
          <w:szCs w:val="24"/>
          <w:lang w:val="en-GB"/>
        </w:rPr>
      </w:pPr>
      <w:r w:rsidRPr="007B5D21">
        <w:rPr>
          <w:rFonts w:ascii="Arial" w:eastAsia="Calibri" w:hAnsi="Arial" w:cs="Arial"/>
          <w:sz w:val="24"/>
          <w:szCs w:val="24"/>
          <w:lang w:val="en-GB"/>
        </w:rPr>
        <w:t>A</w:t>
      </w:r>
      <w:r w:rsidR="009D0D7F" w:rsidRPr="007B5D21">
        <w:rPr>
          <w:rFonts w:ascii="Arial" w:eastAsia="Calibri" w:hAnsi="Arial" w:cs="Arial"/>
          <w:sz w:val="24"/>
          <w:szCs w:val="24"/>
          <w:lang w:val="en-GB"/>
        </w:rPr>
        <w:t xml:space="preserve">s an integral part of </w:t>
      </w:r>
      <w:r w:rsidR="00561103" w:rsidRPr="007B5D21">
        <w:rPr>
          <w:rFonts w:ascii="Arial" w:eastAsia="Calibri" w:hAnsi="Arial" w:cs="Arial"/>
          <w:sz w:val="24"/>
          <w:szCs w:val="24"/>
          <w:lang w:val="en-GB"/>
        </w:rPr>
        <w:t xml:space="preserve">inclusive </w:t>
      </w:r>
      <w:r w:rsidR="009D0D7F" w:rsidRPr="007B5D21">
        <w:rPr>
          <w:rFonts w:ascii="Arial" w:eastAsia="Calibri" w:hAnsi="Arial" w:cs="Arial"/>
          <w:sz w:val="24"/>
          <w:szCs w:val="24"/>
          <w:lang w:val="en-GB"/>
        </w:rPr>
        <w:t>migration management</w:t>
      </w:r>
      <w:r w:rsidR="00561103" w:rsidRPr="007B5D21">
        <w:rPr>
          <w:rFonts w:ascii="Arial" w:eastAsia="Calibri" w:hAnsi="Arial" w:cs="Arial"/>
          <w:sz w:val="24"/>
          <w:szCs w:val="24"/>
          <w:lang w:val="en-GB"/>
        </w:rPr>
        <w:t xml:space="preserve"> with whole of society approach</w:t>
      </w:r>
      <w:r w:rsidR="009D0D7F" w:rsidRPr="007B5D21">
        <w:rPr>
          <w:rFonts w:ascii="Arial" w:eastAsia="Calibri" w:hAnsi="Arial" w:cs="Arial"/>
          <w:sz w:val="24"/>
          <w:szCs w:val="24"/>
          <w:lang w:val="en-GB"/>
        </w:rPr>
        <w:t xml:space="preserve">, introduction of new ideas and innovative methods, sharing of best practices </w:t>
      </w:r>
      <w:r w:rsidR="00561103" w:rsidRPr="007B5D21">
        <w:rPr>
          <w:rFonts w:ascii="Arial" w:eastAsia="Calibri" w:hAnsi="Arial" w:cs="Arial"/>
          <w:sz w:val="24"/>
          <w:szCs w:val="24"/>
          <w:lang w:val="en-GB"/>
        </w:rPr>
        <w:lastRenderedPageBreak/>
        <w:t xml:space="preserve">and achievements </w:t>
      </w:r>
      <w:r w:rsidR="009D0D7F" w:rsidRPr="007B5D21">
        <w:rPr>
          <w:rFonts w:ascii="Arial" w:eastAsia="Calibri" w:hAnsi="Arial" w:cs="Arial"/>
          <w:sz w:val="24"/>
          <w:szCs w:val="24"/>
          <w:lang w:val="en-GB"/>
        </w:rPr>
        <w:t xml:space="preserve">could not be possible without </w:t>
      </w:r>
      <w:r w:rsidRPr="007B5D21">
        <w:rPr>
          <w:rFonts w:ascii="Arial" w:eastAsia="Calibri" w:hAnsi="Arial" w:cs="Arial"/>
          <w:sz w:val="24"/>
          <w:szCs w:val="24"/>
          <w:lang w:val="en-GB"/>
        </w:rPr>
        <w:t>partnerships</w:t>
      </w:r>
      <w:r w:rsidR="009D0D7F" w:rsidRPr="007B5D21">
        <w:rPr>
          <w:rFonts w:ascii="Arial" w:eastAsia="Calibri" w:hAnsi="Arial" w:cs="Arial"/>
          <w:sz w:val="24"/>
          <w:szCs w:val="24"/>
          <w:lang w:val="en-GB"/>
        </w:rPr>
        <w:t>.</w:t>
      </w:r>
      <w:r w:rsidR="0061020D" w:rsidRPr="007B5D21">
        <w:rPr>
          <w:rFonts w:ascii="Arial" w:eastAsia="Calibri" w:hAnsi="Arial" w:cs="Arial"/>
          <w:sz w:val="24"/>
          <w:szCs w:val="24"/>
          <w:lang w:val="en-GB"/>
        </w:rPr>
        <w:t xml:space="preserve"> </w:t>
      </w:r>
      <w:r w:rsidR="009D0D7F" w:rsidRPr="007B5D21">
        <w:rPr>
          <w:rFonts w:ascii="Arial" w:eastAsia="Calibri" w:hAnsi="Arial" w:cs="Arial"/>
          <w:sz w:val="24"/>
          <w:szCs w:val="24"/>
          <w:lang w:val="en-GB"/>
        </w:rPr>
        <w:t xml:space="preserve">To this end the State Migration Service </w:t>
      </w:r>
      <w:r w:rsidR="00561103" w:rsidRPr="007B5D21">
        <w:rPr>
          <w:rFonts w:ascii="Arial" w:eastAsia="Calibri" w:hAnsi="Arial" w:cs="Arial"/>
          <w:sz w:val="24"/>
          <w:szCs w:val="24"/>
          <w:lang w:val="en-GB"/>
        </w:rPr>
        <w:t>has developed structured dialogue mechanisms with relevant stakeholders of migration. Be it international organizations through various platforms, be it civil society organizations through Public Council, or be it private sector via Advisory Board</w:t>
      </w:r>
      <w:r w:rsidR="009D0D7F" w:rsidRPr="007B5D21">
        <w:rPr>
          <w:rFonts w:ascii="Arial" w:eastAsia="Calibri" w:hAnsi="Arial" w:cs="Arial"/>
          <w:sz w:val="24"/>
          <w:szCs w:val="24"/>
          <w:lang w:val="en-GB"/>
        </w:rPr>
        <w:t>.</w:t>
      </w:r>
      <w:r w:rsidR="0061020D" w:rsidRPr="007B5D21">
        <w:rPr>
          <w:rFonts w:ascii="Arial" w:eastAsia="Calibri" w:hAnsi="Arial" w:cs="Arial"/>
          <w:sz w:val="24"/>
          <w:szCs w:val="24"/>
          <w:lang w:val="en-GB"/>
        </w:rPr>
        <w:t xml:space="preserve"> </w:t>
      </w:r>
      <w:r w:rsidR="00924ECF" w:rsidRPr="007B5D21">
        <w:rPr>
          <w:rFonts w:asciiTheme="minorBidi" w:hAnsiTheme="minorBidi"/>
          <w:color w:val="000000" w:themeColor="text1"/>
          <w:sz w:val="24"/>
          <w:szCs w:val="24"/>
          <w:lang w:val="en-GB"/>
        </w:rPr>
        <w:t>It</w:t>
      </w:r>
      <w:r w:rsidR="0080512F" w:rsidRPr="007B5D21">
        <w:rPr>
          <w:rFonts w:asciiTheme="minorBidi" w:hAnsiTheme="minorBidi"/>
          <w:color w:val="000000" w:themeColor="text1"/>
          <w:sz w:val="24"/>
          <w:szCs w:val="24"/>
          <w:lang w:val="en-GB"/>
        </w:rPr>
        <w:t xml:space="preserve"> aim</w:t>
      </w:r>
      <w:r w:rsidR="00924ECF" w:rsidRPr="007B5D21">
        <w:rPr>
          <w:rFonts w:asciiTheme="minorBidi" w:hAnsiTheme="minorBidi"/>
          <w:color w:val="000000" w:themeColor="text1"/>
          <w:sz w:val="24"/>
          <w:szCs w:val="24"/>
          <w:lang w:val="en-GB"/>
        </w:rPr>
        <w:t>s</w:t>
      </w:r>
      <w:r w:rsidR="0080512F" w:rsidRPr="007B5D21">
        <w:rPr>
          <w:rFonts w:asciiTheme="minorBidi" w:hAnsiTheme="minorBidi"/>
          <w:color w:val="000000" w:themeColor="text1"/>
          <w:sz w:val="24"/>
          <w:szCs w:val="24"/>
          <w:lang w:val="en-GB"/>
        </w:rPr>
        <w:t xml:space="preserve"> to increase roles of various segments of society on formation of migration policy, as well as to ensure their direct participation in the management of migration processes.</w:t>
      </w:r>
      <w:r w:rsidR="00BC422C" w:rsidRPr="007B5D21">
        <w:rPr>
          <w:rFonts w:asciiTheme="minorBidi" w:hAnsiTheme="minorBidi"/>
          <w:color w:val="000000" w:themeColor="text1"/>
          <w:sz w:val="24"/>
          <w:szCs w:val="24"/>
          <w:lang w:val="en-GB"/>
        </w:rPr>
        <w:t xml:space="preserve"> Several social assistance projects were carried out in partnership with these structures in order to support migrants suffering from the outcomes of COVID-19</w:t>
      </w:r>
      <w:r w:rsidR="00211294" w:rsidRPr="007B5D21">
        <w:rPr>
          <w:rFonts w:asciiTheme="minorBidi" w:hAnsiTheme="minorBidi"/>
          <w:color w:val="000000" w:themeColor="text1"/>
          <w:sz w:val="24"/>
          <w:szCs w:val="24"/>
          <w:lang w:val="en-GB"/>
        </w:rPr>
        <w:t>.</w:t>
      </w:r>
      <w:r w:rsidR="00DA0E92" w:rsidRPr="007B5D21">
        <w:rPr>
          <w:rFonts w:asciiTheme="minorBidi" w:hAnsiTheme="minorBidi"/>
          <w:color w:val="000000" w:themeColor="text1"/>
          <w:sz w:val="24"/>
          <w:szCs w:val="24"/>
          <w:lang w:val="en-GB"/>
        </w:rPr>
        <w:t xml:space="preserve"> These social assistance projects are </w:t>
      </w:r>
      <w:r w:rsidR="00347306" w:rsidRPr="007B5D21">
        <w:rPr>
          <w:rFonts w:asciiTheme="minorBidi" w:hAnsiTheme="minorBidi"/>
          <w:color w:val="000000" w:themeColor="text1"/>
          <w:sz w:val="24"/>
          <w:szCs w:val="24"/>
          <w:lang w:val="en-GB"/>
        </w:rPr>
        <w:t xml:space="preserve">extensively </w:t>
      </w:r>
      <w:r w:rsidR="00DA0E92" w:rsidRPr="007B5D21">
        <w:rPr>
          <w:rFonts w:asciiTheme="minorBidi" w:hAnsiTheme="minorBidi"/>
          <w:color w:val="000000" w:themeColor="text1"/>
          <w:sz w:val="24"/>
          <w:szCs w:val="24"/>
          <w:lang w:val="en-GB"/>
        </w:rPr>
        <w:t>targeted categories of vulnerable migrants,</w:t>
      </w:r>
      <w:r w:rsidR="00347306" w:rsidRPr="007B5D21">
        <w:rPr>
          <w:rFonts w:asciiTheme="minorBidi" w:hAnsiTheme="minorBidi"/>
          <w:color w:val="000000" w:themeColor="text1"/>
          <w:sz w:val="24"/>
          <w:szCs w:val="24"/>
          <w:lang w:val="en-GB"/>
        </w:rPr>
        <w:t xml:space="preserve"> such as refugees, asylum seeker, and stranded migrants in order to ease the pain of the outcome</w:t>
      </w:r>
      <w:r w:rsidR="00F3640D" w:rsidRPr="007B5D21">
        <w:rPr>
          <w:rFonts w:asciiTheme="minorBidi" w:hAnsiTheme="minorBidi"/>
          <w:color w:val="000000" w:themeColor="text1"/>
          <w:sz w:val="24"/>
          <w:szCs w:val="24"/>
          <w:lang w:val="en-GB"/>
        </w:rPr>
        <w:t>s</w:t>
      </w:r>
      <w:r w:rsidR="00347306" w:rsidRPr="007B5D21">
        <w:rPr>
          <w:rFonts w:asciiTheme="minorBidi" w:hAnsiTheme="minorBidi"/>
          <w:color w:val="000000" w:themeColor="text1"/>
          <w:sz w:val="24"/>
          <w:szCs w:val="24"/>
          <w:lang w:val="en-GB"/>
        </w:rPr>
        <w:t xml:space="preserve"> of the COVID-19.</w:t>
      </w:r>
      <w:r w:rsidR="00DA0E92" w:rsidRPr="007B5D21">
        <w:rPr>
          <w:rFonts w:asciiTheme="minorBidi" w:hAnsiTheme="minorBidi"/>
          <w:color w:val="000000" w:themeColor="text1"/>
          <w:sz w:val="24"/>
          <w:szCs w:val="24"/>
          <w:lang w:val="en-GB"/>
        </w:rPr>
        <w:t xml:space="preserve">  </w:t>
      </w:r>
      <w:r w:rsidR="00347306" w:rsidRPr="007B5D21">
        <w:rPr>
          <w:rFonts w:asciiTheme="minorBidi" w:hAnsiTheme="minorBidi"/>
          <w:color w:val="000000" w:themeColor="text1"/>
          <w:sz w:val="24"/>
          <w:szCs w:val="24"/>
          <w:lang w:val="en-GB"/>
        </w:rPr>
        <w:t xml:space="preserve"> </w:t>
      </w:r>
      <w:r w:rsidR="00BC422C" w:rsidRPr="007B5D21">
        <w:rPr>
          <w:rFonts w:asciiTheme="minorBidi" w:hAnsiTheme="minorBidi"/>
          <w:color w:val="000000" w:themeColor="text1"/>
          <w:sz w:val="24"/>
          <w:szCs w:val="24"/>
          <w:lang w:val="en-GB"/>
        </w:rPr>
        <w:t xml:space="preserve"> </w:t>
      </w:r>
      <w:r w:rsidR="009D0D7F" w:rsidRPr="007B5D21">
        <w:rPr>
          <w:rFonts w:ascii="Arial" w:eastAsia="Calibri" w:hAnsi="Arial" w:cs="Arial"/>
          <w:sz w:val="24"/>
          <w:szCs w:val="24"/>
          <w:lang w:val="en-GB"/>
        </w:rPr>
        <w:t xml:space="preserve"> </w:t>
      </w:r>
    </w:p>
    <w:p w14:paraId="588E2324" w14:textId="77777777" w:rsidR="005204FE" w:rsidRPr="007B5D21" w:rsidRDefault="00F3640D" w:rsidP="0061020D">
      <w:pPr>
        <w:ind w:firstLine="720"/>
        <w:jc w:val="both"/>
        <w:rPr>
          <w:rStyle w:val="hps"/>
          <w:rFonts w:asciiTheme="minorBidi" w:hAnsiTheme="minorBidi"/>
          <w:color w:val="000000" w:themeColor="text1"/>
          <w:sz w:val="24"/>
          <w:szCs w:val="24"/>
          <w:lang w:val="en-GB"/>
        </w:rPr>
      </w:pPr>
      <w:r w:rsidRPr="007B5D21">
        <w:rPr>
          <w:rFonts w:ascii="Arial" w:eastAsia="Calibri" w:hAnsi="Arial" w:cs="Arial"/>
          <w:sz w:val="24"/>
          <w:szCs w:val="24"/>
          <w:lang w:val="en-GB"/>
        </w:rPr>
        <w:t xml:space="preserve">We also highly appreciate our close cooperation with our international partners, such as IOM, UNHCR and many others. </w:t>
      </w:r>
      <w:r w:rsidR="00561103" w:rsidRPr="007B5D21">
        <w:rPr>
          <w:rFonts w:ascii="Arial" w:eastAsia="Calibri" w:hAnsi="Arial" w:cs="Arial"/>
          <w:sz w:val="24"/>
          <w:szCs w:val="24"/>
          <w:lang w:val="en-GB"/>
        </w:rPr>
        <w:t xml:space="preserve">When it comes to collaboration with international partners </w:t>
      </w:r>
      <w:r w:rsidR="001D219E" w:rsidRPr="007B5D21">
        <w:rPr>
          <w:rStyle w:val="hps"/>
          <w:rFonts w:ascii="Arial" w:hAnsi="Arial" w:cs="Arial"/>
          <w:color w:val="000000" w:themeColor="text1"/>
          <w:sz w:val="24"/>
          <w:szCs w:val="24"/>
          <w:lang w:val="en-US"/>
        </w:rPr>
        <w:t>t</w:t>
      </w:r>
      <w:r w:rsidR="00561103" w:rsidRPr="007B5D21">
        <w:rPr>
          <w:rStyle w:val="hps"/>
          <w:rFonts w:ascii="Arial" w:hAnsi="Arial" w:cs="Arial"/>
          <w:color w:val="000000" w:themeColor="text1"/>
          <w:sz w:val="24"/>
          <w:szCs w:val="24"/>
          <w:lang w:val="en-US"/>
        </w:rPr>
        <w:t>he Government of Azerbaijan has been closely cooperating with the United Nations relevant bodies</w:t>
      </w:r>
      <w:r w:rsidR="00561103" w:rsidRPr="007B5D21">
        <w:rPr>
          <w:rFonts w:ascii="Arial" w:hAnsi="Arial" w:cs="Arial"/>
          <w:color w:val="000000" w:themeColor="text1"/>
          <w:sz w:val="24"/>
          <w:szCs w:val="24"/>
          <w:lang w:val="en-US"/>
        </w:rPr>
        <w:t xml:space="preserve"> and submits </w:t>
      </w:r>
      <w:r w:rsidR="00561103" w:rsidRPr="007B5D21">
        <w:rPr>
          <w:rStyle w:val="hps"/>
          <w:rFonts w:ascii="Arial" w:hAnsi="Arial" w:cs="Arial"/>
          <w:color w:val="000000" w:themeColor="text1"/>
          <w:sz w:val="24"/>
          <w:szCs w:val="24"/>
          <w:lang w:val="en-US"/>
        </w:rPr>
        <w:t xml:space="preserve">regular </w:t>
      </w:r>
      <w:r w:rsidR="00561103" w:rsidRPr="007B5D21">
        <w:rPr>
          <w:rFonts w:ascii="Arial" w:hAnsi="Arial" w:cs="Arial"/>
          <w:color w:val="000000" w:themeColor="text1"/>
          <w:sz w:val="24"/>
          <w:szCs w:val="24"/>
          <w:lang w:val="en-US"/>
        </w:rPr>
        <w:t xml:space="preserve">reports about </w:t>
      </w:r>
      <w:r w:rsidR="00561103" w:rsidRPr="007B5D21">
        <w:rPr>
          <w:rStyle w:val="hps"/>
          <w:rFonts w:ascii="Arial" w:hAnsi="Arial" w:cs="Arial"/>
          <w:color w:val="000000" w:themeColor="text1"/>
          <w:sz w:val="24"/>
          <w:szCs w:val="24"/>
          <w:lang w:val="en-US"/>
        </w:rPr>
        <w:t>the implementation of the rights and freedoms enshrined in international instruments</w:t>
      </w:r>
      <w:r w:rsidR="00561103" w:rsidRPr="007B5D21">
        <w:rPr>
          <w:rFonts w:ascii="Arial" w:hAnsi="Arial" w:cs="Arial"/>
          <w:color w:val="000000" w:themeColor="text1"/>
          <w:sz w:val="24"/>
          <w:szCs w:val="24"/>
          <w:lang w:val="en-US"/>
        </w:rPr>
        <w:t>.</w:t>
      </w:r>
      <w:r w:rsidR="0080512F" w:rsidRPr="007B5D21">
        <w:rPr>
          <w:rFonts w:ascii="Arial" w:hAnsi="Arial" w:cs="Arial"/>
          <w:color w:val="000000" w:themeColor="text1"/>
          <w:sz w:val="24"/>
          <w:szCs w:val="24"/>
          <w:lang w:val="en-US"/>
        </w:rPr>
        <w:t xml:space="preserve"> </w:t>
      </w:r>
      <w:r w:rsidR="0080512F" w:rsidRPr="007B5D21">
        <w:rPr>
          <w:rFonts w:ascii="Arial" w:eastAsia="Calibri" w:hAnsi="Arial" w:cs="Arial"/>
          <w:sz w:val="24"/>
          <w:szCs w:val="24"/>
          <w:lang w:val="en-GB"/>
        </w:rPr>
        <w:t>D</w:t>
      </w:r>
      <w:r w:rsidR="009D0D7F" w:rsidRPr="007B5D21">
        <w:rPr>
          <w:rFonts w:ascii="Arial" w:eastAsia="Calibri" w:hAnsi="Arial" w:cs="Arial"/>
          <w:sz w:val="24"/>
          <w:szCs w:val="24"/>
          <w:lang w:val="en-GB"/>
        </w:rPr>
        <w:t>uring this period, close cooperation with the International Organization for Migration continued. IOM shared with SMS important policy documents, information and guideline and initiated further activities during the COVID-19 period.</w:t>
      </w:r>
      <w:r w:rsidR="005204FE" w:rsidRPr="007B5D21">
        <w:rPr>
          <w:rStyle w:val="hps"/>
          <w:rFonts w:ascii="Arial" w:hAnsi="Arial" w:cs="Arial"/>
          <w:color w:val="000000" w:themeColor="text1"/>
          <w:sz w:val="24"/>
          <w:szCs w:val="24"/>
          <w:lang w:val="en-US"/>
        </w:rPr>
        <w:t xml:space="preserve"> </w:t>
      </w:r>
    </w:p>
    <w:p w14:paraId="5FE70B1F" w14:textId="77777777" w:rsidR="001C2E01" w:rsidRPr="007B5D21" w:rsidRDefault="0080512F" w:rsidP="0061020D">
      <w:pPr>
        <w:ind w:firstLine="720"/>
        <w:jc w:val="both"/>
        <w:rPr>
          <w:rFonts w:asciiTheme="minorBidi" w:hAnsiTheme="minorBidi"/>
          <w:color w:val="000000" w:themeColor="text1"/>
          <w:sz w:val="24"/>
          <w:szCs w:val="24"/>
          <w:lang w:val="en-GB"/>
        </w:rPr>
      </w:pPr>
      <w:r w:rsidRPr="007B5D21">
        <w:rPr>
          <w:rFonts w:asciiTheme="minorBidi" w:hAnsiTheme="minorBidi"/>
          <w:color w:val="000000" w:themeColor="text1"/>
          <w:sz w:val="24"/>
          <w:szCs w:val="24"/>
          <w:lang w:val="en-GB"/>
        </w:rPr>
        <w:t xml:space="preserve">Meanwhile, under the overall outcome of promoting migrant-inclusive response to COVID-19 and assisting migrants in vulnerable situations, a regional emergency response project by IOM providing humanitarian assistance to stranded, vulnerable migrants (foreign nationals) is being conducted and we appreciate work of IOM in this regard. </w:t>
      </w:r>
    </w:p>
    <w:p w14:paraId="3DA28572" w14:textId="77777777" w:rsidR="00F57C5E" w:rsidRPr="007B5D21" w:rsidRDefault="0038219F" w:rsidP="0061020D">
      <w:pPr>
        <w:ind w:firstLine="720"/>
        <w:jc w:val="both"/>
        <w:rPr>
          <w:rFonts w:ascii="Arial" w:hAnsi="Arial" w:cs="Arial"/>
          <w:color w:val="000000" w:themeColor="text1"/>
          <w:sz w:val="24"/>
          <w:szCs w:val="24"/>
          <w:lang w:val="en-GB"/>
        </w:rPr>
      </w:pPr>
      <w:r w:rsidRPr="007B5D21">
        <w:rPr>
          <w:rFonts w:ascii="Arial" w:hAnsi="Arial" w:cs="Arial"/>
          <w:color w:val="000000"/>
          <w:sz w:val="24"/>
          <w:szCs w:val="24"/>
          <w:shd w:val="clear" w:color="auto" w:fill="FFFFFF"/>
          <w:lang w:val="en-US"/>
        </w:rPr>
        <w:t xml:space="preserve">In conclusion, as a representative of multiethnic and multi-religious country I would like to note that multiculturalism and diversity should be at the center of attention </w:t>
      </w:r>
      <w:r w:rsidR="00932477" w:rsidRPr="007B5D21">
        <w:rPr>
          <w:rFonts w:ascii="Arial" w:hAnsi="Arial" w:cs="Arial"/>
          <w:color w:val="000000"/>
          <w:sz w:val="24"/>
          <w:szCs w:val="24"/>
          <w:shd w:val="clear" w:color="auto" w:fill="FFFFFF"/>
          <w:lang w:val="en-US"/>
        </w:rPr>
        <w:t>at</w:t>
      </w:r>
      <w:r w:rsidRPr="007B5D21">
        <w:rPr>
          <w:rFonts w:ascii="Arial" w:hAnsi="Arial" w:cs="Arial"/>
          <w:color w:val="000000"/>
          <w:sz w:val="24"/>
          <w:szCs w:val="24"/>
          <w:shd w:val="clear" w:color="auto" w:fill="FFFFFF"/>
          <w:lang w:val="en-US"/>
        </w:rPr>
        <w:t xml:space="preserve"> all levels of policymaking and planning by protecting legitimate interests of persons belonging to minorities. </w:t>
      </w:r>
      <w:r w:rsidR="00C62B1F" w:rsidRPr="007B5D21">
        <w:rPr>
          <w:rFonts w:ascii="Arial" w:hAnsi="Arial" w:cs="Arial"/>
          <w:color w:val="000000"/>
          <w:sz w:val="24"/>
          <w:szCs w:val="24"/>
          <w:shd w:val="clear" w:color="auto" w:fill="FFFFFF"/>
          <w:lang w:val="en-US"/>
        </w:rPr>
        <w:t xml:space="preserve">In the spirit of traditional tolerance and harmonic coexistence of different groups, the equality of all citizens without any ethnic, religious or linguistic definition </w:t>
      </w:r>
      <w:r w:rsidR="00FF5C04" w:rsidRPr="007B5D21">
        <w:rPr>
          <w:rFonts w:ascii="Arial" w:hAnsi="Arial" w:cs="Arial"/>
          <w:color w:val="000000"/>
          <w:sz w:val="24"/>
          <w:szCs w:val="24"/>
          <w:shd w:val="clear" w:color="auto" w:fill="FFFFFF"/>
          <w:lang w:val="en-US"/>
        </w:rPr>
        <w:t>should be</w:t>
      </w:r>
      <w:r w:rsidR="00C62B1F" w:rsidRPr="007B5D21">
        <w:rPr>
          <w:rFonts w:ascii="Arial" w:hAnsi="Arial" w:cs="Arial"/>
          <w:color w:val="000000"/>
          <w:sz w:val="24"/>
          <w:szCs w:val="24"/>
          <w:shd w:val="clear" w:color="auto" w:fill="FFFFFF"/>
          <w:lang w:val="en-US"/>
        </w:rPr>
        <w:t xml:space="preserve"> guaranteed by the law.</w:t>
      </w:r>
      <w:r w:rsidR="00FF5C04" w:rsidRPr="007B5D21">
        <w:rPr>
          <w:rFonts w:ascii="Arial" w:hAnsi="Arial" w:cs="Arial"/>
          <w:color w:val="000000"/>
          <w:sz w:val="24"/>
          <w:szCs w:val="24"/>
          <w:shd w:val="clear" w:color="auto" w:fill="FFFFFF"/>
          <w:lang w:val="en-US"/>
        </w:rPr>
        <w:t xml:space="preserve"> </w:t>
      </w:r>
      <w:r w:rsidR="00BC73DA" w:rsidRPr="007B5D21">
        <w:rPr>
          <w:rFonts w:ascii="Arial" w:hAnsi="Arial" w:cs="Arial"/>
          <w:color w:val="000000"/>
          <w:sz w:val="24"/>
          <w:szCs w:val="24"/>
          <w:shd w:val="clear" w:color="auto" w:fill="FFFFFF"/>
          <w:lang w:val="en-US"/>
        </w:rPr>
        <w:t xml:space="preserve">Only </w:t>
      </w:r>
      <w:r w:rsidR="00932477" w:rsidRPr="007B5D21">
        <w:rPr>
          <w:rFonts w:ascii="Arial" w:hAnsi="Arial" w:cs="Arial"/>
          <w:color w:val="000000"/>
          <w:sz w:val="24"/>
          <w:szCs w:val="24"/>
          <w:shd w:val="clear" w:color="auto" w:fill="FFFFFF"/>
          <w:lang w:val="en-US"/>
        </w:rPr>
        <w:t>w</w:t>
      </w:r>
      <w:r w:rsidR="00FF5C04" w:rsidRPr="007B5D21">
        <w:rPr>
          <w:rFonts w:ascii="Arial" w:hAnsi="Arial" w:cs="Arial"/>
          <w:color w:val="000000"/>
          <w:sz w:val="24"/>
          <w:szCs w:val="24"/>
          <w:shd w:val="clear" w:color="auto" w:fill="FFFFFF"/>
          <w:lang w:val="en-US"/>
        </w:rPr>
        <w:t xml:space="preserve">ith these in hand we can talk about effective fight against discrimination and xenophobia. </w:t>
      </w:r>
    </w:p>
    <w:p w14:paraId="1EE63072" w14:textId="77777777" w:rsidR="00D903C8" w:rsidRPr="007B5D21" w:rsidRDefault="00FF5C04" w:rsidP="0061020D">
      <w:pPr>
        <w:ind w:firstLine="720"/>
        <w:jc w:val="both"/>
        <w:rPr>
          <w:rFonts w:asciiTheme="minorBidi" w:hAnsiTheme="minorBidi"/>
          <w:color w:val="000000" w:themeColor="text1"/>
          <w:sz w:val="24"/>
          <w:szCs w:val="24"/>
          <w:lang w:val="en-GB"/>
        </w:rPr>
      </w:pPr>
      <w:r w:rsidRPr="007B5D21">
        <w:rPr>
          <w:rStyle w:val="hps"/>
          <w:rFonts w:asciiTheme="minorBidi" w:hAnsiTheme="minorBidi"/>
          <w:color w:val="000000" w:themeColor="text1"/>
          <w:sz w:val="24"/>
          <w:szCs w:val="24"/>
          <w:lang w:val="en-GB"/>
        </w:rPr>
        <w:t>Last but not least,</w:t>
      </w:r>
      <w:r w:rsidR="00BC73DA" w:rsidRPr="007B5D21">
        <w:rPr>
          <w:rStyle w:val="hps"/>
          <w:rFonts w:asciiTheme="minorBidi" w:hAnsiTheme="minorBidi"/>
          <w:color w:val="000000" w:themeColor="text1"/>
          <w:sz w:val="24"/>
          <w:szCs w:val="24"/>
          <w:lang w:val="en-GB"/>
        </w:rPr>
        <w:t xml:space="preserve"> we should focus on eliminating the root causes of this phenomenon</w:t>
      </w:r>
      <w:r w:rsidR="00020AF2" w:rsidRPr="007B5D21">
        <w:rPr>
          <w:rStyle w:val="hps"/>
          <w:rFonts w:asciiTheme="minorBidi" w:hAnsiTheme="minorBidi"/>
          <w:color w:val="000000" w:themeColor="text1"/>
          <w:sz w:val="24"/>
          <w:szCs w:val="24"/>
          <w:lang w:val="en-GB"/>
        </w:rPr>
        <w:t xml:space="preserve"> and express solidarity for joint action</w:t>
      </w:r>
      <w:r w:rsidR="00BC73DA" w:rsidRPr="007B5D21">
        <w:rPr>
          <w:rStyle w:val="hps"/>
          <w:rFonts w:asciiTheme="minorBidi" w:hAnsiTheme="minorBidi"/>
          <w:color w:val="000000" w:themeColor="text1"/>
          <w:sz w:val="24"/>
          <w:szCs w:val="24"/>
          <w:lang w:val="en-GB"/>
        </w:rPr>
        <w:t xml:space="preserve">. And one of the root causes </w:t>
      </w:r>
      <w:r w:rsidR="00C20093" w:rsidRPr="007B5D21">
        <w:rPr>
          <w:rFonts w:ascii="Arial" w:hAnsi="Arial" w:cs="Arial"/>
          <w:sz w:val="24"/>
          <w:szCs w:val="24"/>
          <w:lang w:val="en-US"/>
        </w:rPr>
        <w:t>is conflicts in global hot spots</w:t>
      </w:r>
      <w:r w:rsidR="00BC73DA" w:rsidRPr="007B5D21">
        <w:rPr>
          <w:rFonts w:ascii="Arial" w:hAnsi="Arial" w:cs="Arial"/>
          <w:sz w:val="24"/>
          <w:szCs w:val="24"/>
          <w:lang w:val="en-US"/>
        </w:rPr>
        <w:t xml:space="preserve"> </w:t>
      </w:r>
      <w:r w:rsidR="00C20093" w:rsidRPr="007B5D21">
        <w:rPr>
          <w:rFonts w:ascii="Arial" w:hAnsi="Arial" w:cs="Arial"/>
          <w:sz w:val="24"/>
          <w:szCs w:val="24"/>
          <w:lang w:val="en-US"/>
        </w:rPr>
        <w:t>which lead to forced displacement. This in turn depriv</w:t>
      </w:r>
      <w:r w:rsidR="00020AF2" w:rsidRPr="007B5D21">
        <w:rPr>
          <w:rFonts w:ascii="Arial" w:hAnsi="Arial" w:cs="Arial"/>
          <w:sz w:val="24"/>
          <w:szCs w:val="24"/>
          <w:lang w:val="en-US"/>
        </w:rPr>
        <w:t>e</w:t>
      </w:r>
      <w:r w:rsidR="00C20093" w:rsidRPr="007B5D21">
        <w:rPr>
          <w:rFonts w:ascii="Arial" w:hAnsi="Arial" w:cs="Arial"/>
          <w:sz w:val="24"/>
          <w:szCs w:val="24"/>
          <w:lang w:val="en-US"/>
        </w:rPr>
        <w:t xml:space="preserve"> people from their homes and </w:t>
      </w:r>
      <w:r w:rsidR="00020AF2" w:rsidRPr="007B5D21">
        <w:rPr>
          <w:rFonts w:ascii="Arial" w:hAnsi="Arial" w:cs="Arial"/>
          <w:sz w:val="24"/>
          <w:szCs w:val="24"/>
          <w:lang w:val="en-US"/>
        </w:rPr>
        <w:t>expose the</w:t>
      </w:r>
      <w:r w:rsidR="00C20093" w:rsidRPr="007B5D21">
        <w:rPr>
          <w:rFonts w:ascii="Arial" w:hAnsi="Arial" w:cs="Arial"/>
          <w:sz w:val="24"/>
          <w:szCs w:val="24"/>
          <w:lang w:val="en-US"/>
        </w:rPr>
        <w:t>m</w:t>
      </w:r>
      <w:r w:rsidR="00020AF2" w:rsidRPr="007B5D21">
        <w:rPr>
          <w:rFonts w:ascii="Arial" w:hAnsi="Arial" w:cs="Arial"/>
          <w:sz w:val="24"/>
          <w:szCs w:val="24"/>
          <w:lang w:val="en-US"/>
        </w:rPr>
        <w:t xml:space="preserve"> more to </w:t>
      </w:r>
      <w:r w:rsidR="00417F86" w:rsidRPr="007B5D21">
        <w:rPr>
          <w:rFonts w:ascii="Arial" w:hAnsi="Arial" w:cs="Arial"/>
          <w:sz w:val="24"/>
          <w:szCs w:val="24"/>
          <w:lang w:val="en-US"/>
        </w:rPr>
        <w:t xml:space="preserve">human rights </w:t>
      </w:r>
      <w:r w:rsidR="00020AF2" w:rsidRPr="007B5D21">
        <w:rPr>
          <w:rFonts w:ascii="Arial" w:hAnsi="Arial" w:cs="Arial"/>
          <w:sz w:val="24"/>
          <w:szCs w:val="24"/>
          <w:lang w:val="en-US"/>
        </w:rPr>
        <w:t>violation, discrimination and xenophobia by m</w:t>
      </w:r>
      <w:r w:rsidR="00C20093" w:rsidRPr="007B5D21">
        <w:rPr>
          <w:rFonts w:ascii="Arial" w:hAnsi="Arial" w:cs="Arial"/>
          <w:sz w:val="24"/>
          <w:szCs w:val="24"/>
          <w:lang w:val="en-US"/>
        </w:rPr>
        <w:t>aking them vulnerable</w:t>
      </w:r>
      <w:r w:rsidR="00020AF2" w:rsidRPr="007B5D21">
        <w:rPr>
          <w:rFonts w:ascii="Arial" w:hAnsi="Arial" w:cs="Arial"/>
          <w:sz w:val="24"/>
          <w:szCs w:val="24"/>
          <w:lang w:val="en-US"/>
        </w:rPr>
        <w:t>.</w:t>
      </w:r>
    </w:p>
    <w:p w14:paraId="7FDD4A92" w14:textId="77777777" w:rsidR="00536BF4" w:rsidRPr="00D903C8" w:rsidRDefault="00536BF4" w:rsidP="001E016A">
      <w:pPr>
        <w:pStyle w:val="ListParagraph"/>
        <w:ind w:left="0"/>
        <w:jc w:val="both"/>
        <w:rPr>
          <w:rFonts w:asciiTheme="minorBidi" w:hAnsiTheme="minorBidi"/>
          <w:color w:val="000000" w:themeColor="text1"/>
          <w:sz w:val="24"/>
          <w:szCs w:val="24"/>
          <w:lang w:val="en-GB"/>
        </w:rPr>
      </w:pPr>
    </w:p>
    <w:p w14:paraId="6782B5FA" w14:textId="77777777" w:rsidR="00D903C8" w:rsidRPr="0061020D" w:rsidRDefault="00D903C8" w:rsidP="0061020D">
      <w:pPr>
        <w:ind w:firstLine="720"/>
        <w:jc w:val="both"/>
        <w:rPr>
          <w:rFonts w:asciiTheme="minorBidi" w:hAnsiTheme="minorBidi"/>
          <w:b/>
          <w:color w:val="000000" w:themeColor="text1"/>
          <w:sz w:val="24"/>
          <w:szCs w:val="24"/>
          <w:lang w:val="en-GB"/>
        </w:rPr>
      </w:pPr>
      <w:r w:rsidRPr="0061020D">
        <w:rPr>
          <w:rFonts w:ascii="Arial" w:hAnsi="Arial" w:cs="Arial"/>
          <w:b/>
          <w:sz w:val="24"/>
          <w:szCs w:val="24"/>
          <w:lang w:val="en-US"/>
        </w:rPr>
        <w:t>Thank you.</w:t>
      </w:r>
      <w:r w:rsidR="00020AF2" w:rsidRPr="0061020D">
        <w:rPr>
          <w:rFonts w:ascii="Arial" w:hAnsi="Arial" w:cs="Arial"/>
          <w:b/>
          <w:sz w:val="24"/>
          <w:szCs w:val="24"/>
          <w:lang w:val="en-US"/>
        </w:rPr>
        <w:t xml:space="preserve"> </w:t>
      </w:r>
      <w:r w:rsidR="00C20093" w:rsidRPr="0061020D">
        <w:rPr>
          <w:rFonts w:ascii="Arial" w:hAnsi="Arial" w:cs="Arial"/>
          <w:b/>
          <w:sz w:val="24"/>
          <w:szCs w:val="24"/>
          <w:lang w:val="en-US"/>
        </w:rPr>
        <w:t xml:space="preserve">  </w:t>
      </w:r>
    </w:p>
    <w:p w14:paraId="1C8C2A3D" w14:textId="77777777" w:rsidR="000B751D" w:rsidRPr="000B751D" w:rsidRDefault="000B751D" w:rsidP="001E016A">
      <w:pPr>
        <w:pStyle w:val="ListParagraph"/>
        <w:ind w:left="0"/>
        <w:jc w:val="both"/>
        <w:rPr>
          <w:rFonts w:asciiTheme="minorBidi" w:hAnsiTheme="minorBidi"/>
          <w:color w:val="000000" w:themeColor="text1"/>
          <w:sz w:val="24"/>
          <w:szCs w:val="24"/>
          <w:lang w:val="en-GB"/>
        </w:rPr>
      </w:pPr>
    </w:p>
    <w:p w14:paraId="483D27A6" w14:textId="77777777" w:rsidR="00442185" w:rsidRDefault="00442185" w:rsidP="001E016A">
      <w:pPr>
        <w:pStyle w:val="ListParagraph"/>
        <w:ind w:left="0"/>
        <w:jc w:val="both"/>
        <w:rPr>
          <w:rFonts w:asciiTheme="minorBidi" w:hAnsiTheme="minorBidi"/>
          <w:color w:val="000000" w:themeColor="text1"/>
          <w:sz w:val="24"/>
          <w:szCs w:val="24"/>
          <w:lang w:val="en-GB"/>
        </w:rPr>
      </w:pPr>
    </w:p>
    <w:p w14:paraId="6D26DBB3" w14:textId="77777777" w:rsidR="00F373E9" w:rsidRPr="00F373E9" w:rsidRDefault="00F373E9" w:rsidP="001E016A">
      <w:pPr>
        <w:pStyle w:val="ListParagraph"/>
        <w:ind w:left="0"/>
        <w:rPr>
          <w:rFonts w:asciiTheme="minorBidi" w:hAnsiTheme="minorBidi"/>
          <w:color w:val="000000" w:themeColor="text1"/>
          <w:sz w:val="24"/>
          <w:szCs w:val="24"/>
          <w:lang w:val="en-GB"/>
        </w:rPr>
      </w:pPr>
    </w:p>
    <w:sectPr w:rsidR="00F373E9" w:rsidRPr="00F373E9" w:rsidSect="00F251AF">
      <w:pgSz w:w="11907" w:h="16839"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6560B" w14:textId="77777777" w:rsidR="005A71E4" w:rsidRDefault="005A71E4" w:rsidP="00961062">
      <w:pPr>
        <w:spacing w:after="0" w:line="240" w:lineRule="auto"/>
      </w:pPr>
      <w:r>
        <w:separator/>
      </w:r>
    </w:p>
  </w:endnote>
  <w:endnote w:type="continuationSeparator" w:id="0">
    <w:p w14:paraId="5CA04834" w14:textId="77777777" w:rsidR="005A71E4" w:rsidRDefault="005A71E4" w:rsidP="00961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AzLat">
    <w:altName w:val="Arial"/>
    <w:charset w:val="01"/>
    <w:family w:val="swiss"/>
    <w:pitch w:val="variable"/>
    <w:sig w:usb0="00000201" w:usb1="00000000" w:usb2="00000000" w:usb3="00000000" w:csb0="00000004"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75E6A" w14:textId="77777777" w:rsidR="005A71E4" w:rsidRDefault="005A71E4" w:rsidP="00961062">
      <w:pPr>
        <w:spacing w:after="0" w:line="240" w:lineRule="auto"/>
      </w:pPr>
      <w:r>
        <w:separator/>
      </w:r>
    </w:p>
  </w:footnote>
  <w:footnote w:type="continuationSeparator" w:id="0">
    <w:p w14:paraId="54E423C6" w14:textId="77777777" w:rsidR="005A71E4" w:rsidRDefault="005A71E4" w:rsidP="009610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BC296D"/>
    <w:multiLevelType w:val="hybridMultilevel"/>
    <w:tmpl w:val="EC2C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2E71E3"/>
    <w:multiLevelType w:val="hybridMultilevel"/>
    <w:tmpl w:val="51BE5CD2"/>
    <w:lvl w:ilvl="0" w:tplc="14960BA6">
      <w:numFmt w:val="bullet"/>
      <w:lvlText w:val="-"/>
      <w:lvlJc w:val="left"/>
      <w:pPr>
        <w:ind w:left="1080" w:hanging="360"/>
      </w:pPr>
      <w:rPr>
        <w:rFonts w:ascii="Calibri" w:eastAsiaTheme="minorEastAsia"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0CBD"/>
    <w:rsid w:val="00020AF2"/>
    <w:rsid w:val="0002230B"/>
    <w:rsid w:val="00024D13"/>
    <w:rsid w:val="00033314"/>
    <w:rsid w:val="0003337B"/>
    <w:rsid w:val="00054D1C"/>
    <w:rsid w:val="00056679"/>
    <w:rsid w:val="00062F80"/>
    <w:rsid w:val="0006678B"/>
    <w:rsid w:val="00070DFC"/>
    <w:rsid w:val="000729DA"/>
    <w:rsid w:val="00074C86"/>
    <w:rsid w:val="0007501D"/>
    <w:rsid w:val="00077067"/>
    <w:rsid w:val="00085E1F"/>
    <w:rsid w:val="000A0B31"/>
    <w:rsid w:val="000A770B"/>
    <w:rsid w:val="000B751D"/>
    <w:rsid w:val="000C35B1"/>
    <w:rsid w:val="000D19E1"/>
    <w:rsid w:val="000D3E7D"/>
    <w:rsid w:val="000F166B"/>
    <w:rsid w:val="00114AC2"/>
    <w:rsid w:val="00120F8A"/>
    <w:rsid w:val="00121849"/>
    <w:rsid w:val="00125AB8"/>
    <w:rsid w:val="0013147B"/>
    <w:rsid w:val="001314CF"/>
    <w:rsid w:val="001371DE"/>
    <w:rsid w:val="00137524"/>
    <w:rsid w:val="001561B8"/>
    <w:rsid w:val="00160901"/>
    <w:rsid w:val="00164E8B"/>
    <w:rsid w:val="00172E5F"/>
    <w:rsid w:val="00190BB6"/>
    <w:rsid w:val="001A28BB"/>
    <w:rsid w:val="001A3093"/>
    <w:rsid w:val="001A5BA0"/>
    <w:rsid w:val="001A7037"/>
    <w:rsid w:val="001B2A54"/>
    <w:rsid w:val="001B2FA2"/>
    <w:rsid w:val="001B46E3"/>
    <w:rsid w:val="001C268A"/>
    <w:rsid w:val="001C291B"/>
    <w:rsid w:val="001C2E01"/>
    <w:rsid w:val="001D219E"/>
    <w:rsid w:val="001E016A"/>
    <w:rsid w:val="001E3460"/>
    <w:rsid w:val="00203C66"/>
    <w:rsid w:val="00206022"/>
    <w:rsid w:val="00210235"/>
    <w:rsid w:val="00211294"/>
    <w:rsid w:val="00231853"/>
    <w:rsid w:val="002338A7"/>
    <w:rsid w:val="00242C39"/>
    <w:rsid w:val="00263F9B"/>
    <w:rsid w:val="00265767"/>
    <w:rsid w:val="002969D8"/>
    <w:rsid w:val="002A3A3D"/>
    <w:rsid w:val="002C4A9C"/>
    <w:rsid w:val="002D4CB3"/>
    <w:rsid w:val="002E6DBB"/>
    <w:rsid w:val="002F299C"/>
    <w:rsid w:val="002F4F6B"/>
    <w:rsid w:val="00336B6E"/>
    <w:rsid w:val="00336D29"/>
    <w:rsid w:val="00340AF1"/>
    <w:rsid w:val="00342483"/>
    <w:rsid w:val="00346A5A"/>
    <w:rsid w:val="00347306"/>
    <w:rsid w:val="0036475C"/>
    <w:rsid w:val="003656FB"/>
    <w:rsid w:val="00375046"/>
    <w:rsid w:val="00380359"/>
    <w:rsid w:val="0038219F"/>
    <w:rsid w:val="0038589B"/>
    <w:rsid w:val="00395FF3"/>
    <w:rsid w:val="003A34BD"/>
    <w:rsid w:val="003B141F"/>
    <w:rsid w:val="003D2DC4"/>
    <w:rsid w:val="003E58F2"/>
    <w:rsid w:val="003F590F"/>
    <w:rsid w:val="003F696F"/>
    <w:rsid w:val="003F76CD"/>
    <w:rsid w:val="00401259"/>
    <w:rsid w:val="00415058"/>
    <w:rsid w:val="00416212"/>
    <w:rsid w:val="00417F86"/>
    <w:rsid w:val="00421762"/>
    <w:rsid w:val="00424133"/>
    <w:rsid w:val="0043217B"/>
    <w:rsid w:val="00441423"/>
    <w:rsid w:val="00442185"/>
    <w:rsid w:val="0044253A"/>
    <w:rsid w:val="004527CE"/>
    <w:rsid w:val="004605FF"/>
    <w:rsid w:val="004621E0"/>
    <w:rsid w:val="00462341"/>
    <w:rsid w:val="00470CBD"/>
    <w:rsid w:val="004766CB"/>
    <w:rsid w:val="00476DD6"/>
    <w:rsid w:val="004942CE"/>
    <w:rsid w:val="004964B7"/>
    <w:rsid w:val="004A20EE"/>
    <w:rsid w:val="004B5103"/>
    <w:rsid w:val="004B7953"/>
    <w:rsid w:val="004C2FE0"/>
    <w:rsid w:val="004E0ADA"/>
    <w:rsid w:val="004E37B6"/>
    <w:rsid w:val="004F5BAA"/>
    <w:rsid w:val="004F6C40"/>
    <w:rsid w:val="004F72E0"/>
    <w:rsid w:val="0051313F"/>
    <w:rsid w:val="00514102"/>
    <w:rsid w:val="005144E6"/>
    <w:rsid w:val="00514C93"/>
    <w:rsid w:val="005204FE"/>
    <w:rsid w:val="005208AA"/>
    <w:rsid w:val="00527703"/>
    <w:rsid w:val="00532457"/>
    <w:rsid w:val="00533D3A"/>
    <w:rsid w:val="00536BF4"/>
    <w:rsid w:val="00540F8D"/>
    <w:rsid w:val="0055598F"/>
    <w:rsid w:val="00560A55"/>
    <w:rsid w:val="00561103"/>
    <w:rsid w:val="005613DF"/>
    <w:rsid w:val="0056475E"/>
    <w:rsid w:val="005721B3"/>
    <w:rsid w:val="00577FD7"/>
    <w:rsid w:val="00587E93"/>
    <w:rsid w:val="00591CD1"/>
    <w:rsid w:val="005A665C"/>
    <w:rsid w:val="005A71E4"/>
    <w:rsid w:val="005A7BAE"/>
    <w:rsid w:val="005B67D4"/>
    <w:rsid w:val="005B7D83"/>
    <w:rsid w:val="005C2401"/>
    <w:rsid w:val="005C4A36"/>
    <w:rsid w:val="005E28EF"/>
    <w:rsid w:val="005E3AA5"/>
    <w:rsid w:val="005F2559"/>
    <w:rsid w:val="005F741D"/>
    <w:rsid w:val="005F7D83"/>
    <w:rsid w:val="006010E7"/>
    <w:rsid w:val="0061020D"/>
    <w:rsid w:val="00613EFF"/>
    <w:rsid w:val="0064020E"/>
    <w:rsid w:val="00660850"/>
    <w:rsid w:val="006733C5"/>
    <w:rsid w:val="00693F32"/>
    <w:rsid w:val="00694164"/>
    <w:rsid w:val="00694382"/>
    <w:rsid w:val="006A0E44"/>
    <w:rsid w:val="006A163C"/>
    <w:rsid w:val="006A198E"/>
    <w:rsid w:val="006A2075"/>
    <w:rsid w:val="006B375B"/>
    <w:rsid w:val="006C6193"/>
    <w:rsid w:val="006E003A"/>
    <w:rsid w:val="006E1424"/>
    <w:rsid w:val="006E5290"/>
    <w:rsid w:val="006F68A2"/>
    <w:rsid w:val="00715798"/>
    <w:rsid w:val="00732E73"/>
    <w:rsid w:val="00732ECD"/>
    <w:rsid w:val="007441AF"/>
    <w:rsid w:val="0074639D"/>
    <w:rsid w:val="007466C2"/>
    <w:rsid w:val="007604B8"/>
    <w:rsid w:val="00760AF1"/>
    <w:rsid w:val="00774DD0"/>
    <w:rsid w:val="007934BD"/>
    <w:rsid w:val="00797F41"/>
    <w:rsid w:val="007A148A"/>
    <w:rsid w:val="007B5D21"/>
    <w:rsid w:val="007B74E9"/>
    <w:rsid w:val="007C3798"/>
    <w:rsid w:val="007D7681"/>
    <w:rsid w:val="007E652A"/>
    <w:rsid w:val="007F334D"/>
    <w:rsid w:val="007F7653"/>
    <w:rsid w:val="00803B83"/>
    <w:rsid w:val="0080512F"/>
    <w:rsid w:val="00806EBC"/>
    <w:rsid w:val="008114A9"/>
    <w:rsid w:val="00811BE1"/>
    <w:rsid w:val="008122AA"/>
    <w:rsid w:val="00883F99"/>
    <w:rsid w:val="0088405E"/>
    <w:rsid w:val="0088645F"/>
    <w:rsid w:val="00892A14"/>
    <w:rsid w:val="008970C4"/>
    <w:rsid w:val="008A530D"/>
    <w:rsid w:val="008B4A47"/>
    <w:rsid w:val="008B549C"/>
    <w:rsid w:val="008B682B"/>
    <w:rsid w:val="008C36D5"/>
    <w:rsid w:val="008C69F3"/>
    <w:rsid w:val="008E444C"/>
    <w:rsid w:val="008E59AB"/>
    <w:rsid w:val="008F7313"/>
    <w:rsid w:val="00902F4C"/>
    <w:rsid w:val="00903407"/>
    <w:rsid w:val="00904359"/>
    <w:rsid w:val="00906004"/>
    <w:rsid w:val="00911CC0"/>
    <w:rsid w:val="00920CF1"/>
    <w:rsid w:val="0092173E"/>
    <w:rsid w:val="00924ECF"/>
    <w:rsid w:val="009319DB"/>
    <w:rsid w:val="0093216B"/>
    <w:rsid w:val="00932477"/>
    <w:rsid w:val="00934948"/>
    <w:rsid w:val="00946C34"/>
    <w:rsid w:val="0094754E"/>
    <w:rsid w:val="00961062"/>
    <w:rsid w:val="009618C7"/>
    <w:rsid w:val="00965794"/>
    <w:rsid w:val="009739C9"/>
    <w:rsid w:val="00980E7B"/>
    <w:rsid w:val="009913B8"/>
    <w:rsid w:val="00991F09"/>
    <w:rsid w:val="00995D1D"/>
    <w:rsid w:val="00996DCA"/>
    <w:rsid w:val="009B138E"/>
    <w:rsid w:val="009C5558"/>
    <w:rsid w:val="009D0D7F"/>
    <w:rsid w:val="009E72FF"/>
    <w:rsid w:val="009F6047"/>
    <w:rsid w:val="00A07597"/>
    <w:rsid w:val="00A1486F"/>
    <w:rsid w:val="00A17821"/>
    <w:rsid w:val="00A20A4B"/>
    <w:rsid w:val="00A22E2C"/>
    <w:rsid w:val="00A24812"/>
    <w:rsid w:val="00A35CE0"/>
    <w:rsid w:val="00A518B1"/>
    <w:rsid w:val="00A60ECB"/>
    <w:rsid w:val="00A63ECA"/>
    <w:rsid w:val="00A712D0"/>
    <w:rsid w:val="00A74E41"/>
    <w:rsid w:val="00A92D2A"/>
    <w:rsid w:val="00A9387D"/>
    <w:rsid w:val="00AA50BD"/>
    <w:rsid w:val="00AE4B11"/>
    <w:rsid w:val="00B042B3"/>
    <w:rsid w:val="00B1560A"/>
    <w:rsid w:val="00B17241"/>
    <w:rsid w:val="00B21273"/>
    <w:rsid w:val="00B23EC2"/>
    <w:rsid w:val="00B34FA9"/>
    <w:rsid w:val="00B536A1"/>
    <w:rsid w:val="00B629EB"/>
    <w:rsid w:val="00B7789C"/>
    <w:rsid w:val="00B81931"/>
    <w:rsid w:val="00B81AA6"/>
    <w:rsid w:val="00B85AAE"/>
    <w:rsid w:val="00BA061B"/>
    <w:rsid w:val="00BA649E"/>
    <w:rsid w:val="00BA6CFE"/>
    <w:rsid w:val="00BA7A70"/>
    <w:rsid w:val="00BB5387"/>
    <w:rsid w:val="00BC09DB"/>
    <w:rsid w:val="00BC0F66"/>
    <w:rsid w:val="00BC33A2"/>
    <w:rsid w:val="00BC422C"/>
    <w:rsid w:val="00BC4F21"/>
    <w:rsid w:val="00BC73DA"/>
    <w:rsid w:val="00BD1831"/>
    <w:rsid w:val="00BE56B2"/>
    <w:rsid w:val="00BF4EB7"/>
    <w:rsid w:val="00C0028A"/>
    <w:rsid w:val="00C06851"/>
    <w:rsid w:val="00C145CC"/>
    <w:rsid w:val="00C20093"/>
    <w:rsid w:val="00C27DEF"/>
    <w:rsid w:val="00C36349"/>
    <w:rsid w:val="00C438EF"/>
    <w:rsid w:val="00C45803"/>
    <w:rsid w:val="00C51817"/>
    <w:rsid w:val="00C55637"/>
    <w:rsid w:val="00C55841"/>
    <w:rsid w:val="00C5710E"/>
    <w:rsid w:val="00C62B1F"/>
    <w:rsid w:val="00C64FCD"/>
    <w:rsid w:val="00C65816"/>
    <w:rsid w:val="00C679A6"/>
    <w:rsid w:val="00C72BF8"/>
    <w:rsid w:val="00C767C3"/>
    <w:rsid w:val="00C77675"/>
    <w:rsid w:val="00C81D0E"/>
    <w:rsid w:val="00C81D80"/>
    <w:rsid w:val="00C851BB"/>
    <w:rsid w:val="00C92543"/>
    <w:rsid w:val="00CA08C1"/>
    <w:rsid w:val="00CA0E8B"/>
    <w:rsid w:val="00CA38AD"/>
    <w:rsid w:val="00CB0678"/>
    <w:rsid w:val="00CB1306"/>
    <w:rsid w:val="00CB400B"/>
    <w:rsid w:val="00CB4983"/>
    <w:rsid w:val="00CC1D0A"/>
    <w:rsid w:val="00CC2524"/>
    <w:rsid w:val="00CD26F2"/>
    <w:rsid w:val="00CD5F8E"/>
    <w:rsid w:val="00CD6852"/>
    <w:rsid w:val="00CE34FC"/>
    <w:rsid w:val="00CE58A0"/>
    <w:rsid w:val="00D003D4"/>
    <w:rsid w:val="00D04CC9"/>
    <w:rsid w:val="00D12594"/>
    <w:rsid w:val="00D168E2"/>
    <w:rsid w:val="00D25D5F"/>
    <w:rsid w:val="00D41FDF"/>
    <w:rsid w:val="00D45A32"/>
    <w:rsid w:val="00D5058B"/>
    <w:rsid w:val="00D61EF4"/>
    <w:rsid w:val="00D772DE"/>
    <w:rsid w:val="00D80150"/>
    <w:rsid w:val="00D903C8"/>
    <w:rsid w:val="00D90AFC"/>
    <w:rsid w:val="00D913BD"/>
    <w:rsid w:val="00DA0E92"/>
    <w:rsid w:val="00DA2986"/>
    <w:rsid w:val="00DA443C"/>
    <w:rsid w:val="00DC0C12"/>
    <w:rsid w:val="00DC1CF8"/>
    <w:rsid w:val="00DD0EC0"/>
    <w:rsid w:val="00DF0485"/>
    <w:rsid w:val="00DF1372"/>
    <w:rsid w:val="00DF1A12"/>
    <w:rsid w:val="00DF48E9"/>
    <w:rsid w:val="00E2091E"/>
    <w:rsid w:val="00E34D4B"/>
    <w:rsid w:val="00E44532"/>
    <w:rsid w:val="00E63196"/>
    <w:rsid w:val="00E657FD"/>
    <w:rsid w:val="00E71A93"/>
    <w:rsid w:val="00E7206A"/>
    <w:rsid w:val="00E77268"/>
    <w:rsid w:val="00E851AA"/>
    <w:rsid w:val="00E9276A"/>
    <w:rsid w:val="00E95A18"/>
    <w:rsid w:val="00EA2319"/>
    <w:rsid w:val="00EA2763"/>
    <w:rsid w:val="00EA6A18"/>
    <w:rsid w:val="00EB32E6"/>
    <w:rsid w:val="00EB3881"/>
    <w:rsid w:val="00ED21AF"/>
    <w:rsid w:val="00EE0B13"/>
    <w:rsid w:val="00EE322C"/>
    <w:rsid w:val="00EE43AB"/>
    <w:rsid w:val="00EE62FA"/>
    <w:rsid w:val="00EF2B60"/>
    <w:rsid w:val="00F017D5"/>
    <w:rsid w:val="00F01F38"/>
    <w:rsid w:val="00F033B9"/>
    <w:rsid w:val="00F17568"/>
    <w:rsid w:val="00F251AF"/>
    <w:rsid w:val="00F2630C"/>
    <w:rsid w:val="00F2661F"/>
    <w:rsid w:val="00F3640D"/>
    <w:rsid w:val="00F373E9"/>
    <w:rsid w:val="00F417A9"/>
    <w:rsid w:val="00F51A7C"/>
    <w:rsid w:val="00F551E0"/>
    <w:rsid w:val="00F57C5E"/>
    <w:rsid w:val="00F63771"/>
    <w:rsid w:val="00F65B21"/>
    <w:rsid w:val="00F71247"/>
    <w:rsid w:val="00F74A06"/>
    <w:rsid w:val="00F76437"/>
    <w:rsid w:val="00FA2772"/>
    <w:rsid w:val="00FC69F7"/>
    <w:rsid w:val="00FD4ECB"/>
    <w:rsid w:val="00FE0393"/>
    <w:rsid w:val="00FE2968"/>
    <w:rsid w:val="00FE586D"/>
    <w:rsid w:val="00FF5C0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6B218"/>
  <w15:docId w15:val="{52F57DB5-5858-48EE-AA2C-66D0F75B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F21"/>
    <w:rPr>
      <w:rFonts w:eastAsiaTheme="minorEastAsia"/>
      <w:lang w:val="ru-RU" w:eastAsia="ru-RU"/>
    </w:rPr>
  </w:style>
  <w:style w:type="paragraph" w:styleId="Heading1">
    <w:name w:val="heading 1"/>
    <w:basedOn w:val="Normal"/>
    <w:next w:val="Normal"/>
    <w:link w:val="Heading1Char"/>
    <w:qFormat/>
    <w:rsid w:val="00BC4F21"/>
    <w:pPr>
      <w:keepNext/>
      <w:spacing w:after="0" w:line="240" w:lineRule="auto"/>
      <w:ind w:left="5320"/>
      <w:jc w:val="both"/>
      <w:outlineLvl w:val="0"/>
    </w:pPr>
    <w:rPr>
      <w:rFonts w:ascii="Arial AzLat" w:eastAsia="Times New Roman" w:hAnsi="Arial AzLat" w:cs="Times New Roman"/>
      <w:b/>
      <w:sz w:val="32"/>
      <w:szCs w:val="32"/>
    </w:rPr>
  </w:style>
  <w:style w:type="paragraph" w:styleId="Heading3">
    <w:name w:val="heading 3"/>
    <w:basedOn w:val="Normal"/>
    <w:next w:val="Normal"/>
    <w:link w:val="Heading3Char"/>
    <w:uiPriority w:val="9"/>
    <w:semiHidden/>
    <w:unhideWhenUsed/>
    <w:qFormat/>
    <w:rsid w:val="00BC4F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4F21"/>
    <w:rPr>
      <w:rFonts w:ascii="Arial AzLat" w:eastAsia="Times New Roman" w:hAnsi="Arial AzLat" w:cs="Times New Roman"/>
      <w:b/>
      <w:sz w:val="32"/>
      <w:szCs w:val="32"/>
      <w:lang w:val="ru-RU" w:eastAsia="ru-RU"/>
    </w:rPr>
  </w:style>
  <w:style w:type="character" w:customStyle="1" w:styleId="Heading3Char">
    <w:name w:val="Heading 3 Char"/>
    <w:basedOn w:val="DefaultParagraphFont"/>
    <w:link w:val="Heading3"/>
    <w:uiPriority w:val="9"/>
    <w:semiHidden/>
    <w:rsid w:val="00BC4F21"/>
    <w:rPr>
      <w:rFonts w:asciiTheme="majorHAnsi" w:eastAsiaTheme="majorEastAsia" w:hAnsiTheme="majorHAnsi" w:cstheme="majorBidi"/>
      <w:b/>
      <w:bCs/>
      <w:color w:val="4F81BD" w:themeColor="accent1"/>
      <w:lang w:val="ru-RU" w:eastAsia="ru-RU"/>
    </w:rPr>
  </w:style>
  <w:style w:type="character" w:customStyle="1" w:styleId="hps">
    <w:name w:val="hps"/>
    <w:basedOn w:val="DefaultParagraphFont"/>
    <w:rsid w:val="00BC4F21"/>
  </w:style>
  <w:style w:type="character" w:customStyle="1" w:styleId="longtext">
    <w:name w:val="long_text"/>
    <w:basedOn w:val="DefaultParagraphFont"/>
    <w:rsid w:val="00BC4F21"/>
  </w:style>
  <w:style w:type="character" w:customStyle="1" w:styleId="atn">
    <w:name w:val="atn"/>
    <w:basedOn w:val="DefaultParagraphFont"/>
    <w:rsid w:val="00BC4F21"/>
  </w:style>
  <w:style w:type="character" w:customStyle="1" w:styleId="hpsatn">
    <w:name w:val="hps atn"/>
    <w:basedOn w:val="DefaultParagraphFont"/>
    <w:rsid w:val="00BC4F21"/>
  </w:style>
  <w:style w:type="character" w:styleId="Emphasis">
    <w:name w:val="Emphasis"/>
    <w:basedOn w:val="DefaultParagraphFont"/>
    <w:qFormat/>
    <w:rsid w:val="00BC4F21"/>
    <w:rPr>
      <w:i/>
      <w:iCs/>
    </w:rPr>
  </w:style>
  <w:style w:type="paragraph" w:styleId="BalloonText">
    <w:name w:val="Balloon Text"/>
    <w:basedOn w:val="Normal"/>
    <w:link w:val="BalloonTextChar"/>
    <w:uiPriority w:val="99"/>
    <w:semiHidden/>
    <w:unhideWhenUsed/>
    <w:rsid w:val="00965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794"/>
    <w:rPr>
      <w:rFonts w:ascii="Tahoma" w:eastAsiaTheme="minorEastAsia" w:hAnsi="Tahoma" w:cs="Tahoma"/>
      <w:sz w:val="16"/>
      <w:szCs w:val="16"/>
      <w:lang w:val="ru-RU" w:eastAsia="ru-RU"/>
    </w:rPr>
  </w:style>
  <w:style w:type="paragraph" w:styleId="Header">
    <w:name w:val="header"/>
    <w:basedOn w:val="Normal"/>
    <w:link w:val="HeaderChar"/>
    <w:uiPriority w:val="99"/>
    <w:unhideWhenUsed/>
    <w:rsid w:val="00961062"/>
    <w:pPr>
      <w:tabs>
        <w:tab w:val="center" w:pos="4844"/>
        <w:tab w:val="right" w:pos="9689"/>
      </w:tabs>
      <w:spacing w:after="0" w:line="240" w:lineRule="auto"/>
    </w:pPr>
  </w:style>
  <w:style w:type="character" w:customStyle="1" w:styleId="HeaderChar">
    <w:name w:val="Header Char"/>
    <w:basedOn w:val="DefaultParagraphFont"/>
    <w:link w:val="Header"/>
    <w:uiPriority w:val="99"/>
    <w:rsid w:val="00961062"/>
    <w:rPr>
      <w:rFonts w:eastAsiaTheme="minorEastAsia"/>
      <w:lang w:val="ru-RU" w:eastAsia="ru-RU"/>
    </w:rPr>
  </w:style>
  <w:style w:type="paragraph" w:styleId="Footer">
    <w:name w:val="footer"/>
    <w:basedOn w:val="Normal"/>
    <w:link w:val="FooterChar"/>
    <w:uiPriority w:val="99"/>
    <w:unhideWhenUsed/>
    <w:rsid w:val="00961062"/>
    <w:pPr>
      <w:tabs>
        <w:tab w:val="center" w:pos="4844"/>
        <w:tab w:val="right" w:pos="9689"/>
      </w:tabs>
      <w:spacing w:after="0" w:line="240" w:lineRule="auto"/>
    </w:pPr>
  </w:style>
  <w:style w:type="character" w:customStyle="1" w:styleId="FooterChar">
    <w:name w:val="Footer Char"/>
    <w:basedOn w:val="DefaultParagraphFont"/>
    <w:link w:val="Footer"/>
    <w:uiPriority w:val="99"/>
    <w:rsid w:val="00961062"/>
    <w:rPr>
      <w:rFonts w:eastAsiaTheme="minorEastAsia"/>
      <w:lang w:val="ru-RU" w:eastAsia="ru-RU"/>
    </w:rPr>
  </w:style>
  <w:style w:type="paragraph" w:customStyle="1" w:styleId="Default">
    <w:name w:val="Default"/>
    <w:rsid w:val="003F590F"/>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pple-converted-space">
    <w:name w:val="apple-converted-space"/>
    <w:basedOn w:val="DefaultParagraphFont"/>
    <w:rsid w:val="0007501D"/>
  </w:style>
  <w:style w:type="paragraph" w:styleId="ListParagraph">
    <w:name w:val="List Paragraph"/>
    <w:basedOn w:val="Normal"/>
    <w:uiPriority w:val="34"/>
    <w:qFormat/>
    <w:rsid w:val="00F01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701352">
      <w:bodyDiv w:val="1"/>
      <w:marLeft w:val="0"/>
      <w:marRight w:val="0"/>
      <w:marTop w:val="0"/>
      <w:marBottom w:val="0"/>
      <w:divBdr>
        <w:top w:val="none" w:sz="0" w:space="0" w:color="auto"/>
        <w:left w:val="none" w:sz="0" w:space="0" w:color="auto"/>
        <w:bottom w:val="none" w:sz="0" w:space="0" w:color="auto"/>
        <w:right w:val="none" w:sz="0" w:space="0" w:color="auto"/>
      </w:divBdr>
    </w:div>
    <w:div w:id="666858994">
      <w:bodyDiv w:val="1"/>
      <w:marLeft w:val="0"/>
      <w:marRight w:val="0"/>
      <w:marTop w:val="0"/>
      <w:marBottom w:val="0"/>
      <w:divBdr>
        <w:top w:val="none" w:sz="0" w:space="0" w:color="auto"/>
        <w:left w:val="none" w:sz="0" w:space="0" w:color="auto"/>
        <w:bottom w:val="none" w:sz="0" w:space="0" w:color="auto"/>
        <w:right w:val="none" w:sz="0" w:space="0" w:color="auto"/>
      </w:divBdr>
    </w:div>
    <w:div w:id="135896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C57BB-68B8-4B3A-B834-C4424815F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1359</Words>
  <Characters>7752</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Keyan Haciyev</dc:creator>
  <cp:lastModifiedBy>Kamran</cp:lastModifiedBy>
  <cp:revision>6</cp:revision>
  <cp:lastPrinted>2020-10-16T11:13:00Z</cp:lastPrinted>
  <dcterms:created xsi:type="dcterms:W3CDTF">2020-11-17T13:28:00Z</dcterms:created>
  <dcterms:modified xsi:type="dcterms:W3CDTF">2020-11-17T13:39:00Z</dcterms:modified>
</cp:coreProperties>
</file>