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AD87" w14:textId="73A92700" w:rsidR="00E9750B" w:rsidRPr="006C14F8" w:rsidRDefault="00EB71E3" w:rsidP="00E9750B">
      <w:pPr>
        <w:spacing w:after="0" w:line="240" w:lineRule="auto"/>
        <w:jc w:val="center"/>
        <w:rPr>
          <w:rFonts w:eastAsia="MS Mincho" w:cstheme="minorHAnsi"/>
          <w:bCs/>
          <w:sz w:val="28"/>
          <w:szCs w:val="28"/>
          <w:lang w:eastAsia="ja-JP"/>
        </w:rPr>
      </w:pPr>
      <w:r w:rsidRPr="006C14F8">
        <w:rPr>
          <w:rFonts w:eastAsia="MS Mincho" w:cstheme="minorHAnsi"/>
          <w:bCs/>
          <w:sz w:val="28"/>
          <w:szCs w:val="28"/>
          <w:lang w:eastAsia="ja-JP"/>
        </w:rPr>
        <w:t xml:space="preserve">Talking Points </w:t>
      </w:r>
    </w:p>
    <w:p w14:paraId="1864E675" w14:textId="74785182" w:rsidR="00EB71E3" w:rsidRPr="006C14F8" w:rsidRDefault="00E9750B" w:rsidP="00E9750B">
      <w:pPr>
        <w:spacing w:after="0" w:line="240" w:lineRule="auto"/>
        <w:jc w:val="center"/>
        <w:rPr>
          <w:rFonts w:eastAsia="MS Mincho" w:cstheme="minorHAnsi"/>
          <w:bCs/>
          <w:sz w:val="28"/>
          <w:szCs w:val="28"/>
          <w:lang w:eastAsia="ja-JP"/>
        </w:rPr>
      </w:pPr>
      <w:r w:rsidRPr="006C14F8">
        <w:rPr>
          <w:rFonts w:eastAsia="MS Mincho" w:cstheme="minorHAnsi"/>
          <w:bCs/>
          <w:sz w:val="28"/>
          <w:szCs w:val="28"/>
          <w:lang w:eastAsia="ja-JP"/>
        </w:rPr>
        <w:t xml:space="preserve">Ms. Pauline Tamesis, </w:t>
      </w:r>
      <w:r w:rsidR="00EB71E3" w:rsidRPr="006C14F8">
        <w:rPr>
          <w:rFonts w:eastAsia="MS Mincho" w:cstheme="minorHAnsi"/>
          <w:bCs/>
          <w:sz w:val="28"/>
          <w:szCs w:val="28"/>
          <w:lang w:eastAsia="ja-JP"/>
        </w:rPr>
        <w:t xml:space="preserve">UN Resident Coordinator </w:t>
      </w:r>
      <w:r w:rsidRPr="006C14F8">
        <w:rPr>
          <w:rFonts w:eastAsia="MS Mincho" w:cstheme="minorHAnsi"/>
          <w:bCs/>
          <w:sz w:val="28"/>
          <w:szCs w:val="28"/>
          <w:lang w:eastAsia="ja-JP"/>
        </w:rPr>
        <w:t>(</w:t>
      </w:r>
      <w:r w:rsidR="00EB71E3" w:rsidRPr="006C14F8">
        <w:rPr>
          <w:rFonts w:eastAsia="MS Mincho" w:cstheme="minorHAnsi"/>
          <w:bCs/>
          <w:sz w:val="28"/>
          <w:szCs w:val="28"/>
          <w:lang w:eastAsia="ja-JP"/>
        </w:rPr>
        <w:t>Cambodia</w:t>
      </w:r>
      <w:r w:rsidRPr="006C14F8">
        <w:rPr>
          <w:rFonts w:eastAsia="MS Mincho" w:cstheme="minorHAnsi"/>
          <w:bCs/>
          <w:sz w:val="28"/>
          <w:szCs w:val="28"/>
          <w:lang w:eastAsia="ja-JP"/>
        </w:rPr>
        <w:t>)</w:t>
      </w:r>
    </w:p>
    <w:p w14:paraId="46DBE32F" w14:textId="77777777" w:rsidR="00E9750B" w:rsidRPr="006C14F8" w:rsidRDefault="00E9750B" w:rsidP="00E9750B">
      <w:pPr>
        <w:spacing w:after="0" w:line="240" w:lineRule="auto"/>
        <w:jc w:val="center"/>
        <w:rPr>
          <w:rFonts w:eastAsia="MS Mincho" w:cstheme="minorHAnsi"/>
          <w:bCs/>
          <w:sz w:val="28"/>
          <w:szCs w:val="28"/>
          <w:lang w:eastAsia="ja-JP"/>
        </w:rPr>
      </w:pPr>
    </w:p>
    <w:p w14:paraId="71E9D18B" w14:textId="3B4A2D4D" w:rsidR="00EB71E3" w:rsidRPr="006C14F8" w:rsidRDefault="00EB71E3" w:rsidP="00E9750B">
      <w:pPr>
        <w:spacing w:after="0" w:line="240" w:lineRule="auto"/>
        <w:jc w:val="center"/>
        <w:rPr>
          <w:rFonts w:eastAsia="MS Mincho" w:cstheme="minorHAnsi"/>
          <w:b/>
          <w:sz w:val="28"/>
          <w:szCs w:val="28"/>
          <w:lang w:eastAsia="ja-JP"/>
        </w:rPr>
      </w:pPr>
      <w:r w:rsidRPr="006C14F8">
        <w:rPr>
          <w:rFonts w:eastAsia="MS Mincho" w:cstheme="minorHAnsi"/>
          <w:b/>
          <w:sz w:val="28"/>
          <w:szCs w:val="28"/>
          <w:lang w:eastAsia="ja-JP"/>
        </w:rPr>
        <w:t>I</w:t>
      </w:r>
      <w:r w:rsidR="002557AF" w:rsidRPr="006C14F8">
        <w:rPr>
          <w:rFonts w:eastAsia="MS Mincho" w:cstheme="minorHAnsi"/>
          <w:b/>
          <w:sz w:val="28"/>
          <w:szCs w:val="28"/>
          <w:lang w:eastAsia="ja-JP"/>
        </w:rPr>
        <w:t xml:space="preserve">nternational </w:t>
      </w:r>
      <w:r w:rsidRPr="006C14F8">
        <w:rPr>
          <w:rFonts w:eastAsia="MS Mincho" w:cstheme="minorHAnsi"/>
          <w:b/>
          <w:sz w:val="28"/>
          <w:szCs w:val="28"/>
          <w:lang w:eastAsia="ja-JP"/>
        </w:rPr>
        <w:t>D</w:t>
      </w:r>
      <w:r w:rsidR="002557AF" w:rsidRPr="006C14F8">
        <w:rPr>
          <w:rFonts w:eastAsia="MS Mincho" w:cstheme="minorHAnsi"/>
          <w:b/>
          <w:sz w:val="28"/>
          <w:szCs w:val="28"/>
          <w:lang w:eastAsia="ja-JP"/>
        </w:rPr>
        <w:t xml:space="preserve">ialogue on </w:t>
      </w:r>
      <w:r w:rsidRPr="006C14F8">
        <w:rPr>
          <w:rFonts w:eastAsia="MS Mincho" w:cstheme="minorHAnsi"/>
          <w:b/>
          <w:sz w:val="28"/>
          <w:szCs w:val="28"/>
          <w:lang w:eastAsia="ja-JP"/>
        </w:rPr>
        <w:t>M</w:t>
      </w:r>
      <w:r w:rsidR="002557AF" w:rsidRPr="006C14F8">
        <w:rPr>
          <w:rFonts w:eastAsia="MS Mincho" w:cstheme="minorHAnsi"/>
          <w:b/>
          <w:sz w:val="28"/>
          <w:szCs w:val="28"/>
          <w:lang w:eastAsia="ja-JP"/>
        </w:rPr>
        <w:t>igration</w:t>
      </w:r>
      <w:r w:rsidRPr="006C14F8">
        <w:rPr>
          <w:rFonts w:eastAsia="MS Mincho" w:cstheme="minorHAnsi"/>
          <w:b/>
          <w:sz w:val="28"/>
          <w:szCs w:val="28"/>
          <w:lang w:eastAsia="ja-JP"/>
        </w:rPr>
        <w:t xml:space="preserve"> October 15-16, 2020, Geneva</w:t>
      </w:r>
    </w:p>
    <w:p w14:paraId="612A7876" w14:textId="7CA75EC2" w:rsidR="002557AF" w:rsidRPr="006C14F8" w:rsidRDefault="002557AF" w:rsidP="00E9750B">
      <w:pPr>
        <w:spacing w:after="0" w:line="240" w:lineRule="auto"/>
        <w:jc w:val="center"/>
        <w:rPr>
          <w:rFonts w:eastAsia="MS Mincho" w:cstheme="minorHAnsi"/>
          <w:b/>
          <w:sz w:val="28"/>
          <w:szCs w:val="28"/>
          <w:lang w:eastAsia="ja-JP"/>
        </w:rPr>
      </w:pPr>
      <w:r w:rsidRPr="006C14F8">
        <w:rPr>
          <w:rFonts w:eastAsia="MS Mincho" w:cstheme="minorHAnsi"/>
          <w:b/>
          <w:sz w:val="28"/>
          <w:szCs w:val="28"/>
          <w:lang w:eastAsia="ja-JP"/>
        </w:rPr>
        <w:t>COVID 19 Crisis: Reimagining the role of migrants and human mobility for the achievement of the SDGs</w:t>
      </w:r>
    </w:p>
    <w:p w14:paraId="3BEB2CC4" w14:textId="77777777" w:rsidR="00E9750B" w:rsidRPr="006C14F8" w:rsidRDefault="00E9750B" w:rsidP="00E9750B">
      <w:pPr>
        <w:spacing w:after="0" w:line="240" w:lineRule="auto"/>
        <w:jc w:val="center"/>
        <w:rPr>
          <w:rFonts w:eastAsia="MS Mincho" w:cstheme="minorHAnsi"/>
          <w:b/>
          <w:sz w:val="28"/>
          <w:szCs w:val="28"/>
          <w:lang w:eastAsia="ja-JP"/>
        </w:rPr>
      </w:pPr>
    </w:p>
    <w:p w14:paraId="2C917F7E" w14:textId="7982CD0D" w:rsidR="00E9750B" w:rsidRPr="006C14F8" w:rsidRDefault="00EB71E3" w:rsidP="00E9750B">
      <w:pPr>
        <w:spacing w:after="0" w:line="240" w:lineRule="auto"/>
        <w:jc w:val="center"/>
        <w:rPr>
          <w:rFonts w:eastAsia="MS Mincho" w:cstheme="minorHAnsi"/>
          <w:b/>
          <w:kern w:val="2"/>
          <w:sz w:val="28"/>
          <w:szCs w:val="28"/>
          <w:lang w:val="en-CA" w:eastAsia="ja-JP"/>
        </w:rPr>
      </w:pPr>
      <w:r w:rsidRPr="006C14F8">
        <w:rPr>
          <w:rFonts w:eastAsia="MS Mincho" w:cstheme="minorHAnsi"/>
          <w:b/>
          <w:sz w:val="28"/>
          <w:szCs w:val="28"/>
          <w:lang w:eastAsia="ja-JP"/>
        </w:rPr>
        <w:t xml:space="preserve">Panel Session 3 </w:t>
      </w:r>
    </w:p>
    <w:p w14:paraId="3218C6CB" w14:textId="5508633C" w:rsidR="00EB71E3" w:rsidRPr="006C14F8" w:rsidRDefault="00EB71E3" w:rsidP="00E9750B">
      <w:pPr>
        <w:spacing w:after="0" w:line="240" w:lineRule="auto"/>
        <w:jc w:val="center"/>
        <w:rPr>
          <w:rFonts w:eastAsia="MS Mincho" w:cstheme="minorHAnsi"/>
          <w:b/>
          <w:kern w:val="2"/>
          <w:sz w:val="28"/>
          <w:szCs w:val="28"/>
          <w:lang w:val="en-CA" w:eastAsia="ja-JP"/>
        </w:rPr>
      </w:pPr>
      <w:r w:rsidRPr="006C14F8">
        <w:rPr>
          <w:rFonts w:eastAsia="MS Mincho" w:cstheme="minorHAnsi"/>
          <w:b/>
          <w:kern w:val="2"/>
          <w:sz w:val="28"/>
          <w:szCs w:val="28"/>
          <w:lang w:val="en-CA" w:eastAsia="ja-JP"/>
        </w:rPr>
        <w:t>Enhancing migrants’ agency and contribution to the achievement of the Sustainable Development Goals</w:t>
      </w:r>
    </w:p>
    <w:p w14:paraId="7D8F0B15" w14:textId="11C1A9DA" w:rsidR="00E9750B" w:rsidRPr="006C14F8" w:rsidRDefault="00E9750B" w:rsidP="00E9750B">
      <w:pPr>
        <w:spacing w:after="100" w:afterAutospacing="1" w:line="240" w:lineRule="auto"/>
        <w:jc w:val="center"/>
        <w:rPr>
          <w:rFonts w:eastAsia="MS Mincho" w:cstheme="minorHAnsi"/>
          <w:b/>
          <w:kern w:val="2"/>
          <w:sz w:val="28"/>
          <w:szCs w:val="28"/>
          <w:lang w:val="en-CA" w:eastAsia="ja-JP"/>
        </w:rPr>
      </w:pPr>
      <w:r w:rsidRPr="006C14F8">
        <w:rPr>
          <w:rFonts w:eastAsia="MS Mincho" w:cstheme="minorHAnsi"/>
          <w:b/>
          <w:sz w:val="28"/>
          <w:szCs w:val="28"/>
          <w:lang w:eastAsia="ja-JP"/>
        </w:rPr>
        <w:t>(October 15 15:00-17:00 (GVA time)</w:t>
      </w:r>
    </w:p>
    <w:p w14:paraId="3B456E2E" w14:textId="77777777" w:rsidR="00E9750B" w:rsidRPr="006C14F8" w:rsidRDefault="00E9750B" w:rsidP="00E9750B">
      <w:pPr>
        <w:spacing w:after="100" w:afterAutospacing="1" w:line="240" w:lineRule="auto"/>
        <w:jc w:val="both"/>
        <w:rPr>
          <w:rFonts w:eastAsia="MS Mincho" w:cstheme="minorHAnsi"/>
          <w:bCs/>
          <w:kern w:val="2"/>
          <w:sz w:val="28"/>
          <w:szCs w:val="28"/>
          <w:lang w:val="en-CA" w:eastAsia="ja-JP"/>
        </w:rPr>
      </w:pPr>
    </w:p>
    <w:p w14:paraId="7B8F38FA" w14:textId="4D9DD6C7" w:rsidR="00EB71E3" w:rsidRPr="006C14F8" w:rsidRDefault="00E9750B" w:rsidP="00E9750B">
      <w:pPr>
        <w:spacing w:after="100" w:afterAutospacing="1" w:line="240" w:lineRule="auto"/>
        <w:jc w:val="both"/>
        <w:rPr>
          <w:rFonts w:eastAsia="MS Mincho" w:cstheme="minorHAnsi"/>
          <w:bCs/>
          <w:kern w:val="2"/>
          <w:sz w:val="28"/>
          <w:szCs w:val="28"/>
          <w:u w:val="single"/>
          <w:lang w:val="en-CA" w:eastAsia="ja-JP"/>
        </w:rPr>
      </w:pPr>
      <w:r w:rsidRPr="006C14F8">
        <w:rPr>
          <w:rFonts w:eastAsia="MS Mincho" w:cstheme="minorHAnsi"/>
          <w:bCs/>
          <w:kern w:val="2"/>
          <w:sz w:val="28"/>
          <w:szCs w:val="28"/>
          <w:u w:val="single"/>
          <w:lang w:val="en-CA" w:eastAsia="ja-JP"/>
        </w:rPr>
        <w:t>Introductory remarks</w:t>
      </w:r>
    </w:p>
    <w:p w14:paraId="43181258" w14:textId="05C067A5" w:rsidR="00E9750B" w:rsidRPr="006C14F8" w:rsidRDefault="00E9750B" w:rsidP="00E9750B">
      <w:pPr>
        <w:pStyle w:val="ListParagraph"/>
        <w:numPr>
          <w:ilvl w:val="0"/>
          <w:numId w:val="10"/>
        </w:numPr>
        <w:spacing w:after="100" w:afterAutospacing="1" w:line="240" w:lineRule="auto"/>
        <w:jc w:val="both"/>
        <w:rPr>
          <w:rFonts w:eastAsia="MS Mincho" w:cstheme="minorHAnsi"/>
          <w:bCs/>
          <w:kern w:val="2"/>
          <w:sz w:val="28"/>
          <w:szCs w:val="28"/>
          <w:lang w:val="en-CA" w:eastAsia="ja-JP"/>
        </w:rPr>
      </w:pPr>
      <w:r w:rsidRPr="006C14F8">
        <w:rPr>
          <w:rFonts w:eastAsia="MS Mincho" w:cstheme="minorHAnsi"/>
          <w:bCs/>
          <w:kern w:val="2"/>
          <w:sz w:val="28"/>
          <w:szCs w:val="28"/>
          <w:lang w:val="en-CA" w:eastAsia="ja-JP"/>
        </w:rPr>
        <w:t xml:space="preserve">Thank you for the opportunity to be part of the International Dialogue on Migration </w:t>
      </w:r>
      <w:r w:rsidR="009C33BD">
        <w:rPr>
          <w:rFonts w:eastAsia="MS Mincho" w:cstheme="minorHAnsi"/>
          <w:bCs/>
          <w:kern w:val="2"/>
          <w:sz w:val="28"/>
          <w:szCs w:val="28"/>
          <w:lang w:val="en-CA" w:eastAsia="ja-JP"/>
        </w:rPr>
        <w:t>from</w:t>
      </w:r>
      <w:r w:rsidRPr="006C14F8">
        <w:rPr>
          <w:rFonts w:eastAsia="MS Mincho" w:cstheme="minorHAnsi"/>
          <w:bCs/>
          <w:kern w:val="2"/>
          <w:sz w:val="28"/>
          <w:szCs w:val="28"/>
          <w:lang w:val="en-CA" w:eastAsia="ja-JP"/>
        </w:rPr>
        <w:t xml:space="preserve"> Cambodia.</w:t>
      </w:r>
    </w:p>
    <w:p w14:paraId="02BB11DB" w14:textId="77777777" w:rsidR="00E9750B" w:rsidRPr="006C14F8" w:rsidRDefault="00E9750B" w:rsidP="00E9750B">
      <w:pPr>
        <w:pStyle w:val="ListParagraph"/>
        <w:spacing w:after="100" w:afterAutospacing="1" w:line="240" w:lineRule="auto"/>
        <w:jc w:val="both"/>
        <w:rPr>
          <w:rFonts w:eastAsia="MS Mincho" w:cstheme="minorHAnsi"/>
          <w:bCs/>
          <w:kern w:val="2"/>
          <w:sz w:val="28"/>
          <w:szCs w:val="28"/>
          <w:lang w:val="en-CA" w:eastAsia="ja-JP"/>
        </w:rPr>
      </w:pPr>
    </w:p>
    <w:p w14:paraId="0A97D5AE" w14:textId="75D8FA40" w:rsidR="00E9750B" w:rsidRPr="006C14F8" w:rsidRDefault="00E9750B" w:rsidP="00E9750B">
      <w:pPr>
        <w:pStyle w:val="ListParagraph"/>
        <w:numPr>
          <w:ilvl w:val="0"/>
          <w:numId w:val="10"/>
        </w:numPr>
        <w:spacing w:after="100" w:afterAutospacing="1" w:line="240" w:lineRule="auto"/>
        <w:jc w:val="both"/>
        <w:rPr>
          <w:rFonts w:eastAsia="MS Mincho" w:cstheme="minorHAnsi"/>
          <w:bCs/>
          <w:kern w:val="2"/>
          <w:sz w:val="28"/>
          <w:szCs w:val="28"/>
          <w:lang w:val="en-CA" w:eastAsia="ja-JP"/>
        </w:rPr>
      </w:pPr>
      <w:r w:rsidRPr="006C14F8">
        <w:rPr>
          <w:rFonts w:eastAsia="MS Mincho" w:cstheme="minorHAnsi"/>
          <w:bCs/>
          <w:kern w:val="2"/>
          <w:sz w:val="28"/>
          <w:szCs w:val="28"/>
          <w:lang w:val="en-CA" w:eastAsia="ja-JP"/>
        </w:rPr>
        <w:t xml:space="preserve">The COVID-19 pandemic has fundamentally changed the world as we know it. In no other time in our generation’s history have we all </w:t>
      </w:r>
      <w:r w:rsidR="00BC3443" w:rsidRPr="006C14F8">
        <w:rPr>
          <w:rFonts w:eastAsia="MS Mincho" w:cstheme="minorHAnsi"/>
          <w:bCs/>
          <w:kern w:val="2"/>
          <w:sz w:val="28"/>
          <w:szCs w:val="28"/>
          <w:lang w:val="en-CA" w:eastAsia="ja-JP"/>
        </w:rPr>
        <w:t xml:space="preserve">equally </w:t>
      </w:r>
      <w:r w:rsidRPr="006C14F8">
        <w:rPr>
          <w:rFonts w:eastAsia="MS Mincho" w:cstheme="minorHAnsi"/>
          <w:bCs/>
          <w:kern w:val="2"/>
          <w:sz w:val="28"/>
          <w:szCs w:val="28"/>
          <w:lang w:val="en-CA" w:eastAsia="ja-JP"/>
        </w:rPr>
        <w:t xml:space="preserve">experienced the </w:t>
      </w:r>
      <w:r w:rsidR="00BA3F2D" w:rsidRPr="006C14F8">
        <w:rPr>
          <w:rFonts w:eastAsia="MS Mincho" w:cstheme="minorHAnsi"/>
          <w:bCs/>
          <w:kern w:val="2"/>
          <w:sz w:val="28"/>
          <w:szCs w:val="28"/>
          <w:lang w:val="en-CA" w:eastAsia="ja-JP"/>
        </w:rPr>
        <w:t xml:space="preserve">impact </w:t>
      </w:r>
      <w:r w:rsidR="00BC3443" w:rsidRPr="006C14F8">
        <w:rPr>
          <w:rFonts w:eastAsia="MS Mincho" w:cstheme="minorHAnsi"/>
          <w:bCs/>
          <w:kern w:val="2"/>
          <w:sz w:val="28"/>
          <w:szCs w:val="28"/>
          <w:lang w:val="en-CA" w:eastAsia="ja-JP"/>
        </w:rPr>
        <w:t>of restrictions on</w:t>
      </w:r>
      <w:r w:rsidR="00BA3F2D" w:rsidRPr="006C14F8">
        <w:rPr>
          <w:rFonts w:eastAsia="MS Mincho" w:cstheme="minorHAnsi"/>
          <w:bCs/>
          <w:kern w:val="2"/>
          <w:sz w:val="28"/>
          <w:szCs w:val="28"/>
          <w:lang w:val="en-CA" w:eastAsia="ja-JP"/>
        </w:rPr>
        <w:t xml:space="preserve"> human mobility and subsuming individual freedoms for the sake of</w:t>
      </w:r>
      <w:r w:rsidR="00BC3443" w:rsidRPr="006C14F8">
        <w:rPr>
          <w:rFonts w:eastAsia="MS Mincho" w:cstheme="minorHAnsi"/>
          <w:bCs/>
          <w:kern w:val="2"/>
          <w:sz w:val="28"/>
          <w:szCs w:val="28"/>
          <w:lang w:val="en-CA" w:eastAsia="ja-JP"/>
        </w:rPr>
        <w:t xml:space="preserve"> the</w:t>
      </w:r>
      <w:r w:rsidR="00BA3F2D" w:rsidRPr="006C14F8">
        <w:rPr>
          <w:rFonts w:eastAsia="MS Mincho" w:cstheme="minorHAnsi"/>
          <w:bCs/>
          <w:kern w:val="2"/>
          <w:sz w:val="28"/>
          <w:szCs w:val="28"/>
          <w:lang w:val="en-CA" w:eastAsia="ja-JP"/>
        </w:rPr>
        <w:t xml:space="preserve"> public good.</w:t>
      </w:r>
    </w:p>
    <w:p w14:paraId="078469C3" w14:textId="77777777" w:rsidR="00BA3F2D" w:rsidRPr="006C14F8" w:rsidRDefault="00BA3F2D" w:rsidP="00BA3F2D">
      <w:pPr>
        <w:pStyle w:val="ListParagraph"/>
        <w:rPr>
          <w:rFonts w:eastAsia="MS Mincho" w:cstheme="minorHAnsi"/>
          <w:bCs/>
          <w:kern w:val="2"/>
          <w:sz w:val="28"/>
          <w:szCs w:val="28"/>
          <w:lang w:val="en-CA" w:eastAsia="ja-JP"/>
        </w:rPr>
      </w:pPr>
    </w:p>
    <w:p w14:paraId="4D9C7D6C" w14:textId="2B348E02" w:rsidR="00BA3F2D" w:rsidRPr="006C14F8" w:rsidRDefault="00BC3443" w:rsidP="00E9750B">
      <w:pPr>
        <w:pStyle w:val="ListParagraph"/>
        <w:numPr>
          <w:ilvl w:val="0"/>
          <w:numId w:val="10"/>
        </w:numPr>
        <w:spacing w:after="100" w:afterAutospacing="1" w:line="240" w:lineRule="auto"/>
        <w:jc w:val="both"/>
        <w:rPr>
          <w:rFonts w:eastAsia="MS Mincho" w:cstheme="minorHAnsi"/>
          <w:bCs/>
          <w:kern w:val="2"/>
          <w:sz w:val="28"/>
          <w:szCs w:val="28"/>
          <w:lang w:val="en-CA" w:eastAsia="ja-JP"/>
        </w:rPr>
      </w:pPr>
      <w:r w:rsidRPr="006C14F8">
        <w:rPr>
          <w:rFonts w:eastAsia="MS Mincho" w:cstheme="minorHAnsi"/>
          <w:bCs/>
          <w:kern w:val="2"/>
          <w:sz w:val="28"/>
          <w:szCs w:val="28"/>
          <w:lang w:val="en-CA" w:eastAsia="ja-JP"/>
        </w:rPr>
        <w:t>And no other group has been adversely affected by restrictions on human mobility as the migrant community.</w:t>
      </w:r>
    </w:p>
    <w:p w14:paraId="0DDD75E5" w14:textId="77777777" w:rsidR="00BC3443" w:rsidRPr="006C14F8" w:rsidRDefault="00BC3443" w:rsidP="00BC3443">
      <w:pPr>
        <w:pStyle w:val="ListParagraph"/>
        <w:rPr>
          <w:rFonts w:eastAsia="MS Mincho" w:cstheme="minorHAnsi"/>
          <w:bCs/>
          <w:kern w:val="2"/>
          <w:sz w:val="28"/>
          <w:szCs w:val="28"/>
          <w:lang w:val="en-CA" w:eastAsia="ja-JP"/>
        </w:rPr>
      </w:pPr>
    </w:p>
    <w:p w14:paraId="1A38BDFE" w14:textId="067EF5B1" w:rsidR="00BC3443" w:rsidRPr="006C14F8" w:rsidRDefault="00BC3443" w:rsidP="00E9750B">
      <w:pPr>
        <w:pStyle w:val="ListParagraph"/>
        <w:numPr>
          <w:ilvl w:val="0"/>
          <w:numId w:val="10"/>
        </w:numPr>
        <w:spacing w:after="100" w:afterAutospacing="1" w:line="240" w:lineRule="auto"/>
        <w:jc w:val="both"/>
        <w:rPr>
          <w:rFonts w:eastAsia="MS Mincho" w:cstheme="minorHAnsi"/>
          <w:bCs/>
          <w:kern w:val="2"/>
          <w:sz w:val="28"/>
          <w:szCs w:val="28"/>
          <w:lang w:val="en-CA" w:eastAsia="ja-JP"/>
        </w:rPr>
      </w:pPr>
      <w:r w:rsidRPr="006C14F8">
        <w:rPr>
          <w:rFonts w:eastAsia="MS Mincho" w:cstheme="minorHAnsi"/>
          <w:bCs/>
          <w:kern w:val="2"/>
          <w:sz w:val="28"/>
          <w:szCs w:val="28"/>
          <w:lang w:val="en-CA" w:eastAsia="ja-JP"/>
        </w:rPr>
        <w:t xml:space="preserve">It is in this sense that I </w:t>
      </w:r>
      <w:r w:rsidR="006C14F8" w:rsidRPr="006C14F8">
        <w:rPr>
          <w:rFonts w:eastAsia="MS Mincho" w:cstheme="minorHAnsi"/>
          <w:bCs/>
          <w:kern w:val="2"/>
          <w:sz w:val="28"/>
          <w:szCs w:val="28"/>
          <w:lang w:val="en-CA" w:eastAsia="ja-JP"/>
        </w:rPr>
        <w:t>share</w:t>
      </w:r>
      <w:r w:rsidRPr="006C14F8">
        <w:rPr>
          <w:rFonts w:eastAsia="MS Mincho" w:cstheme="minorHAnsi"/>
          <w:bCs/>
          <w:kern w:val="2"/>
          <w:sz w:val="28"/>
          <w:szCs w:val="28"/>
          <w:lang w:val="en-CA" w:eastAsia="ja-JP"/>
        </w:rPr>
        <w:t xml:space="preserve"> three </w:t>
      </w:r>
      <w:r w:rsidR="006C14F8" w:rsidRPr="006C14F8">
        <w:rPr>
          <w:rFonts w:eastAsia="MS Mincho" w:cstheme="minorHAnsi"/>
          <w:bCs/>
          <w:kern w:val="2"/>
          <w:sz w:val="28"/>
          <w:szCs w:val="28"/>
          <w:lang w:val="en-CA" w:eastAsia="ja-JP"/>
        </w:rPr>
        <w:t>messages</w:t>
      </w:r>
      <w:r w:rsidRPr="006C14F8">
        <w:rPr>
          <w:rFonts w:eastAsia="MS Mincho" w:cstheme="minorHAnsi"/>
          <w:bCs/>
          <w:kern w:val="2"/>
          <w:sz w:val="28"/>
          <w:szCs w:val="28"/>
          <w:lang w:val="en-CA" w:eastAsia="ja-JP"/>
        </w:rPr>
        <w:t xml:space="preserve"> on enhancing migrants’ agency and </w:t>
      </w:r>
      <w:r w:rsidR="006C14F8" w:rsidRPr="006C14F8">
        <w:rPr>
          <w:rFonts w:eastAsia="MS Mincho" w:cstheme="minorHAnsi"/>
          <w:bCs/>
          <w:kern w:val="2"/>
          <w:sz w:val="28"/>
          <w:szCs w:val="28"/>
          <w:lang w:val="en-CA" w:eastAsia="ja-JP"/>
        </w:rPr>
        <w:t>contributions to the achievement of SDGs.</w:t>
      </w:r>
    </w:p>
    <w:p w14:paraId="6535AE4F" w14:textId="5685A53A" w:rsidR="001C3DE3" w:rsidRDefault="006C14F8" w:rsidP="006C14F8">
      <w:pPr>
        <w:spacing w:after="100" w:afterAutospacing="1" w:line="240" w:lineRule="auto"/>
        <w:jc w:val="both"/>
        <w:rPr>
          <w:rFonts w:eastAsia="MS Mincho" w:cstheme="minorHAnsi"/>
          <w:b/>
          <w:sz w:val="28"/>
          <w:szCs w:val="28"/>
          <w:lang w:eastAsia="ja-JP"/>
        </w:rPr>
      </w:pPr>
      <w:r w:rsidRPr="006C14F8">
        <w:rPr>
          <w:rFonts w:eastAsia="MS Mincho" w:cstheme="minorHAnsi"/>
          <w:b/>
          <w:sz w:val="28"/>
          <w:szCs w:val="28"/>
          <w:lang w:eastAsia="ja-JP"/>
        </w:rPr>
        <w:t xml:space="preserve">Message 1:  </w:t>
      </w:r>
      <w:r w:rsidR="001C3DE3">
        <w:rPr>
          <w:rFonts w:eastAsia="MS Mincho" w:cstheme="minorHAnsi"/>
          <w:b/>
          <w:sz w:val="28"/>
          <w:szCs w:val="28"/>
          <w:lang w:eastAsia="ja-JP"/>
        </w:rPr>
        <w:t>Cambodia is a young and highly mobile population. Migration is an important economic lifeline and a factor driving social mobility for families.</w:t>
      </w:r>
      <w:r w:rsidR="00566D5C">
        <w:rPr>
          <w:rFonts w:eastAsia="MS Mincho" w:cstheme="minorHAnsi"/>
          <w:b/>
          <w:sz w:val="28"/>
          <w:szCs w:val="28"/>
          <w:lang w:eastAsia="ja-JP"/>
        </w:rPr>
        <w:t xml:space="preserve"> The productive capacity and remittances they generate need to be nurtured and protected in an enabling environment that allows them to meet their needs, create savings, assets and opportunities for migrant families, communities and sending and host countries.</w:t>
      </w:r>
    </w:p>
    <w:p w14:paraId="1C3B0F1E" w14:textId="33C7CB4A" w:rsidR="001C3DE3" w:rsidRDefault="001C3DE3" w:rsidP="001C3DE3">
      <w:pPr>
        <w:pStyle w:val="ListParagraph"/>
        <w:numPr>
          <w:ilvl w:val="0"/>
          <w:numId w:val="10"/>
        </w:numPr>
        <w:shd w:val="clear" w:color="auto" w:fill="FAFBFC"/>
        <w:spacing w:before="168" w:after="168"/>
        <w:jc w:val="both"/>
        <w:rPr>
          <w:rFonts w:eastAsia="Times New Roman" w:cstheme="minorHAnsi"/>
          <w:sz w:val="28"/>
          <w:szCs w:val="28"/>
        </w:rPr>
      </w:pPr>
      <w:r>
        <w:rPr>
          <w:rFonts w:eastAsia="Times New Roman" w:cstheme="minorHAnsi"/>
          <w:sz w:val="28"/>
          <w:szCs w:val="28"/>
        </w:rPr>
        <w:t xml:space="preserve">60% of </w:t>
      </w:r>
      <w:r w:rsidR="00566D5C">
        <w:rPr>
          <w:rFonts w:eastAsia="Times New Roman" w:cstheme="minorHAnsi"/>
          <w:sz w:val="28"/>
          <w:szCs w:val="28"/>
        </w:rPr>
        <w:t>Cambodians</w:t>
      </w:r>
      <w:r>
        <w:rPr>
          <w:rFonts w:eastAsia="Times New Roman" w:cstheme="minorHAnsi"/>
          <w:sz w:val="28"/>
          <w:szCs w:val="28"/>
        </w:rPr>
        <w:t xml:space="preserve"> are under 35 years of age.</w:t>
      </w:r>
    </w:p>
    <w:p w14:paraId="72E29673" w14:textId="77777777" w:rsidR="00566D5C" w:rsidRDefault="00566D5C" w:rsidP="00566D5C">
      <w:pPr>
        <w:pStyle w:val="ListParagraph"/>
        <w:shd w:val="clear" w:color="auto" w:fill="FAFBFC"/>
        <w:spacing w:before="168" w:after="168"/>
        <w:jc w:val="both"/>
        <w:rPr>
          <w:rFonts w:eastAsia="Times New Roman" w:cstheme="minorHAnsi"/>
          <w:sz w:val="28"/>
          <w:szCs w:val="28"/>
        </w:rPr>
      </w:pPr>
    </w:p>
    <w:p w14:paraId="4454AD83" w14:textId="0D23AAB4" w:rsidR="009C33BD" w:rsidRDefault="00566D5C" w:rsidP="009C33BD">
      <w:pPr>
        <w:pStyle w:val="ListParagraph"/>
        <w:numPr>
          <w:ilvl w:val="0"/>
          <w:numId w:val="10"/>
        </w:numPr>
        <w:shd w:val="clear" w:color="auto" w:fill="FAFBFC"/>
        <w:spacing w:before="168" w:after="168"/>
        <w:jc w:val="both"/>
        <w:rPr>
          <w:rFonts w:eastAsia="Times New Roman" w:cstheme="minorHAnsi"/>
          <w:sz w:val="28"/>
          <w:szCs w:val="28"/>
        </w:rPr>
      </w:pPr>
      <w:r w:rsidRPr="009C33BD">
        <w:rPr>
          <w:rFonts w:eastAsia="Times New Roman" w:cstheme="minorHAnsi"/>
          <w:sz w:val="28"/>
          <w:szCs w:val="28"/>
        </w:rPr>
        <w:t xml:space="preserve">They are </w:t>
      </w:r>
      <w:r w:rsidRPr="009C33BD">
        <w:rPr>
          <w:rFonts w:eastAsia="Times New Roman" w:cstheme="minorHAnsi"/>
          <w:b/>
          <w:bCs/>
          <w:sz w:val="28"/>
          <w:szCs w:val="28"/>
        </w:rPr>
        <w:t>highly mobile</w:t>
      </w:r>
      <w:r w:rsidR="00D813CB" w:rsidRPr="009C33BD">
        <w:rPr>
          <w:rFonts w:eastAsia="Times New Roman" w:cstheme="minorHAnsi"/>
          <w:b/>
          <w:bCs/>
          <w:sz w:val="28"/>
          <w:szCs w:val="28"/>
        </w:rPr>
        <w:t xml:space="preserve"> in search for economic opportunities and to participate in the prosperity resulting from 2 decades of 7% GDP growth</w:t>
      </w:r>
      <w:r w:rsidRPr="009C33BD">
        <w:rPr>
          <w:rFonts w:eastAsia="Times New Roman" w:cstheme="minorHAnsi"/>
          <w:b/>
          <w:bCs/>
          <w:sz w:val="28"/>
          <w:szCs w:val="28"/>
        </w:rPr>
        <w:t>.</w:t>
      </w:r>
      <w:r w:rsidRPr="009C33BD">
        <w:rPr>
          <w:rFonts w:eastAsia="Times New Roman" w:cstheme="minorHAnsi"/>
          <w:sz w:val="28"/>
          <w:szCs w:val="28"/>
        </w:rPr>
        <w:t xml:space="preserve"> </w:t>
      </w:r>
      <w:r w:rsidR="001C3DE3" w:rsidRPr="009C33BD">
        <w:rPr>
          <w:rFonts w:eastAsia="Times New Roman" w:cstheme="minorHAnsi"/>
          <w:sz w:val="28"/>
          <w:szCs w:val="28"/>
        </w:rPr>
        <w:t xml:space="preserve">Over the last 15 years, </w:t>
      </w:r>
      <w:r w:rsidR="001C3DE3" w:rsidRPr="009C33BD">
        <w:rPr>
          <w:rFonts w:eastAsia="Times New Roman" w:cstheme="minorHAnsi"/>
          <w:b/>
          <w:bCs/>
          <w:sz w:val="28"/>
          <w:szCs w:val="28"/>
        </w:rPr>
        <w:t>internal and cross-border migration has been one of the most significant drivers for transforming Cambodian society</w:t>
      </w:r>
      <w:r w:rsidR="009C33BD" w:rsidRPr="009C33BD">
        <w:rPr>
          <w:rFonts w:eastAsia="Times New Roman" w:cstheme="minorHAnsi"/>
          <w:b/>
          <w:bCs/>
          <w:sz w:val="28"/>
          <w:szCs w:val="28"/>
        </w:rPr>
        <w:t>.</w:t>
      </w:r>
      <w:r w:rsidR="001C3DE3" w:rsidRPr="009C33BD">
        <w:rPr>
          <w:rFonts w:eastAsia="Times New Roman" w:cstheme="minorHAnsi"/>
          <w:sz w:val="28"/>
          <w:szCs w:val="28"/>
        </w:rPr>
        <w:t xml:space="preserve"> </w:t>
      </w:r>
    </w:p>
    <w:p w14:paraId="5634FCBE" w14:textId="77777777" w:rsidR="009C33BD" w:rsidRPr="009C33BD" w:rsidRDefault="009C33BD" w:rsidP="009C33BD">
      <w:pPr>
        <w:pStyle w:val="ListParagraph"/>
        <w:rPr>
          <w:rFonts w:eastAsia="Times New Roman" w:cstheme="minorHAnsi"/>
          <w:sz w:val="28"/>
          <w:szCs w:val="28"/>
        </w:rPr>
      </w:pPr>
    </w:p>
    <w:p w14:paraId="151DD6D7" w14:textId="394C7553" w:rsidR="001C3DE3" w:rsidRPr="00B32095" w:rsidRDefault="001C3DE3" w:rsidP="001C3DE3">
      <w:pPr>
        <w:pStyle w:val="ListParagraph"/>
        <w:numPr>
          <w:ilvl w:val="0"/>
          <w:numId w:val="10"/>
        </w:numPr>
        <w:shd w:val="clear" w:color="auto" w:fill="FAFBFC"/>
        <w:spacing w:before="168" w:after="168"/>
        <w:jc w:val="both"/>
        <w:rPr>
          <w:rFonts w:eastAsia="Times New Roman" w:cstheme="minorHAnsi"/>
          <w:sz w:val="28"/>
          <w:szCs w:val="28"/>
        </w:rPr>
      </w:pPr>
      <w:r w:rsidRPr="000217CA">
        <w:rPr>
          <w:rFonts w:eastAsia="Times New Roman" w:cstheme="minorHAnsi"/>
          <w:sz w:val="28"/>
          <w:szCs w:val="28"/>
        </w:rPr>
        <w:t xml:space="preserve">Cambodian </w:t>
      </w:r>
      <w:r>
        <w:rPr>
          <w:rFonts w:eastAsia="Times New Roman" w:cstheme="minorHAnsi"/>
          <w:sz w:val="28"/>
          <w:szCs w:val="28"/>
        </w:rPr>
        <w:t>m</w:t>
      </w:r>
      <w:r w:rsidRPr="000217CA">
        <w:rPr>
          <w:rFonts w:eastAsia="Times New Roman" w:cstheme="minorHAnsi"/>
          <w:sz w:val="28"/>
          <w:szCs w:val="28"/>
        </w:rPr>
        <w:t xml:space="preserve">igrants send </w:t>
      </w:r>
      <w:r>
        <w:rPr>
          <w:rFonts w:eastAsia="Times New Roman" w:cstheme="minorHAnsi"/>
          <w:sz w:val="28"/>
          <w:szCs w:val="28"/>
        </w:rPr>
        <w:t xml:space="preserve">back </w:t>
      </w:r>
      <w:r w:rsidRPr="000217CA">
        <w:rPr>
          <w:rFonts w:eastAsia="Times New Roman" w:cstheme="minorHAnsi"/>
          <w:sz w:val="28"/>
          <w:szCs w:val="28"/>
        </w:rPr>
        <w:t xml:space="preserve">on average </w:t>
      </w:r>
      <w:r w:rsidRPr="000217CA">
        <w:rPr>
          <w:rFonts w:eastAsia="Times New Roman" w:cstheme="minorHAnsi"/>
          <w:b/>
          <w:bCs/>
          <w:sz w:val="28"/>
          <w:szCs w:val="28"/>
        </w:rPr>
        <w:t>USD 200-250</w:t>
      </w:r>
      <w:r>
        <w:rPr>
          <w:rFonts w:eastAsia="Times New Roman" w:cstheme="minorHAnsi"/>
          <w:b/>
          <w:bCs/>
          <w:sz w:val="28"/>
          <w:szCs w:val="28"/>
        </w:rPr>
        <w:t>/month</w:t>
      </w:r>
      <w:r w:rsidRPr="000217CA">
        <w:rPr>
          <w:rFonts w:eastAsia="Times New Roman" w:cstheme="minorHAnsi"/>
          <w:b/>
          <w:bCs/>
          <w:sz w:val="28"/>
          <w:szCs w:val="28"/>
        </w:rPr>
        <w:t xml:space="preserve"> in remittances</w:t>
      </w:r>
      <w:r w:rsidR="009C33BD">
        <w:rPr>
          <w:rFonts w:eastAsia="Times New Roman" w:cstheme="minorHAnsi"/>
          <w:sz w:val="28"/>
          <w:szCs w:val="28"/>
        </w:rPr>
        <w:t xml:space="preserve">, which </w:t>
      </w:r>
      <w:r w:rsidRPr="000217CA">
        <w:rPr>
          <w:rFonts w:cstheme="minorHAnsi"/>
          <w:sz w:val="28"/>
          <w:szCs w:val="28"/>
        </w:rPr>
        <w:t>constitute a critical lifeline for</w:t>
      </w:r>
      <w:r>
        <w:rPr>
          <w:rFonts w:cstheme="minorHAnsi"/>
          <w:sz w:val="28"/>
          <w:szCs w:val="28"/>
        </w:rPr>
        <w:t xml:space="preserve"> </w:t>
      </w:r>
      <w:r w:rsidRPr="000217CA">
        <w:rPr>
          <w:rFonts w:cstheme="minorHAnsi"/>
          <w:sz w:val="28"/>
          <w:szCs w:val="28"/>
        </w:rPr>
        <w:t>million</w:t>
      </w:r>
      <w:r>
        <w:rPr>
          <w:rFonts w:cstheme="minorHAnsi"/>
          <w:sz w:val="28"/>
          <w:szCs w:val="28"/>
        </w:rPr>
        <w:t>s of</w:t>
      </w:r>
      <w:r w:rsidRPr="000217CA">
        <w:rPr>
          <w:rFonts w:cstheme="minorHAnsi"/>
          <w:sz w:val="28"/>
          <w:szCs w:val="28"/>
        </w:rPr>
        <w:t xml:space="preserve"> households, helping families raise their living standards above subsistence</w:t>
      </w:r>
      <w:r w:rsidR="009C33BD">
        <w:rPr>
          <w:rFonts w:cstheme="minorHAnsi"/>
          <w:sz w:val="28"/>
          <w:szCs w:val="28"/>
        </w:rPr>
        <w:t xml:space="preserve"> </w:t>
      </w:r>
      <w:r w:rsidRPr="000217CA">
        <w:rPr>
          <w:rFonts w:cstheme="minorHAnsi"/>
          <w:sz w:val="28"/>
          <w:szCs w:val="28"/>
        </w:rPr>
        <w:t xml:space="preserve">levels. </w:t>
      </w:r>
    </w:p>
    <w:p w14:paraId="34C7B5F2" w14:textId="77777777" w:rsidR="001C3DE3" w:rsidRPr="00B32095" w:rsidRDefault="001C3DE3" w:rsidP="001C3DE3">
      <w:pPr>
        <w:pStyle w:val="ListParagraph"/>
        <w:rPr>
          <w:rFonts w:eastAsia="Times New Roman" w:cstheme="minorHAnsi"/>
          <w:sz w:val="28"/>
          <w:szCs w:val="28"/>
        </w:rPr>
      </w:pPr>
    </w:p>
    <w:p w14:paraId="6C9BD576" w14:textId="453DB543" w:rsidR="001C3DE3" w:rsidRDefault="001C3DE3" w:rsidP="001C3DE3">
      <w:pPr>
        <w:pStyle w:val="ListParagraph"/>
        <w:numPr>
          <w:ilvl w:val="0"/>
          <w:numId w:val="10"/>
        </w:numPr>
        <w:shd w:val="clear" w:color="auto" w:fill="FAFBFC"/>
        <w:spacing w:before="168" w:after="168"/>
        <w:jc w:val="both"/>
        <w:rPr>
          <w:rFonts w:eastAsia="Times New Roman" w:cstheme="minorHAnsi"/>
          <w:sz w:val="28"/>
          <w:szCs w:val="28"/>
        </w:rPr>
      </w:pPr>
      <w:r w:rsidRPr="00B32095">
        <w:rPr>
          <w:rFonts w:eastAsia="Times New Roman" w:cstheme="minorHAnsi"/>
          <w:sz w:val="28"/>
          <w:szCs w:val="28"/>
        </w:rPr>
        <w:t xml:space="preserve">From a macroeconomic perspective, remittances </w:t>
      </w:r>
      <w:r>
        <w:rPr>
          <w:rFonts w:eastAsia="Times New Roman" w:cstheme="minorHAnsi"/>
          <w:sz w:val="28"/>
          <w:szCs w:val="28"/>
        </w:rPr>
        <w:t xml:space="preserve">provide a good source of </w:t>
      </w:r>
      <w:r w:rsidRPr="00B32095">
        <w:rPr>
          <w:rFonts w:eastAsia="Times New Roman" w:cstheme="minorHAnsi"/>
          <w:sz w:val="28"/>
          <w:szCs w:val="28"/>
        </w:rPr>
        <w:t xml:space="preserve">foreign exchange </w:t>
      </w:r>
      <w:r>
        <w:rPr>
          <w:rFonts w:eastAsia="Times New Roman" w:cstheme="minorHAnsi"/>
          <w:sz w:val="28"/>
          <w:szCs w:val="28"/>
        </w:rPr>
        <w:t>for the Cambodian</w:t>
      </w:r>
      <w:r w:rsidRPr="00B32095">
        <w:rPr>
          <w:rFonts w:eastAsia="Times New Roman" w:cstheme="minorHAnsi"/>
          <w:sz w:val="28"/>
          <w:szCs w:val="28"/>
        </w:rPr>
        <w:t xml:space="preserve"> economy. </w:t>
      </w:r>
      <w:r w:rsidRPr="003D4E17">
        <w:rPr>
          <w:rFonts w:eastAsia="Times New Roman" w:cstheme="minorHAnsi"/>
          <w:b/>
          <w:bCs/>
          <w:sz w:val="28"/>
          <w:szCs w:val="28"/>
        </w:rPr>
        <w:t xml:space="preserve">Total remittances tripled from US$ 444 million in 2010 to US$ 1.203 billion in 2019 (or 4.6 percent of GDP, based on data from NBC, 2020). </w:t>
      </w:r>
    </w:p>
    <w:p w14:paraId="3158F3D3" w14:textId="77777777" w:rsidR="001C3DE3" w:rsidRPr="00B32095" w:rsidRDefault="001C3DE3" w:rsidP="001C3DE3">
      <w:pPr>
        <w:pStyle w:val="ListParagraph"/>
        <w:rPr>
          <w:rFonts w:eastAsia="Times New Roman" w:cstheme="minorHAnsi"/>
          <w:sz w:val="28"/>
          <w:szCs w:val="28"/>
        </w:rPr>
      </w:pPr>
    </w:p>
    <w:p w14:paraId="3C8EA51E" w14:textId="75693AD7" w:rsidR="001C3DE3" w:rsidRDefault="001C3DE3" w:rsidP="001C3DE3">
      <w:pPr>
        <w:pStyle w:val="ListParagraph"/>
        <w:numPr>
          <w:ilvl w:val="0"/>
          <w:numId w:val="10"/>
        </w:numPr>
        <w:shd w:val="clear" w:color="auto" w:fill="FAFBFC"/>
        <w:spacing w:before="168" w:after="168"/>
        <w:jc w:val="both"/>
        <w:rPr>
          <w:rFonts w:cstheme="minorHAnsi"/>
          <w:sz w:val="28"/>
          <w:szCs w:val="28"/>
        </w:rPr>
      </w:pPr>
      <w:r w:rsidRPr="00B32095">
        <w:rPr>
          <w:rFonts w:eastAsia="Times New Roman" w:cstheme="minorHAnsi"/>
          <w:sz w:val="28"/>
          <w:szCs w:val="28"/>
        </w:rPr>
        <w:t xml:space="preserve">These numbers alone </w:t>
      </w:r>
      <w:r>
        <w:rPr>
          <w:rFonts w:eastAsia="Times New Roman" w:cstheme="minorHAnsi"/>
          <w:sz w:val="28"/>
          <w:szCs w:val="28"/>
        </w:rPr>
        <w:t>already point to significant</w:t>
      </w:r>
      <w:r>
        <w:rPr>
          <w:rFonts w:cstheme="minorHAnsi"/>
          <w:sz w:val="28"/>
          <w:szCs w:val="28"/>
        </w:rPr>
        <w:t xml:space="preserve"> contributions migrants make</w:t>
      </w:r>
      <w:r w:rsidRPr="00B32095">
        <w:rPr>
          <w:rFonts w:cstheme="minorHAnsi"/>
          <w:sz w:val="28"/>
          <w:szCs w:val="28"/>
        </w:rPr>
        <w:t xml:space="preserve"> </w:t>
      </w:r>
      <w:r>
        <w:rPr>
          <w:rFonts w:cstheme="minorHAnsi"/>
          <w:sz w:val="28"/>
          <w:szCs w:val="28"/>
        </w:rPr>
        <w:t>to the</w:t>
      </w:r>
      <w:r w:rsidRPr="00B32095">
        <w:rPr>
          <w:rFonts w:cstheme="minorHAnsi"/>
          <w:sz w:val="28"/>
          <w:szCs w:val="28"/>
        </w:rPr>
        <w:t xml:space="preserve"> economy</w:t>
      </w:r>
      <w:r>
        <w:rPr>
          <w:rFonts w:cstheme="minorHAnsi"/>
          <w:sz w:val="28"/>
          <w:szCs w:val="28"/>
        </w:rPr>
        <w:t>.</w:t>
      </w:r>
      <w:r w:rsidRPr="00B32095">
        <w:rPr>
          <w:rFonts w:cstheme="minorHAnsi"/>
          <w:sz w:val="28"/>
          <w:szCs w:val="28"/>
        </w:rPr>
        <w:t xml:space="preserve"> </w:t>
      </w:r>
      <w:r w:rsidRPr="003D4E17">
        <w:rPr>
          <w:rFonts w:cstheme="minorHAnsi"/>
          <w:b/>
          <w:bCs/>
          <w:sz w:val="28"/>
          <w:szCs w:val="28"/>
        </w:rPr>
        <w:t xml:space="preserve">Migrant workers’ remittances </w:t>
      </w:r>
      <w:r w:rsidR="009C33BD">
        <w:rPr>
          <w:rFonts w:cstheme="minorHAnsi"/>
          <w:b/>
          <w:bCs/>
          <w:sz w:val="28"/>
          <w:szCs w:val="28"/>
        </w:rPr>
        <w:t>can</w:t>
      </w:r>
      <w:r w:rsidRPr="003D4E17">
        <w:rPr>
          <w:rFonts w:cstheme="minorHAnsi"/>
          <w:b/>
          <w:bCs/>
          <w:sz w:val="28"/>
          <w:szCs w:val="28"/>
        </w:rPr>
        <w:t xml:space="preserve"> spur economic development in poor migrant-sending communities</w:t>
      </w:r>
      <w:r w:rsidRPr="00B32095">
        <w:rPr>
          <w:rFonts w:cstheme="minorHAnsi"/>
          <w:sz w:val="28"/>
          <w:szCs w:val="28"/>
        </w:rPr>
        <w:t>. The impact, however, depends on migrant workers’ access to money transfer channels that are affordable and safe</w:t>
      </w:r>
      <w:r>
        <w:rPr>
          <w:rFonts w:cstheme="minorHAnsi"/>
          <w:sz w:val="28"/>
          <w:szCs w:val="28"/>
        </w:rPr>
        <w:t>. It also depends</w:t>
      </w:r>
      <w:r w:rsidRPr="00B32095">
        <w:rPr>
          <w:rFonts w:cstheme="minorHAnsi"/>
          <w:sz w:val="28"/>
          <w:szCs w:val="28"/>
        </w:rPr>
        <w:t xml:space="preserve"> on recipient households’ capacities and opportunities to use the money for productive investment. </w:t>
      </w:r>
      <w:r>
        <w:rPr>
          <w:rFonts w:cstheme="minorHAnsi"/>
          <w:sz w:val="28"/>
          <w:szCs w:val="28"/>
        </w:rPr>
        <w:t>And more importantly,</w:t>
      </w:r>
      <w:r w:rsidRPr="00B32095">
        <w:rPr>
          <w:rFonts w:cstheme="minorHAnsi"/>
          <w:sz w:val="28"/>
          <w:szCs w:val="28"/>
        </w:rPr>
        <w:t xml:space="preserve"> </w:t>
      </w:r>
      <w:r w:rsidR="00566D5C">
        <w:rPr>
          <w:rFonts w:cstheme="minorHAnsi"/>
          <w:sz w:val="28"/>
          <w:szCs w:val="28"/>
        </w:rPr>
        <w:t>remittances need to be channeled to</w:t>
      </w:r>
      <w:r w:rsidR="00EF4F10">
        <w:rPr>
          <w:rFonts w:cstheme="minorHAnsi"/>
          <w:sz w:val="28"/>
          <w:szCs w:val="28"/>
        </w:rPr>
        <w:t xml:space="preserve"> a </w:t>
      </w:r>
      <w:r w:rsidRPr="00B32095">
        <w:rPr>
          <w:rFonts w:cstheme="minorHAnsi"/>
          <w:sz w:val="28"/>
          <w:szCs w:val="28"/>
        </w:rPr>
        <w:t xml:space="preserve">supportive macro-economic and business environment </w:t>
      </w:r>
      <w:r w:rsidR="00566D5C">
        <w:rPr>
          <w:rFonts w:cstheme="minorHAnsi"/>
          <w:sz w:val="28"/>
          <w:szCs w:val="28"/>
        </w:rPr>
        <w:t xml:space="preserve">with good governance systems in place </w:t>
      </w:r>
      <w:r w:rsidRPr="00B32095">
        <w:rPr>
          <w:rFonts w:cstheme="minorHAnsi"/>
          <w:sz w:val="28"/>
          <w:szCs w:val="28"/>
        </w:rPr>
        <w:t xml:space="preserve">conducive to </w:t>
      </w:r>
      <w:r w:rsidR="00566D5C">
        <w:rPr>
          <w:rFonts w:cstheme="minorHAnsi"/>
          <w:sz w:val="28"/>
          <w:szCs w:val="28"/>
        </w:rPr>
        <w:t xml:space="preserve">optimizing these funds for </w:t>
      </w:r>
      <w:r w:rsidRPr="00B32095">
        <w:rPr>
          <w:rFonts w:cstheme="minorHAnsi"/>
          <w:sz w:val="28"/>
          <w:szCs w:val="28"/>
        </w:rPr>
        <w:t>productive investment.</w:t>
      </w:r>
    </w:p>
    <w:p w14:paraId="7370A34B" w14:textId="77777777" w:rsidR="005478A3" w:rsidRPr="005478A3" w:rsidRDefault="005478A3" w:rsidP="005478A3">
      <w:pPr>
        <w:pStyle w:val="ListParagraph"/>
        <w:rPr>
          <w:rFonts w:cstheme="minorHAnsi"/>
          <w:sz w:val="28"/>
          <w:szCs w:val="28"/>
        </w:rPr>
      </w:pPr>
    </w:p>
    <w:p w14:paraId="6082AE36" w14:textId="6A8A6AC4" w:rsidR="005478A3" w:rsidRPr="005478A3" w:rsidRDefault="005478A3" w:rsidP="005478A3">
      <w:pPr>
        <w:pStyle w:val="ListParagraph"/>
        <w:numPr>
          <w:ilvl w:val="0"/>
          <w:numId w:val="10"/>
        </w:numPr>
        <w:rPr>
          <w:rFonts w:cstheme="minorHAnsi"/>
          <w:sz w:val="28"/>
          <w:szCs w:val="28"/>
        </w:rPr>
      </w:pPr>
      <w:r w:rsidRPr="005478A3">
        <w:rPr>
          <w:rFonts w:cstheme="minorHAnsi"/>
          <w:sz w:val="28"/>
          <w:szCs w:val="28"/>
        </w:rPr>
        <w:t xml:space="preserve">Some key actions to prioritize: Improving </w:t>
      </w:r>
      <w:r w:rsidRPr="003D4E17">
        <w:rPr>
          <w:rFonts w:cstheme="minorHAnsi"/>
          <w:b/>
          <w:bCs/>
          <w:sz w:val="28"/>
          <w:szCs w:val="28"/>
        </w:rPr>
        <w:t>financial inclusion and literacy</w:t>
      </w:r>
      <w:r w:rsidRPr="005478A3">
        <w:rPr>
          <w:rFonts w:cstheme="minorHAnsi"/>
          <w:sz w:val="28"/>
          <w:szCs w:val="28"/>
        </w:rPr>
        <w:t>;</w:t>
      </w:r>
      <w:r w:rsidR="003C063A">
        <w:rPr>
          <w:rFonts w:cstheme="minorHAnsi"/>
          <w:sz w:val="28"/>
          <w:szCs w:val="28"/>
        </w:rPr>
        <w:t xml:space="preserve"> </w:t>
      </w:r>
      <w:r w:rsidR="003C063A" w:rsidRPr="003D4E17">
        <w:rPr>
          <w:rFonts w:cstheme="minorHAnsi"/>
          <w:b/>
          <w:bCs/>
          <w:sz w:val="28"/>
          <w:szCs w:val="28"/>
        </w:rPr>
        <w:t>bringing the “unbanked” into the formal banking</w:t>
      </w:r>
      <w:r w:rsidR="003C063A" w:rsidRPr="003C063A">
        <w:rPr>
          <w:rFonts w:cstheme="minorHAnsi"/>
          <w:sz w:val="28"/>
          <w:szCs w:val="28"/>
        </w:rPr>
        <w:t xml:space="preserve"> system</w:t>
      </w:r>
      <w:r w:rsidR="003C063A">
        <w:rPr>
          <w:rFonts w:cstheme="minorHAnsi"/>
          <w:sz w:val="28"/>
          <w:szCs w:val="28"/>
        </w:rPr>
        <w:t>;</w:t>
      </w:r>
      <w:r w:rsidR="003C063A" w:rsidRPr="003C063A">
        <w:rPr>
          <w:rFonts w:cstheme="minorHAnsi"/>
          <w:sz w:val="28"/>
          <w:szCs w:val="28"/>
        </w:rPr>
        <w:t xml:space="preserve"> </w:t>
      </w:r>
      <w:r>
        <w:rPr>
          <w:rFonts w:cstheme="minorHAnsi"/>
          <w:sz w:val="28"/>
          <w:szCs w:val="28"/>
        </w:rPr>
        <w:t>reformin</w:t>
      </w:r>
      <w:r w:rsidR="003C063A">
        <w:rPr>
          <w:rFonts w:cstheme="minorHAnsi"/>
          <w:sz w:val="28"/>
          <w:szCs w:val="28"/>
        </w:rPr>
        <w:t xml:space="preserve">g </w:t>
      </w:r>
      <w:r w:rsidRPr="003D4E17">
        <w:rPr>
          <w:rFonts w:cstheme="minorHAnsi"/>
          <w:b/>
          <w:bCs/>
          <w:sz w:val="28"/>
          <w:szCs w:val="28"/>
        </w:rPr>
        <w:t xml:space="preserve">legal and regulatory frameworks to increase transparency and </w:t>
      </w:r>
      <w:r w:rsidR="003C063A" w:rsidRPr="003D4E17">
        <w:rPr>
          <w:rFonts w:cstheme="minorHAnsi"/>
          <w:b/>
          <w:bCs/>
          <w:sz w:val="28"/>
          <w:szCs w:val="28"/>
        </w:rPr>
        <w:t>competition in the remittance market</w:t>
      </w:r>
      <w:r w:rsidR="003C063A">
        <w:rPr>
          <w:rFonts w:cstheme="minorHAnsi"/>
          <w:sz w:val="28"/>
          <w:szCs w:val="28"/>
        </w:rPr>
        <w:t>; deploying digital technologies for more efficient, cost-effective and faster payment systems.</w:t>
      </w:r>
    </w:p>
    <w:p w14:paraId="476143F8" w14:textId="77777777" w:rsidR="001C3DE3" w:rsidRPr="00205311" w:rsidRDefault="001C3DE3" w:rsidP="001C3DE3">
      <w:pPr>
        <w:pStyle w:val="ListParagraph"/>
        <w:rPr>
          <w:rFonts w:cstheme="minorHAnsi"/>
          <w:sz w:val="28"/>
          <w:szCs w:val="28"/>
        </w:rPr>
      </w:pPr>
    </w:p>
    <w:p w14:paraId="601491F5" w14:textId="77777777" w:rsidR="00566D5C" w:rsidRDefault="001C3DE3" w:rsidP="006C14F8">
      <w:pPr>
        <w:spacing w:after="100" w:afterAutospacing="1" w:line="240" w:lineRule="auto"/>
        <w:jc w:val="both"/>
        <w:rPr>
          <w:rFonts w:eastAsia="MS Mincho" w:cstheme="minorHAnsi"/>
          <w:b/>
          <w:sz w:val="28"/>
          <w:szCs w:val="28"/>
          <w:lang w:eastAsia="ja-JP"/>
        </w:rPr>
      </w:pPr>
      <w:r>
        <w:rPr>
          <w:rFonts w:eastAsia="MS Mincho" w:cstheme="minorHAnsi"/>
          <w:b/>
          <w:sz w:val="28"/>
          <w:szCs w:val="28"/>
          <w:lang w:eastAsia="ja-JP"/>
        </w:rPr>
        <w:t xml:space="preserve">Message 2: </w:t>
      </w:r>
      <w:r w:rsidR="007E1B97">
        <w:rPr>
          <w:rFonts w:eastAsia="MS Mincho" w:cstheme="minorHAnsi"/>
          <w:b/>
          <w:sz w:val="28"/>
          <w:szCs w:val="28"/>
          <w:lang w:eastAsia="ja-JP"/>
        </w:rPr>
        <w:t>Public perception, being recognized and having a voice matters. When migrants are valued as an integral part of the economy and society, with their rights recognized and upheld, it is the first step in giving them agency.</w:t>
      </w:r>
      <w:r w:rsidR="005E1AB2">
        <w:rPr>
          <w:rFonts w:eastAsia="MS Mincho" w:cstheme="minorHAnsi"/>
          <w:b/>
          <w:sz w:val="28"/>
          <w:szCs w:val="28"/>
          <w:lang w:eastAsia="ja-JP"/>
        </w:rPr>
        <w:t xml:space="preserve"> When </w:t>
      </w:r>
      <w:r w:rsidR="005E1AB2">
        <w:rPr>
          <w:rFonts w:eastAsia="MS Mincho" w:cstheme="minorHAnsi"/>
          <w:b/>
          <w:sz w:val="28"/>
          <w:szCs w:val="28"/>
          <w:lang w:eastAsia="ja-JP"/>
        </w:rPr>
        <w:lastRenderedPageBreak/>
        <w:t xml:space="preserve">mobility is part of the fabric of an inter-connected world, we </w:t>
      </w:r>
      <w:r w:rsidR="000217CA">
        <w:rPr>
          <w:rFonts w:eastAsia="MS Mincho" w:cstheme="minorHAnsi"/>
          <w:b/>
          <w:sz w:val="28"/>
          <w:szCs w:val="28"/>
          <w:lang w:eastAsia="ja-JP"/>
        </w:rPr>
        <w:t xml:space="preserve">create an enabling environment for migrants to be counted as contributors to host and sending countries societies and economies. </w:t>
      </w:r>
    </w:p>
    <w:p w14:paraId="6A3ED829" w14:textId="712DE0D3" w:rsidR="00B37FDB" w:rsidRDefault="005E1AB2" w:rsidP="006C14F8">
      <w:pPr>
        <w:spacing w:after="100" w:afterAutospacing="1" w:line="240" w:lineRule="auto"/>
        <w:jc w:val="both"/>
        <w:rPr>
          <w:rFonts w:eastAsia="MS Mincho" w:cstheme="minorHAnsi"/>
          <w:b/>
          <w:sz w:val="28"/>
          <w:szCs w:val="28"/>
          <w:lang w:eastAsia="ja-JP"/>
        </w:rPr>
      </w:pPr>
      <w:r>
        <w:rPr>
          <w:rFonts w:eastAsia="MS Mincho" w:cstheme="minorHAnsi"/>
          <w:b/>
          <w:sz w:val="28"/>
          <w:szCs w:val="28"/>
          <w:lang w:eastAsia="ja-JP"/>
        </w:rPr>
        <w:t>How do we make this happen?</w:t>
      </w:r>
      <w:r w:rsidR="00AD560C">
        <w:rPr>
          <w:rFonts w:eastAsia="MS Mincho" w:cstheme="minorHAnsi"/>
          <w:b/>
          <w:sz w:val="28"/>
          <w:szCs w:val="28"/>
          <w:lang w:eastAsia="ja-JP"/>
        </w:rPr>
        <w:t xml:space="preserve"> </w:t>
      </w:r>
      <w:r w:rsidR="00566D5C">
        <w:rPr>
          <w:rFonts w:eastAsia="MS Mincho" w:cstheme="minorHAnsi"/>
          <w:b/>
          <w:sz w:val="28"/>
          <w:szCs w:val="28"/>
          <w:lang w:eastAsia="ja-JP"/>
        </w:rPr>
        <w:t>One, facilitate their ability to access opportunities in a safe</w:t>
      </w:r>
      <w:r w:rsidR="005478A3">
        <w:rPr>
          <w:rFonts w:eastAsia="MS Mincho" w:cstheme="minorHAnsi"/>
          <w:b/>
          <w:sz w:val="28"/>
          <w:szCs w:val="28"/>
          <w:lang w:eastAsia="ja-JP"/>
        </w:rPr>
        <w:t xml:space="preserve">, </w:t>
      </w:r>
      <w:r w:rsidR="00566D5C">
        <w:rPr>
          <w:rFonts w:eastAsia="MS Mincho" w:cstheme="minorHAnsi"/>
          <w:b/>
          <w:sz w:val="28"/>
          <w:szCs w:val="28"/>
          <w:lang w:eastAsia="ja-JP"/>
        </w:rPr>
        <w:t>orderly</w:t>
      </w:r>
      <w:r w:rsidR="005478A3">
        <w:rPr>
          <w:rFonts w:eastAsia="MS Mincho" w:cstheme="minorHAnsi"/>
          <w:b/>
          <w:sz w:val="28"/>
          <w:szCs w:val="28"/>
          <w:lang w:eastAsia="ja-JP"/>
        </w:rPr>
        <w:t xml:space="preserve"> and a regular</w:t>
      </w:r>
      <w:r w:rsidR="00566D5C">
        <w:rPr>
          <w:rFonts w:eastAsia="MS Mincho" w:cstheme="minorHAnsi"/>
          <w:b/>
          <w:sz w:val="28"/>
          <w:szCs w:val="28"/>
          <w:lang w:eastAsia="ja-JP"/>
        </w:rPr>
        <w:t xml:space="preserve"> manner. Two, ensure that they have legal, h</w:t>
      </w:r>
      <w:r w:rsidR="00AD560C">
        <w:rPr>
          <w:rFonts w:eastAsia="MS Mincho" w:cstheme="minorHAnsi"/>
          <w:b/>
          <w:sz w:val="28"/>
          <w:szCs w:val="28"/>
          <w:lang w:eastAsia="ja-JP"/>
        </w:rPr>
        <w:t>ealth and social protection</w:t>
      </w:r>
      <w:r w:rsidR="00566D5C">
        <w:rPr>
          <w:rFonts w:eastAsia="MS Mincho" w:cstheme="minorHAnsi"/>
          <w:b/>
          <w:sz w:val="28"/>
          <w:szCs w:val="28"/>
          <w:lang w:eastAsia="ja-JP"/>
        </w:rPr>
        <w:t xml:space="preserve"> required to lead </w:t>
      </w:r>
      <w:r w:rsidR="005478A3">
        <w:rPr>
          <w:rFonts w:eastAsia="MS Mincho" w:cstheme="minorHAnsi"/>
          <w:b/>
          <w:sz w:val="28"/>
          <w:szCs w:val="28"/>
          <w:lang w:eastAsia="ja-JP"/>
        </w:rPr>
        <w:t xml:space="preserve">secure, </w:t>
      </w:r>
      <w:r w:rsidR="00566D5C">
        <w:rPr>
          <w:rFonts w:eastAsia="MS Mincho" w:cstheme="minorHAnsi"/>
          <w:b/>
          <w:sz w:val="28"/>
          <w:szCs w:val="28"/>
          <w:lang w:eastAsia="ja-JP"/>
        </w:rPr>
        <w:t>productive and fulfilling lives</w:t>
      </w:r>
      <w:r w:rsidR="00AD560C">
        <w:rPr>
          <w:rFonts w:eastAsia="MS Mincho" w:cstheme="minorHAnsi"/>
          <w:b/>
          <w:sz w:val="28"/>
          <w:szCs w:val="28"/>
          <w:lang w:eastAsia="ja-JP"/>
        </w:rPr>
        <w:t>.</w:t>
      </w:r>
      <w:r w:rsidR="00566D5C">
        <w:rPr>
          <w:rFonts w:eastAsia="MS Mincho" w:cstheme="minorHAnsi"/>
          <w:b/>
          <w:sz w:val="28"/>
          <w:szCs w:val="28"/>
          <w:lang w:eastAsia="ja-JP"/>
        </w:rPr>
        <w:t xml:space="preserve"> </w:t>
      </w:r>
    </w:p>
    <w:p w14:paraId="7152C684" w14:textId="4A997309" w:rsidR="00283705" w:rsidRPr="009C33BD" w:rsidRDefault="00D813CB" w:rsidP="009C33BD">
      <w:pPr>
        <w:pStyle w:val="ListParagraph"/>
        <w:numPr>
          <w:ilvl w:val="0"/>
          <w:numId w:val="10"/>
        </w:numPr>
        <w:spacing w:after="100" w:afterAutospacing="1" w:line="240" w:lineRule="auto"/>
        <w:jc w:val="both"/>
        <w:rPr>
          <w:rFonts w:eastAsia="MS Mincho" w:cstheme="minorHAnsi"/>
          <w:bCs/>
          <w:sz w:val="28"/>
          <w:szCs w:val="28"/>
          <w:lang w:eastAsia="ja-JP"/>
        </w:rPr>
      </w:pPr>
      <w:r w:rsidRPr="009C33BD">
        <w:rPr>
          <w:rFonts w:eastAsia="MS Mincho" w:cstheme="minorHAnsi"/>
          <w:bCs/>
          <w:sz w:val="28"/>
          <w:szCs w:val="28"/>
          <w:lang w:eastAsia="ja-JP"/>
        </w:rPr>
        <w:t xml:space="preserve">On the first point: </w:t>
      </w:r>
      <w:r w:rsidR="009C33BD">
        <w:rPr>
          <w:rFonts w:eastAsia="MS Mincho" w:cstheme="minorHAnsi"/>
          <w:bCs/>
          <w:sz w:val="28"/>
          <w:szCs w:val="28"/>
          <w:lang w:eastAsia="ja-JP"/>
        </w:rPr>
        <w:t>o</w:t>
      </w:r>
      <w:r w:rsidRPr="009C33BD">
        <w:rPr>
          <w:rFonts w:eastAsia="MS Mincho" w:cstheme="minorHAnsi"/>
          <w:bCs/>
          <w:sz w:val="28"/>
          <w:szCs w:val="28"/>
          <w:lang w:eastAsia="ja-JP"/>
        </w:rPr>
        <w:t xml:space="preserve">ne way to ensure safe, orderly and orderly migration is through </w:t>
      </w:r>
      <w:r w:rsidRPr="009C33BD">
        <w:rPr>
          <w:rFonts w:eastAsia="MS Mincho" w:cstheme="minorHAnsi"/>
          <w:b/>
          <w:sz w:val="28"/>
          <w:szCs w:val="28"/>
          <w:lang w:eastAsia="ja-JP"/>
        </w:rPr>
        <w:t>bilateral agreements</w:t>
      </w:r>
      <w:r w:rsidRPr="009C33BD">
        <w:rPr>
          <w:rFonts w:eastAsia="MS Mincho" w:cstheme="minorHAnsi"/>
          <w:bCs/>
          <w:sz w:val="28"/>
          <w:szCs w:val="28"/>
          <w:lang w:eastAsia="ja-JP"/>
        </w:rPr>
        <w:t>. T</w:t>
      </w:r>
      <w:r w:rsidR="00EF687A" w:rsidRPr="009C33BD">
        <w:rPr>
          <w:rFonts w:eastAsia="MS Mincho" w:cstheme="minorHAnsi"/>
          <w:bCs/>
          <w:sz w:val="28"/>
          <w:szCs w:val="28"/>
          <w:lang w:eastAsia="ja-JP"/>
        </w:rPr>
        <w:t xml:space="preserve">he </w:t>
      </w:r>
      <w:r w:rsidRPr="009C33BD">
        <w:rPr>
          <w:rFonts w:eastAsia="MS Mincho" w:cstheme="minorHAnsi"/>
          <w:bCs/>
          <w:sz w:val="28"/>
          <w:szCs w:val="28"/>
          <w:lang w:eastAsia="ja-JP"/>
        </w:rPr>
        <w:t xml:space="preserve">MOU between </w:t>
      </w:r>
      <w:r w:rsidR="00EF687A" w:rsidRPr="009C33BD">
        <w:rPr>
          <w:rFonts w:eastAsia="MS Mincho" w:cstheme="minorHAnsi"/>
          <w:bCs/>
          <w:sz w:val="28"/>
          <w:szCs w:val="28"/>
          <w:lang w:eastAsia="ja-JP"/>
        </w:rPr>
        <w:t>Cambodia and Thailand</w:t>
      </w:r>
      <w:r w:rsidRPr="009C33BD">
        <w:rPr>
          <w:rFonts w:eastAsia="MS Mincho" w:cstheme="minorHAnsi"/>
          <w:bCs/>
          <w:sz w:val="28"/>
          <w:szCs w:val="28"/>
          <w:lang w:eastAsia="ja-JP"/>
        </w:rPr>
        <w:t xml:space="preserve">, for example, </w:t>
      </w:r>
      <w:r w:rsidR="00C76A3A" w:rsidRPr="009C33BD">
        <w:rPr>
          <w:rFonts w:eastAsia="MS Mincho" w:cstheme="minorHAnsi"/>
          <w:bCs/>
          <w:sz w:val="28"/>
          <w:szCs w:val="28"/>
          <w:lang w:eastAsia="ja-JP"/>
        </w:rPr>
        <w:t xml:space="preserve">aims </w:t>
      </w:r>
      <w:r w:rsidR="00C76A3A" w:rsidRPr="009C33BD">
        <w:rPr>
          <w:rFonts w:eastAsia="MS Mincho" w:cstheme="minorHAnsi"/>
          <w:b/>
          <w:sz w:val="28"/>
          <w:szCs w:val="28"/>
          <w:lang w:eastAsia="ja-JP"/>
        </w:rPr>
        <w:t>to</w:t>
      </w:r>
      <w:r w:rsidR="00EF687A" w:rsidRPr="009C33BD">
        <w:rPr>
          <w:rFonts w:eastAsia="MS Mincho" w:cstheme="minorHAnsi"/>
          <w:b/>
          <w:sz w:val="28"/>
          <w:szCs w:val="28"/>
          <w:lang w:eastAsia="ja-JP"/>
        </w:rPr>
        <w:t xml:space="preserve"> formaliz</w:t>
      </w:r>
      <w:r w:rsidR="00C76A3A" w:rsidRPr="009C33BD">
        <w:rPr>
          <w:rFonts w:eastAsia="MS Mincho" w:cstheme="minorHAnsi"/>
          <w:b/>
          <w:sz w:val="28"/>
          <w:szCs w:val="28"/>
          <w:lang w:eastAsia="ja-JP"/>
        </w:rPr>
        <w:t>e</w:t>
      </w:r>
      <w:r w:rsidR="00EF687A" w:rsidRPr="009C33BD">
        <w:rPr>
          <w:rFonts w:eastAsia="MS Mincho" w:cstheme="minorHAnsi"/>
          <w:b/>
          <w:sz w:val="28"/>
          <w:szCs w:val="28"/>
          <w:lang w:eastAsia="ja-JP"/>
        </w:rPr>
        <w:t xml:space="preserve"> </w:t>
      </w:r>
      <w:r w:rsidR="00C76A3A" w:rsidRPr="009C33BD">
        <w:rPr>
          <w:rFonts w:eastAsia="MS Mincho" w:cstheme="minorHAnsi"/>
          <w:b/>
          <w:sz w:val="28"/>
          <w:szCs w:val="28"/>
          <w:lang w:eastAsia="ja-JP"/>
        </w:rPr>
        <w:t>the status of</w:t>
      </w:r>
      <w:r w:rsidR="00EF687A" w:rsidRPr="009C33BD">
        <w:rPr>
          <w:rFonts w:eastAsia="MS Mincho" w:cstheme="minorHAnsi"/>
          <w:b/>
          <w:sz w:val="28"/>
          <w:szCs w:val="28"/>
          <w:lang w:eastAsia="ja-JP"/>
        </w:rPr>
        <w:t xml:space="preserve"> </w:t>
      </w:r>
      <w:r w:rsidRPr="009C33BD">
        <w:rPr>
          <w:rFonts w:eastAsia="MS Mincho" w:cstheme="minorHAnsi"/>
          <w:b/>
          <w:sz w:val="28"/>
          <w:szCs w:val="28"/>
          <w:lang w:eastAsia="ja-JP"/>
        </w:rPr>
        <w:t xml:space="preserve">Cambodian </w:t>
      </w:r>
      <w:r w:rsidR="00EF687A" w:rsidRPr="009C33BD">
        <w:rPr>
          <w:rFonts w:eastAsia="MS Mincho" w:cstheme="minorHAnsi"/>
          <w:b/>
          <w:sz w:val="28"/>
          <w:szCs w:val="28"/>
          <w:lang w:eastAsia="ja-JP"/>
        </w:rPr>
        <w:t>migrant workers in Thailand</w:t>
      </w:r>
      <w:r w:rsidR="00C70776" w:rsidRPr="009C33BD">
        <w:rPr>
          <w:rFonts w:eastAsia="MS Mincho" w:cstheme="minorHAnsi"/>
          <w:bCs/>
          <w:sz w:val="28"/>
          <w:szCs w:val="28"/>
          <w:lang w:eastAsia="ja-JP"/>
        </w:rPr>
        <w:t xml:space="preserve">. </w:t>
      </w:r>
      <w:r w:rsidR="008E2FD9" w:rsidRPr="009C33BD">
        <w:rPr>
          <w:rFonts w:eastAsia="MS Mincho" w:cstheme="minorHAnsi"/>
          <w:bCs/>
          <w:sz w:val="28"/>
          <w:szCs w:val="28"/>
          <w:lang w:eastAsia="ja-JP"/>
        </w:rPr>
        <w:t>The involvement of</w:t>
      </w:r>
      <w:r w:rsidR="00CF41A3" w:rsidRPr="009C33BD">
        <w:rPr>
          <w:rFonts w:eastAsia="MS Mincho" w:cstheme="minorHAnsi"/>
          <w:bCs/>
          <w:sz w:val="28"/>
          <w:szCs w:val="28"/>
          <w:lang w:eastAsia="ja-JP"/>
        </w:rPr>
        <w:t xml:space="preserve"> </w:t>
      </w:r>
      <w:r w:rsidR="00EF687A" w:rsidRPr="009C33BD">
        <w:rPr>
          <w:rFonts w:eastAsia="MS Mincho" w:cstheme="minorHAnsi"/>
          <w:bCs/>
          <w:sz w:val="28"/>
          <w:szCs w:val="28"/>
          <w:lang w:eastAsia="ja-JP"/>
        </w:rPr>
        <w:t>private recruitment agencies and employers</w:t>
      </w:r>
      <w:r w:rsidRPr="009C33BD">
        <w:rPr>
          <w:rFonts w:eastAsia="MS Mincho" w:cstheme="minorHAnsi"/>
          <w:bCs/>
          <w:sz w:val="28"/>
          <w:szCs w:val="28"/>
          <w:lang w:eastAsia="ja-JP"/>
        </w:rPr>
        <w:t xml:space="preserve"> in this agreement</w:t>
      </w:r>
      <w:r w:rsidR="00CF41A3" w:rsidRPr="009C33BD">
        <w:rPr>
          <w:rFonts w:eastAsia="MS Mincho" w:cstheme="minorHAnsi"/>
          <w:bCs/>
          <w:sz w:val="28"/>
          <w:szCs w:val="28"/>
          <w:lang w:eastAsia="ja-JP"/>
        </w:rPr>
        <w:t xml:space="preserve"> is crucial</w:t>
      </w:r>
      <w:r w:rsidR="00EF687A" w:rsidRPr="009C33BD">
        <w:rPr>
          <w:rFonts w:eastAsia="MS Mincho" w:cstheme="minorHAnsi"/>
          <w:bCs/>
          <w:sz w:val="28"/>
          <w:szCs w:val="28"/>
          <w:lang w:eastAsia="ja-JP"/>
        </w:rPr>
        <w:t xml:space="preserve"> </w:t>
      </w:r>
      <w:r w:rsidR="00507933" w:rsidRPr="009C33BD">
        <w:rPr>
          <w:rFonts w:eastAsia="MS Mincho" w:cstheme="minorHAnsi"/>
          <w:bCs/>
          <w:sz w:val="28"/>
          <w:szCs w:val="28"/>
          <w:lang w:eastAsia="ja-JP"/>
        </w:rPr>
        <w:t xml:space="preserve">and </w:t>
      </w:r>
      <w:r w:rsidR="005E6BA6" w:rsidRPr="009C33BD">
        <w:rPr>
          <w:rFonts w:eastAsia="MS Mincho" w:cstheme="minorHAnsi"/>
          <w:bCs/>
          <w:sz w:val="28"/>
          <w:szCs w:val="28"/>
          <w:lang w:eastAsia="ja-JP"/>
        </w:rPr>
        <w:t xml:space="preserve">contributes </w:t>
      </w:r>
      <w:r w:rsidR="00EF687A" w:rsidRPr="009C33BD">
        <w:rPr>
          <w:rFonts w:eastAsia="MS Mincho" w:cstheme="minorHAnsi"/>
          <w:bCs/>
          <w:sz w:val="28"/>
          <w:szCs w:val="28"/>
          <w:lang w:eastAsia="ja-JP"/>
        </w:rPr>
        <w:t xml:space="preserve">to </w:t>
      </w:r>
      <w:r w:rsidR="00067FC8" w:rsidRPr="009C33BD">
        <w:rPr>
          <w:rFonts w:eastAsia="MS Mincho" w:cstheme="minorHAnsi"/>
          <w:bCs/>
          <w:sz w:val="28"/>
          <w:szCs w:val="28"/>
          <w:lang w:eastAsia="ja-JP"/>
        </w:rPr>
        <w:t>reducing</w:t>
      </w:r>
      <w:r w:rsidR="00EF687A" w:rsidRPr="009C33BD">
        <w:rPr>
          <w:rFonts w:eastAsia="MS Mincho" w:cstheme="minorHAnsi"/>
          <w:bCs/>
          <w:sz w:val="28"/>
          <w:szCs w:val="28"/>
          <w:lang w:eastAsia="ja-JP"/>
        </w:rPr>
        <w:t xml:space="preserve"> irregular migration a</w:t>
      </w:r>
      <w:r w:rsidRPr="009C33BD">
        <w:rPr>
          <w:rFonts w:eastAsia="MS Mincho" w:cstheme="minorHAnsi"/>
          <w:bCs/>
          <w:sz w:val="28"/>
          <w:szCs w:val="28"/>
          <w:lang w:eastAsia="ja-JP"/>
        </w:rPr>
        <w:t>s well as</w:t>
      </w:r>
      <w:r w:rsidR="00EF687A" w:rsidRPr="009C33BD">
        <w:rPr>
          <w:rFonts w:eastAsia="MS Mincho" w:cstheme="minorHAnsi"/>
          <w:bCs/>
          <w:sz w:val="28"/>
          <w:szCs w:val="28"/>
          <w:lang w:eastAsia="ja-JP"/>
        </w:rPr>
        <w:t xml:space="preserve"> </w:t>
      </w:r>
      <w:r w:rsidR="00DD08E2" w:rsidRPr="009C33BD">
        <w:rPr>
          <w:rFonts w:eastAsia="MS Mincho" w:cstheme="minorHAnsi"/>
          <w:bCs/>
          <w:sz w:val="28"/>
          <w:szCs w:val="28"/>
          <w:lang w:eastAsia="ja-JP"/>
        </w:rPr>
        <w:t>strengthen</w:t>
      </w:r>
      <w:r w:rsidRPr="009C33BD">
        <w:rPr>
          <w:rFonts w:eastAsia="MS Mincho" w:cstheme="minorHAnsi"/>
          <w:bCs/>
          <w:sz w:val="28"/>
          <w:szCs w:val="28"/>
          <w:lang w:eastAsia="ja-JP"/>
        </w:rPr>
        <w:t>ing</w:t>
      </w:r>
      <w:r w:rsidR="00DD08E2" w:rsidRPr="009C33BD">
        <w:rPr>
          <w:rFonts w:eastAsia="MS Mincho" w:cstheme="minorHAnsi"/>
          <w:bCs/>
          <w:sz w:val="28"/>
          <w:szCs w:val="28"/>
          <w:lang w:eastAsia="ja-JP"/>
        </w:rPr>
        <w:t xml:space="preserve"> </w:t>
      </w:r>
      <w:r w:rsidR="00EF687A" w:rsidRPr="009C33BD">
        <w:rPr>
          <w:rFonts w:eastAsia="MS Mincho" w:cstheme="minorHAnsi"/>
          <w:bCs/>
          <w:sz w:val="28"/>
          <w:szCs w:val="28"/>
          <w:lang w:eastAsia="ja-JP"/>
        </w:rPr>
        <w:t>social protection of migra</w:t>
      </w:r>
      <w:r w:rsidRPr="009C33BD">
        <w:rPr>
          <w:rFonts w:eastAsia="MS Mincho" w:cstheme="minorHAnsi"/>
          <w:bCs/>
          <w:sz w:val="28"/>
          <w:szCs w:val="28"/>
          <w:lang w:eastAsia="ja-JP"/>
        </w:rPr>
        <w:t>nt</w:t>
      </w:r>
      <w:r w:rsidR="00EF687A" w:rsidRPr="009C33BD">
        <w:rPr>
          <w:rFonts w:eastAsia="MS Mincho" w:cstheme="minorHAnsi"/>
          <w:bCs/>
          <w:sz w:val="28"/>
          <w:szCs w:val="28"/>
          <w:lang w:eastAsia="ja-JP"/>
        </w:rPr>
        <w:t xml:space="preserve"> workers</w:t>
      </w:r>
      <w:r w:rsidR="00507933" w:rsidRPr="009C33BD">
        <w:rPr>
          <w:rFonts w:eastAsia="MS Mincho" w:cstheme="minorHAnsi"/>
          <w:bCs/>
          <w:sz w:val="28"/>
          <w:szCs w:val="28"/>
          <w:lang w:eastAsia="ja-JP"/>
        </w:rPr>
        <w:t>.</w:t>
      </w:r>
    </w:p>
    <w:p w14:paraId="5FAE5770" w14:textId="77777777" w:rsidR="00925A25" w:rsidRDefault="00925A25" w:rsidP="003D4E17">
      <w:pPr>
        <w:pStyle w:val="ListParagraph"/>
        <w:spacing w:after="100" w:afterAutospacing="1" w:line="240" w:lineRule="auto"/>
        <w:jc w:val="both"/>
        <w:rPr>
          <w:rFonts w:eastAsia="MS Mincho" w:cstheme="minorHAnsi"/>
          <w:bCs/>
          <w:sz w:val="28"/>
          <w:szCs w:val="28"/>
          <w:lang w:eastAsia="ja-JP"/>
        </w:rPr>
      </w:pPr>
    </w:p>
    <w:p w14:paraId="70827628" w14:textId="0092D50E" w:rsidR="003D4E17" w:rsidRDefault="00D813CB" w:rsidP="001E4B76">
      <w:pPr>
        <w:pStyle w:val="ListParagraph"/>
        <w:numPr>
          <w:ilvl w:val="0"/>
          <w:numId w:val="10"/>
        </w:numPr>
        <w:spacing w:after="100" w:afterAutospacing="1" w:line="240" w:lineRule="auto"/>
        <w:jc w:val="both"/>
        <w:rPr>
          <w:rFonts w:eastAsia="MS Mincho" w:cstheme="minorHAnsi"/>
          <w:bCs/>
          <w:sz w:val="28"/>
          <w:szCs w:val="28"/>
          <w:lang w:eastAsia="ja-JP"/>
        </w:rPr>
      </w:pPr>
      <w:r w:rsidRPr="009C33BD">
        <w:rPr>
          <w:rFonts w:eastAsia="MS Mincho" w:cstheme="minorHAnsi"/>
          <w:bCs/>
          <w:sz w:val="28"/>
          <w:szCs w:val="28"/>
          <w:lang w:eastAsia="ja-JP"/>
        </w:rPr>
        <w:t xml:space="preserve">Another way is through </w:t>
      </w:r>
      <w:r w:rsidR="00925A25" w:rsidRPr="009C33BD">
        <w:rPr>
          <w:rFonts w:eastAsia="MS Mincho" w:cstheme="minorHAnsi"/>
          <w:b/>
          <w:sz w:val="28"/>
          <w:szCs w:val="28"/>
          <w:lang w:eastAsia="ja-JP"/>
        </w:rPr>
        <w:t xml:space="preserve">international cooperation </w:t>
      </w:r>
      <w:r w:rsidRPr="009C33BD">
        <w:rPr>
          <w:rFonts w:eastAsia="MS Mincho" w:cstheme="minorHAnsi"/>
          <w:b/>
          <w:sz w:val="28"/>
          <w:szCs w:val="28"/>
          <w:lang w:eastAsia="ja-JP"/>
        </w:rPr>
        <w:t>via</w:t>
      </w:r>
      <w:r w:rsidR="00925A25" w:rsidRPr="009C33BD">
        <w:rPr>
          <w:rFonts w:eastAsia="MS Mincho" w:cstheme="minorHAnsi"/>
          <w:b/>
          <w:sz w:val="28"/>
          <w:szCs w:val="28"/>
          <w:lang w:eastAsia="ja-JP"/>
        </w:rPr>
        <w:t xml:space="preserve"> the Global Compact</w:t>
      </w:r>
      <w:r w:rsidR="009C33BD" w:rsidRPr="009C33BD">
        <w:rPr>
          <w:rFonts w:eastAsia="MS Mincho" w:cstheme="minorHAnsi"/>
          <w:b/>
          <w:sz w:val="28"/>
          <w:szCs w:val="28"/>
          <w:lang w:eastAsia="ja-JP"/>
        </w:rPr>
        <w:t xml:space="preserve">. </w:t>
      </w:r>
      <w:r w:rsidRPr="009C33BD">
        <w:rPr>
          <w:rFonts w:eastAsia="MS Mincho" w:cstheme="minorHAnsi"/>
          <w:bCs/>
          <w:sz w:val="28"/>
          <w:szCs w:val="28"/>
          <w:lang w:eastAsia="ja-JP"/>
        </w:rPr>
        <w:t>The Compact</w:t>
      </w:r>
      <w:r w:rsidR="00FE424A" w:rsidRPr="009C33BD">
        <w:rPr>
          <w:rFonts w:eastAsia="MS Mincho" w:cstheme="minorHAnsi"/>
          <w:bCs/>
          <w:sz w:val="28"/>
          <w:szCs w:val="28"/>
          <w:lang w:eastAsia="ja-JP"/>
        </w:rPr>
        <w:t xml:space="preserve"> </w:t>
      </w:r>
      <w:r w:rsidR="005532BA" w:rsidRPr="009C33BD">
        <w:rPr>
          <w:rFonts w:eastAsia="MS Mincho" w:cstheme="minorHAnsi"/>
          <w:bCs/>
          <w:sz w:val="28"/>
          <w:szCs w:val="28"/>
          <w:lang w:eastAsia="ja-JP"/>
        </w:rPr>
        <w:t xml:space="preserve">enables </w:t>
      </w:r>
      <w:r w:rsidR="00925A25" w:rsidRPr="009C33BD">
        <w:rPr>
          <w:rFonts w:eastAsia="MS Mincho" w:cstheme="minorHAnsi"/>
          <w:bCs/>
          <w:sz w:val="28"/>
          <w:szCs w:val="28"/>
          <w:lang w:eastAsia="ja-JP"/>
        </w:rPr>
        <w:t>governments to promote safe, orderly and regular migration through effective practices in national migration governance</w:t>
      </w:r>
      <w:r w:rsidRPr="009C33BD">
        <w:rPr>
          <w:rFonts w:eastAsia="MS Mincho" w:cstheme="minorHAnsi"/>
          <w:bCs/>
          <w:sz w:val="28"/>
          <w:szCs w:val="28"/>
          <w:lang w:eastAsia="ja-JP"/>
        </w:rPr>
        <w:t xml:space="preserve">.  </w:t>
      </w:r>
      <w:r w:rsidRPr="009C33BD">
        <w:rPr>
          <w:rFonts w:eastAsia="MS Mincho" w:cstheme="minorHAnsi"/>
          <w:b/>
          <w:sz w:val="28"/>
          <w:szCs w:val="28"/>
          <w:lang w:eastAsia="ja-JP"/>
        </w:rPr>
        <w:t xml:space="preserve">It also enhances </w:t>
      </w:r>
      <w:r w:rsidR="00925A25" w:rsidRPr="009C33BD">
        <w:rPr>
          <w:rFonts w:eastAsia="MS Mincho" w:cstheme="minorHAnsi"/>
          <w:b/>
          <w:sz w:val="28"/>
          <w:szCs w:val="28"/>
          <w:lang w:eastAsia="ja-JP"/>
        </w:rPr>
        <w:t>international migration policy</w:t>
      </w:r>
      <w:r w:rsidRPr="009C33BD">
        <w:rPr>
          <w:rFonts w:eastAsia="MS Mincho" w:cstheme="minorHAnsi"/>
          <w:b/>
          <w:sz w:val="28"/>
          <w:szCs w:val="28"/>
          <w:lang w:eastAsia="ja-JP"/>
        </w:rPr>
        <w:t xml:space="preserve"> by </w:t>
      </w:r>
      <w:r w:rsidR="00925A25" w:rsidRPr="009C33BD">
        <w:rPr>
          <w:rFonts w:eastAsia="MS Mincho" w:cstheme="minorHAnsi"/>
          <w:b/>
          <w:sz w:val="28"/>
          <w:szCs w:val="28"/>
          <w:lang w:eastAsia="ja-JP"/>
        </w:rPr>
        <w:t>addressing some of the gaps in the way states cooperate with one another</w:t>
      </w:r>
      <w:r w:rsidR="005532BA" w:rsidRPr="009C33BD">
        <w:rPr>
          <w:rFonts w:eastAsia="MS Mincho" w:cstheme="minorHAnsi"/>
          <w:bCs/>
          <w:sz w:val="28"/>
          <w:szCs w:val="28"/>
          <w:lang w:eastAsia="ja-JP"/>
        </w:rPr>
        <w:t xml:space="preserve">. </w:t>
      </w:r>
    </w:p>
    <w:p w14:paraId="69518818" w14:textId="77777777" w:rsidR="009C33BD" w:rsidRPr="009C33BD" w:rsidRDefault="009C33BD" w:rsidP="009C33BD">
      <w:pPr>
        <w:pStyle w:val="ListParagraph"/>
        <w:rPr>
          <w:rFonts w:eastAsia="MS Mincho" w:cstheme="minorHAnsi"/>
          <w:bCs/>
          <w:sz w:val="28"/>
          <w:szCs w:val="28"/>
          <w:lang w:eastAsia="ja-JP"/>
        </w:rPr>
      </w:pPr>
    </w:p>
    <w:p w14:paraId="0410B781" w14:textId="4CC81C62" w:rsidR="00AD560C" w:rsidRPr="009C33BD" w:rsidRDefault="00D813CB" w:rsidP="009C33BD">
      <w:pPr>
        <w:pStyle w:val="ListParagraph"/>
        <w:numPr>
          <w:ilvl w:val="0"/>
          <w:numId w:val="10"/>
        </w:numPr>
        <w:spacing w:after="100" w:afterAutospacing="1" w:line="240" w:lineRule="auto"/>
        <w:jc w:val="both"/>
        <w:rPr>
          <w:rFonts w:eastAsia="MS Mincho" w:cstheme="minorHAnsi"/>
          <w:bCs/>
          <w:sz w:val="28"/>
          <w:szCs w:val="28"/>
          <w:lang w:eastAsia="ja-JP"/>
        </w:rPr>
      </w:pPr>
      <w:r>
        <w:rPr>
          <w:rFonts w:eastAsia="MS Mincho" w:cstheme="minorHAnsi"/>
          <w:bCs/>
          <w:sz w:val="28"/>
          <w:szCs w:val="28"/>
          <w:lang w:eastAsia="ja-JP"/>
        </w:rPr>
        <w:t>On the second point</w:t>
      </w:r>
      <w:r w:rsidR="005478A3">
        <w:rPr>
          <w:rFonts w:eastAsia="MS Mincho" w:cstheme="minorHAnsi"/>
          <w:bCs/>
          <w:sz w:val="28"/>
          <w:szCs w:val="28"/>
          <w:lang w:eastAsia="ja-JP"/>
        </w:rPr>
        <w:t>, t</w:t>
      </w:r>
      <w:r w:rsidR="00AD560C">
        <w:rPr>
          <w:rFonts w:eastAsia="MS Mincho" w:cstheme="minorHAnsi"/>
          <w:bCs/>
          <w:sz w:val="28"/>
          <w:szCs w:val="28"/>
          <w:lang w:eastAsia="ja-JP"/>
        </w:rPr>
        <w:t xml:space="preserve">he COVID-19 pandemic has shown us that the best way to </w:t>
      </w:r>
      <w:r w:rsidR="00AD560C" w:rsidRPr="003D4E17">
        <w:rPr>
          <w:rFonts w:eastAsia="MS Mincho" w:cstheme="minorHAnsi"/>
          <w:b/>
          <w:sz w:val="28"/>
          <w:szCs w:val="28"/>
          <w:lang w:eastAsia="ja-JP"/>
        </w:rPr>
        <w:t>prevent people from sliding back into poverty is through access to health and social protection services</w:t>
      </w:r>
      <w:r w:rsidR="00AD560C">
        <w:rPr>
          <w:rFonts w:eastAsia="MS Mincho" w:cstheme="minorHAnsi"/>
          <w:bCs/>
          <w:sz w:val="28"/>
          <w:szCs w:val="28"/>
          <w:lang w:eastAsia="ja-JP"/>
        </w:rPr>
        <w:t xml:space="preserve">. </w:t>
      </w:r>
      <w:r w:rsidR="005478A3">
        <w:rPr>
          <w:rFonts w:eastAsia="MS Mincho" w:cstheme="minorHAnsi"/>
          <w:bCs/>
          <w:sz w:val="28"/>
          <w:szCs w:val="28"/>
          <w:lang w:eastAsia="ja-JP"/>
        </w:rPr>
        <w:t xml:space="preserve">However, </w:t>
      </w:r>
      <w:r w:rsidR="00AD560C" w:rsidRPr="005478A3">
        <w:rPr>
          <w:rFonts w:eastAsia="MS Mincho" w:cstheme="minorHAnsi"/>
          <w:bCs/>
          <w:sz w:val="28"/>
          <w:szCs w:val="28"/>
          <w:lang w:eastAsia="ja-JP"/>
        </w:rPr>
        <w:t xml:space="preserve">migrant workers’ access to health and social protection is fraught with many </w:t>
      </w:r>
      <w:r w:rsidR="00AD560C" w:rsidRPr="003D4E17">
        <w:rPr>
          <w:rFonts w:eastAsia="MS Mincho" w:cstheme="minorHAnsi"/>
          <w:b/>
          <w:sz w:val="28"/>
          <w:szCs w:val="28"/>
          <w:lang w:eastAsia="ja-JP"/>
        </w:rPr>
        <w:t>challenges</w:t>
      </w:r>
      <w:r w:rsidR="00A51AB1">
        <w:rPr>
          <w:rFonts w:eastAsia="MS Mincho" w:cstheme="minorHAnsi"/>
          <w:bCs/>
          <w:sz w:val="28"/>
          <w:szCs w:val="28"/>
          <w:lang w:eastAsia="ja-JP"/>
        </w:rPr>
        <w:t xml:space="preserve"> </w:t>
      </w:r>
      <w:r w:rsidR="009C33BD">
        <w:rPr>
          <w:rFonts w:eastAsia="MS Mincho" w:cstheme="minorHAnsi"/>
          <w:bCs/>
          <w:sz w:val="28"/>
          <w:szCs w:val="28"/>
          <w:lang w:eastAsia="ja-JP"/>
        </w:rPr>
        <w:t xml:space="preserve">because of immigration status, informality, </w:t>
      </w:r>
      <w:r w:rsidR="00AD560C" w:rsidRPr="009C33BD">
        <w:rPr>
          <w:rFonts w:eastAsia="MS Mincho" w:cstheme="minorHAnsi"/>
          <w:b/>
          <w:sz w:val="28"/>
          <w:szCs w:val="28"/>
          <w:lang w:eastAsia="ja-JP"/>
        </w:rPr>
        <w:t>discrimination in the laws and practices</w:t>
      </w:r>
      <w:r w:rsidR="000A3B51" w:rsidRPr="009C33BD">
        <w:rPr>
          <w:rFonts w:eastAsia="MS Mincho" w:cstheme="minorHAnsi"/>
          <w:bCs/>
          <w:sz w:val="28"/>
          <w:szCs w:val="28"/>
          <w:lang w:eastAsia="ja-JP"/>
        </w:rPr>
        <w:t xml:space="preserve">, as well as absence of </w:t>
      </w:r>
      <w:r w:rsidR="00AD560C" w:rsidRPr="009C33BD">
        <w:rPr>
          <w:rFonts w:eastAsia="MS Mincho" w:cstheme="minorHAnsi"/>
          <w:bCs/>
          <w:sz w:val="28"/>
          <w:szCs w:val="28"/>
          <w:lang w:eastAsia="ja-JP"/>
        </w:rPr>
        <w:t xml:space="preserve">portability arrangements </w:t>
      </w:r>
      <w:r w:rsidR="000A3B51" w:rsidRPr="009C33BD">
        <w:rPr>
          <w:rFonts w:eastAsia="MS Mincho" w:cstheme="minorHAnsi"/>
          <w:bCs/>
          <w:sz w:val="28"/>
          <w:szCs w:val="28"/>
          <w:lang w:eastAsia="ja-JP"/>
        </w:rPr>
        <w:t>in</w:t>
      </w:r>
      <w:r w:rsidR="00AD560C" w:rsidRPr="009C33BD">
        <w:rPr>
          <w:rFonts w:eastAsia="MS Mincho" w:cstheme="minorHAnsi"/>
          <w:bCs/>
          <w:sz w:val="28"/>
          <w:szCs w:val="28"/>
          <w:lang w:eastAsia="ja-JP"/>
        </w:rPr>
        <w:t xml:space="preserve"> protection of their rights in the country of destination</w:t>
      </w:r>
      <w:r w:rsidR="009C33BD">
        <w:rPr>
          <w:rFonts w:eastAsia="MS Mincho" w:cstheme="minorHAnsi"/>
          <w:bCs/>
          <w:sz w:val="28"/>
          <w:szCs w:val="28"/>
          <w:lang w:eastAsia="ja-JP"/>
        </w:rPr>
        <w:t>.</w:t>
      </w:r>
    </w:p>
    <w:p w14:paraId="2D42CDE5" w14:textId="77777777" w:rsidR="00A51AB1" w:rsidRDefault="00A51AB1" w:rsidP="00A51AB1">
      <w:pPr>
        <w:pStyle w:val="ListParagraph"/>
        <w:spacing w:after="100" w:afterAutospacing="1" w:line="240" w:lineRule="auto"/>
        <w:ind w:left="1080"/>
        <w:jc w:val="both"/>
        <w:rPr>
          <w:rFonts w:eastAsia="MS Mincho" w:cstheme="minorHAnsi"/>
          <w:bCs/>
          <w:sz w:val="28"/>
          <w:szCs w:val="28"/>
          <w:lang w:eastAsia="ja-JP"/>
        </w:rPr>
      </w:pPr>
    </w:p>
    <w:p w14:paraId="2A495CBF" w14:textId="2EBA2596" w:rsidR="00A51AB1" w:rsidRPr="00A51AB1" w:rsidRDefault="000A3B51" w:rsidP="00A51AB1">
      <w:pPr>
        <w:pStyle w:val="ListParagraph"/>
        <w:numPr>
          <w:ilvl w:val="0"/>
          <w:numId w:val="10"/>
        </w:numPr>
        <w:rPr>
          <w:rFonts w:eastAsia="MS Mincho" w:cstheme="minorHAnsi"/>
          <w:bCs/>
          <w:sz w:val="28"/>
          <w:szCs w:val="28"/>
          <w:lang w:eastAsia="ja-JP"/>
        </w:rPr>
      </w:pPr>
      <w:r>
        <w:rPr>
          <w:rFonts w:eastAsia="MS Mincho" w:cstheme="minorHAnsi"/>
          <w:bCs/>
          <w:sz w:val="28"/>
          <w:szCs w:val="28"/>
          <w:lang w:eastAsia="ja-JP"/>
        </w:rPr>
        <w:t>The UN’s efforts in Cambodia s</w:t>
      </w:r>
      <w:r w:rsidR="00A51AB1" w:rsidRPr="00A51AB1">
        <w:rPr>
          <w:rFonts w:eastAsia="MS Mincho" w:cstheme="minorHAnsi"/>
          <w:bCs/>
          <w:sz w:val="28"/>
          <w:szCs w:val="28"/>
          <w:lang w:eastAsia="ja-JP"/>
        </w:rPr>
        <w:t xml:space="preserve">upport the government to ensure that migrants </w:t>
      </w:r>
      <w:r w:rsidR="00B3544C">
        <w:rPr>
          <w:rFonts w:eastAsia="MS Mincho" w:cstheme="minorHAnsi"/>
          <w:bCs/>
          <w:sz w:val="28"/>
          <w:szCs w:val="28"/>
          <w:lang w:eastAsia="ja-JP"/>
        </w:rPr>
        <w:t>abroad</w:t>
      </w:r>
      <w:r w:rsidR="00B3544C" w:rsidRPr="00A51AB1">
        <w:rPr>
          <w:rFonts w:eastAsia="MS Mincho" w:cstheme="minorHAnsi"/>
          <w:bCs/>
          <w:sz w:val="28"/>
          <w:szCs w:val="28"/>
          <w:lang w:eastAsia="ja-JP"/>
        </w:rPr>
        <w:t xml:space="preserve"> </w:t>
      </w:r>
      <w:r w:rsidR="00A51AB1" w:rsidRPr="00A51AB1">
        <w:rPr>
          <w:rFonts w:eastAsia="MS Mincho" w:cstheme="minorHAnsi"/>
          <w:bCs/>
          <w:sz w:val="28"/>
          <w:szCs w:val="28"/>
          <w:lang w:eastAsia="ja-JP"/>
        </w:rPr>
        <w:t xml:space="preserve">are </w:t>
      </w:r>
      <w:r w:rsidR="00A51AB1" w:rsidRPr="003D4E17">
        <w:rPr>
          <w:rFonts w:eastAsia="MS Mincho" w:cstheme="minorHAnsi"/>
          <w:b/>
          <w:sz w:val="28"/>
          <w:szCs w:val="28"/>
          <w:lang w:eastAsia="ja-JP"/>
        </w:rPr>
        <w:t>formalized</w:t>
      </w:r>
      <w:r w:rsidR="00A51AB1" w:rsidRPr="00A51AB1">
        <w:rPr>
          <w:rFonts w:eastAsia="MS Mincho" w:cstheme="minorHAnsi"/>
          <w:bCs/>
          <w:sz w:val="28"/>
          <w:szCs w:val="28"/>
          <w:lang w:eastAsia="ja-JP"/>
        </w:rPr>
        <w:t xml:space="preserve"> so that they can obtain benefits from formal </w:t>
      </w:r>
      <w:proofErr w:type="spellStart"/>
      <w:r w:rsidR="00A51AB1" w:rsidRPr="00A51AB1">
        <w:rPr>
          <w:rFonts w:eastAsia="MS Mincho" w:cstheme="minorHAnsi"/>
          <w:bCs/>
          <w:sz w:val="28"/>
          <w:szCs w:val="28"/>
          <w:lang w:eastAsia="ja-JP"/>
        </w:rPr>
        <w:t>labour</w:t>
      </w:r>
      <w:proofErr w:type="spellEnd"/>
      <w:r w:rsidR="00A51AB1" w:rsidRPr="00A51AB1">
        <w:rPr>
          <w:rFonts w:eastAsia="MS Mincho" w:cstheme="minorHAnsi"/>
          <w:bCs/>
          <w:sz w:val="28"/>
          <w:szCs w:val="28"/>
          <w:lang w:eastAsia="ja-JP"/>
        </w:rPr>
        <w:t xml:space="preserve"> markets and social protection system in the destination countries.</w:t>
      </w:r>
    </w:p>
    <w:p w14:paraId="14CDA9C0" w14:textId="0F46CB6D" w:rsidR="00A51AB1" w:rsidRDefault="000A3B51" w:rsidP="00A51AB1">
      <w:pPr>
        <w:pStyle w:val="ListParagraph"/>
        <w:numPr>
          <w:ilvl w:val="0"/>
          <w:numId w:val="10"/>
        </w:numPr>
        <w:rPr>
          <w:rFonts w:eastAsia="MS Mincho" w:cstheme="minorHAnsi"/>
          <w:bCs/>
          <w:sz w:val="28"/>
          <w:szCs w:val="28"/>
          <w:lang w:eastAsia="ja-JP"/>
        </w:rPr>
      </w:pPr>
      <w:r>
        <w:rPr>
          <w:rFonts w:eastAsia="MS Mincho" w:cstheme="minorHAnsi"/>
          <w:bCs/>
          <w:sz w:val="28"/>
          <w:szCs w:val="28"/>
          <w:lang w:eastAsia="ja-JP"/>
        </w:rPr>
        <w:t>We c</w:t>
      </w:r>
      <w:r w:rsidR="00A51AB1" w:rsidRPr="00A51AB1">
        <w:rPr>
          <w:rFonts w:eastAsia="MS Mincho" w:cstheme="minorHAnsi"/>
          <w:bCs/>
          <w:sz w:val="28"/>
          <w:szCs w:val="28"/>
          <w:lang w:eastAsia="ja-JP"/>
        </w:rPr>
        <w:t xml:space="preserve">ontinue working with the Cambodian government </w:t>
      </w:r>
      <w:r w:rsidR="00A51AB1" w:rsidRPr="003D4E17">
        <w:rPr>
          <w:rFonts w:eastAsia="MS Mincho" w:cstheme="minorHAnsi"/>
          <w:b/>
          <w:sz w:val="28"/>
          <w:szCs w:val="28"/>
          <w:lang w:eastAsia="ja-JP"/>
        </w:rPr>
        <w:t>to increase protection of migrants for the whole cycle of migration</w:t>
      </w:r>
      <w:r w:rsidR="00A51AB1" w:rsidRPr="00A51AB1">
        <w:rPr>
          <w:rFonts w:eastAsia="MS Mincho" w:cstheme="minorHAnsi"/>
          <w:bCs/>
          <w:sz w:val="28"/>
          <w:szCs w:val="28"/>
          <w:lang w:eastAsia="ja-JP"/>
        </w:rPr>
        <w:t>. For example, reducing payments of migration services, complex procedures and red tape during recruitment stage.</w:t>
      </w:r>
    </w:p>
    <w:p w14:paraId="697DB971" w14:textId="59E24EC9" w:rsidR="00A51AB1" w:rsidRPr="00A51AB1" w:rsidRDefault="000A3B51" w:rsidP="00A51AB1">
      <w:pPr>
        <w:pStyle w:val="ListParagraph"/>
        <w:numPr>
          <w:ilvl w:val="0"/>
          <w:numId w:val="10"/>
        </w:numPr>
        <w:rPr>
          <w:rFonts w:eastAsia="MS Mincho" w:cstheme="minorHAnsi"/>
          <w:bCs/>
          <w:sz w:val="28"/>
          <w:szCs w:val="28"/>
          <w:lang w:eastAsia="ja-JP"/>
        </w:rPr>
      </w:pPr>
      <w:r>
        <w:rPr>
          <w:rFonts w:eastAsia="MS Mincho" w:cstheme="minorHAnsi"/>
          <w:bCs/>
          <w:sz w:val="28"/>
          <w:szCs w:val="28"/>
          <w:lang w:eastAsia="ja-JP"/>
        </w:rPr>
        <w:lastRenderedPageBreak/>
        <w:t xml:space="preserve">We </w:t>
      </w:r>
      <w:r w:rsidRPr="003D4E17">
        <w:rPr>
          <w:rFonts w:eastAsia="MS Mincho" w:cstheme="minorHAnsi"/>
          <w:b/>
          <w:sz w:val="28"/>
          <w:szCs w:val="28"/>
          <w:lang w:eastAsia="ja-JP"/>
        </w:rPr>
        <w:t>m</w:t>
      </w:r>
      <w:r w:rsidR="00A51AB1" w:rsidRPr="003D4E17">
        <w:rPr>
          <w:rFonts w:eastAsia="MS Mincho" w:cstheme="minorHAnsi"/>
          <w:b/>
          <w:sz w:val="28"/>
          <w:szCs w:val="28"/>
          <w:lang w:eastAsia="ja-JP"/>
        </w:rPr>
        <w:t xml:space="preserve">ainstream migration within certain policy areas </w:t>
      </w:r>
      <w:r w:rsidRPr="003D4E17">
        <w:rPr>
          <w:rFonts w:eastAsia="MS Mincho" w:cstheme="minorHAnsi"/>
          <w:b/>
          <w:sz w:val="28"/>
          <w:szCs w:val="28"/>
          <w:lang w:eastAsia="ja-JP"/>
        </w:rPr>
        <w:t xml:space="preserve">to support </w:t>
      </w:r>
      <w:r w:rsidR="00A51AB1" w:rsidRPr="003D4E17">
        <w:rPr>
          <w:rFonts w:eastAsia="MS Mincho" w:cstheme="minorHAnsi"/>
          <w:b/>
          <w:sz w:val="28"/>
          <w:szCs w:val="28"/>
          <w:lang w:eastAsia="ja-JP"/>
        </w:rPr>
        <w:t xml:space="preserve">recognition of </w:t>
      </w:r>
      <w:r w:rsidRPr="003D4E17">
        <w:rPr>
          <w:rFonts w:eastAsia="MS Mincho" w:cstheme="minorHAnsi"/>
          <w:b/>
          <w:sz w:val="28"/>
          <w:szCs w:val="28"/>
          <w:lang w:eastAsia="ja-JP"/>
        </w:rPr>
        <w:t xml:space="preserve">its </w:t>
      </w:r>
      <w:r w:rsidR="00A51AB1" w:rsidRPr="003D4E17">
        <w:rPr>
          <w:rFonts w:eastAsia="MS Mincho" w:cstheme="minorHAnsi"/>
          <w:b/>
          <w:sz w:val="28"/>
          <w:szCs w:val="28"/>
          <w:lang w:eastAsia="ja-JP"/>
        </w:rPr>
        <w:t>social and economic contribution</w:t>
      </w:r>
      <w:r w:rsidRPr="003D4E17">
        <w:rPr>
          <w:rFonts w:eastAsia="MS Mincho" w:cstheme="minorHAnsi"/>
          <w:b/>
          <w:sz w:val="28"/>
          <w:szCs w:val="28"/>
          <w:lang w:eastAsia="ja-JP"/>
        </w:rPr>
        <w:t>s</w:t>
      </w:r>
      <w:r>
        <w:rPr>
          <w:rFonts w:eastAsia="MS Mincho" w:cstheme="minorHAnsi"/>
          <w:bCs/>
          <w:sz w:val="28"/>
          <w:szCs w:val="28"/>
          <w:lang w:eastAsia="ja-JP"/>
        </w:rPr>
        <w:t xml:space="preserve">.  We also </w:t>
      </w:r>
      <w:r w:rsidR="00A51AB1" w:rsidRPr="00A51AB1">
        <w:rPr>
          <w:rFonts w:eastAsia="MS Mincho" w:cstheme="minorHAnsi"/>
          <w:bCs/>
          <w:sz w:val="28"/>
          <w:szCs w:val="28"/>
          <w:lang w:eastAsia="ja-JP"/>
        </w:rPr>
        <w:t xml:space="preserve"> </w:t>
      </w:r>
      <w:r>
        <w:rPr>
          <w:rFonts w:eastAsia="MS Mincho" w:cstheme="minorHAnsi"/>
          <w:bCs/>
          <w:sz w:val="28"/>
          <w:szCs w:val="28"/>
          <w:lang w:eastAsia="ja-JP"/>
        </w:rPr>
        <w:t>b</w:t>
      </w:r>
      <w:r w:rsidR="00A51AB1" w:rsidRPr="00A51AB1">
        <w:rPr>
          <w:rFonts w:eastAsia="MS Mincho" w:cstheme="minorHAnsi"/>
          <w:bCs/>
          <w:sz w:val="28"/>
          <w:szCs w:val="28"/>
          <w:lang w:eastAsia="ja-JP"/>
        </w:rPr>
        <w:t>ring migration into national and sectoral development plans</w:t>
      </w:r>
      <w:r>
        <w:rPr>
          <w:rFonts w:eastAsia="MS Mincho" w:cstheme="minorHAnsi"/>
          <w:bCs/>
          <w:sz w:val="28"/>
          <w:szCs w:val="28"/>
          <w:lang w:eastAsia="ja-JP"/>
        </w:rPr>
        <w:t xml:space="preserve">, as well as help </w:t>
      </w:r>
      <w:r w:rsidR="00A51AB1" w:rsidRPr="00A51AB1">
        <w:rPr>
          <w:rFonts w:eastAsia="MS Mincho" w:cstheme="minorHAnsi"/>
          <w:bCs/>
          <w:sz w:val="28"/>
          <w:szCs w:val="28"/>
          <w:lang w:eastAsia="ja-JP"/>
        </w:rPr>
        <w:t xml:space="preserve">set up more integrated mechanism on social protection. </w:t>
      </w:r>
    </w:p>
    <w:p w14:paraId="1E110AD2" w14:textId="77777777" w:rsidR="008E6ABE" w:rsidRDefault="008E6ABE" w:rsidP="008E6ABE">
      <w:pPr>
        <w:pStyle w:val="ListParagraph"/>
        <w:spacing w:after="100" w:afterAutospacing="1" w:line="240" w:lineRule="auto"/>
        <w:ind w:left="1080"/>
        <w:jc w:val="both"/>
        <w:rPr>
          <w:rFonts w:eastAsia="MS Mincho" w:cstheme="minorHAnsi"/>
          <w:bCs/>
          <w:sz w:val="28"/>
          <w:szCs w:val="28"/>
          <w:lang w:eastAsia="ja-JP"/>
        </w:rPr>
      </w:pPr>
    </w:p>
    <w:p w14:paraId="3392B798" w14:textId="2984F88E" w:rsidR="00AD560C" w:rsidRDefault="003C063A" w:rsidP="006C14F8">
      <w:pPr>
        <w:spacing w:after="100" w:afterAutospacing="1" w:line="240" w:lineRule="auto"/>
        <w:jc w:val="both"/>
        <w:rPr>
          <w:rFonts w:eastAsia="MS Mincho" w:cstheme="minorHAnsi"/>
          <w:b/>
          <w:sz w:val="28"/>
          <w:szCs w:val="28"/>
          <w:lang w:eastAsia="ja-JP"/>
        </w:rPr>
      </w:pPr>
      <w:r>
        <w:rPr>
          <w:rFonts w:eastAsia="MS Mincho" w:cstheme="minorHAnsi"/>
          <w:b/>
          <w:sz w:val="28"/>
          <w:szCs w:val="28"/>
          <w:lang w:eastAsia="ja-JP"/>
        </w:rPr>
        <w:t xml:space="preserve">Message 3: </w:t>
      </w:r>
      <w:r w:rsidR="00EF18F1">
        <w:rPr>
          <w:rFonts w:eastAsia="MS Mincho" w:cstheme="minorHAnsi"/>
          <w:b/>
          <w:sz w:val="28"/>
          <w:szCs w:val="28"/>
          <w:lang w:eastAsia="ja-JP"/>
        </w:rPr>
        <w:t xml:space="preserve">Even without the COVID-19 pandemic crisis, migrants </w:t>
      </w:r>
      <w:r w:rsidR="000A3B51">
        <w:rPr>
          <w:rFonts w:eastAsia="MS Mincho" w:cstheme="minorHAnsi"/>
          <w:b/>
          <w:sz w:val="28"/>
          <w:szCs w:val="28"/>
          <w:lang w:eastAsia="ja-JP"/>
        </w:rPr>
        <w:t>remain</w:t>
      </w:r>
      <w:r w:rsidR="00EF18F1">
        <w:rPr>
          <w:rFonts w:eastAsia="MS Mincho" w:cstheme="minorHAnsi"/>
          <w:b/>
          <w:sz w:val="28"/>
          <w:szCs w:val="28"/>
          <w:lang w:eastAsia="ja-JP"/>
        </w:rPr>
        <w:t xml:space="preserve"> one of the most vulnerable groups and at high risk of being left behind in development, if policies do not target or cover their needs.</w:t>
      </w:r>
      <w:r w:rsidR="000A3B51">
        <w:rPr>
          <w:rFonts w:eastAsia="MS Mincho" w:cstheme="minorHAnsi"/>
          <w:b/>
          <w:sz w:val="28"/>
          <w:szCs w:val="28"/>
          <w:lang w:eastAsia="ja-JP"/>
        </w:rPr>
        <w:t xml:space="preserve"> T</w:t>
      </w:r>
      <w:r w:rsidR="00EF18F1">
        <w:rPr>
          <w:rFonts w:eastAsia="MS Mincho" w:cstheme="minorHAnsi"/>
          <w:b/>
          <w:sz w:val="28"/>
          <w:szCs w:val="28"/>
          <w:lang w:eastAsia="ja-JP"/>
        </w:rPr>
        <w:t xml:space="preserve">ailored measures </w:t>
      </w:r>
      <w:r w:rsidR="000A3B51">
        <w:rPr>
          <w:rFonts w:eastAsia="MS Mincho" w:cstheme="minorHAnsi"/>
          <w:b/>
          <w:sz w:val="28"/>
          <w:szCs w:val="28"/>
          <w:lang w:eastAsia="ja-JP"/>
        </w:rPr>
        <w:t xml:space="preserve">are required </w:t>
      </w:r>
      <w:r w:rsidR="00EF18F1">
        <w:rPr>
          <w:rFonts w:eastAsia="MS Mincho" w:cstheme="minorHAnsi"/>
          <w:b/>
          <w:sz w:val="28"/>
          <w:szCs w:val="28"/>
          <w:lang w:eastAsia="ja-JP"/>
        </w:rPr>
        <w:t>to c</w:t>
      </w:r>
      <w:r w:rsidR="00EF18F1" w:rsidRPr="00EF18F1">
        <w:rPr>
          <w:rFonts w:eastAsia="MS Mincho" w:cstheme="minorHAnsi"/>
          <w:b/>
          <w:sz w:val="28"/>
          <w:szCs w:val="28"/>
          <w:lang w:eastAsia="ja-JP"/>
        </w:rPr>
        <w:t>reat</w:t>
      </w:r>
      <w:r w:rsidR="000A3B51">
        <w:rPr>
          <w:rFonts w:eastAsia="MS Mincho" w:cstheme="minorHAnsi"/>
          <w:b/>
          <w:sz w:val="28"/>
          <w:szCs w:val="28"/>
          <w:lang w:eastAsia="ja-JP"/>
        </w:rPr>
        <w:t>e</w:t>
      </w:r>
      <w:r w:rsidR="00EF18F1" w:rsidRPr="00EF18F1">
        <w:rPr>
          <w:rFonts w:eastAsia="MS Mincho" w:cstheme="minorHAnsi"/>
          <w:b/>
          <w:sz w:val="28"/>
          <w:szCs w:val="28"/>
          <w:lang w:eastAsia="ja-JP"/>
        </w:rPr>
        <w:t xml:space="preserve"> economic opportunities for migrants as part of building back better</w:t>
      </w:r>
      <w:r w:rsidR="00EF18F1">
        <w:rPr>
          <w:rFonts w:eastAsia="MS Mincho" w:cstheme="minorHAnsi"/>
          <w:b/>
          <w:sz w:val="28"/>
          <w:szCs w:val="28"/>
          <w:lang w:eastAsia="ja-JP"/>
        </w:rPr>
        <w:t xml:space="preserve"> from the pandemic.</w:t>
      </w:r>
    </w:p>
    <w:p w14:paraId="07849758" w14:textId="4E41625B" w:rsidR="00D8332F" w:rsidRPr="00D8332F" w:rsidRDefault="00B3544C" w:rsidP="00024602">
      <w:pPr>
        <w:pStyle w:val="NormalWeb"/>
        <w:numPr>
          <w:ilvl w:val="0"/>
          <w:numId w:val="11"/>
        </w:numPr>
        <w:shd w:val="clear" w:color="auto" w:fill="FAFBFC"/>
        <w:spacing w:before="168" w:after="168"/>
        <w:jc w:val="both"/>
        <w:rPr>
          <w:rFonts w:asciiTheme="minorHAnsi" w:eastAsia="Times New Roman" w:hAnsiTheme="minorHAnsi" w:cstheme="minorHAnsi"/>
          <w:sz w:val="28"/>
          <w:szCs w:val="28"/>
        </w:rPr>
      </w:pPr>
      <w:r>
        <w:rPr>
          <w:rFonts w:asciiTheme="minorHAnsi" w:hAnsiTheme="minorHAnsi" w:cstheme="minorHAnsi"/>
          <w:sz w:val="28"/>
          <w:szCs w:val="28"/>
        </w:rPr>
        <w:t xml:space="preserve">To illustrate with an example: </w:t>
      </w:r>
      <w:r w:rsidR="00D8332F" w:rsidRPr="003D4E17">
        <w:rPr>
          <w:rFonts w:asciiTheme="minorHAnsi" w:hAnsiTheme="minorHAnsi" w:cstheme="minorHAnsi"/>
          <w:b/>
          <w:bCs/>
          <w:sz w:val="28"/>
          <w:szCs w:val="28"/>
        </w:rPr>
        <w:t>Thailand hosts approximately 1.2m Cambodian migrant workers, the largest among the top three destination countries for Cambodians</w:t>
      </w:r>
      <w:r w:rsidR="00D8332F" w:rsidRPr="00D8332F">
        <w:rPr>
          <w:rFonts w:asciiTheme="minorHAnsi" w:hAnsiTheme="minorHAnsi" w:cstheme="minorHAnsi"/>
          <w:sz w:val="28"/>
          <w:szCs w:val="28"/>
        </w:rPr>
        <w:t xml:space="preserve">. When Thailand began to close borders in March in an effort to curb COVID-19 transmission, more than </w:t>
      </w:r>
      <w:r w:rsidR="00D8332F" w:rsidRPr="00D8332F">
        <w:rPr>
          <w:rFonts w:asciiTheme="minorHAnsi" w:hAnsiTheme="minorHAnsi" w:cstheme="minorHAnsi"/>
          <w:b/>
          <w:bCs/>
          <w:sz w:val="28"/>
          <w:szCs w:val="28"/>
        </w:rPr>
        <w:t>115,000 Cambodian migrant workers</w:t>
      </w:r>
      <w:r w:rsidR="00D8332F" w:rsidRPr="00D8332F">
        <w:rPr>
          <w:rFonts w:asciiTheme="minorHAnsi" w:hAnsiTheme="minorHAnsi" w:cstheme="minorHAnsi"/>
          <w:sz w:val="28"/>
          <w:szCs w:val="28"/>
        </w:rPr>
        <w:t xml:space="preserve"> returned </w:t>
      </w:r>
      <w:r w:rsidR="009C33BD">
        <w:rPr>
          <w:rFonts w:asciiTheme="minorHAnsi" w:hAnsiTheme="minorHAnsi" w:cstheme="minorHAnsi"/>
          <w:sz w:val="28"/>
          <w:szCs w:val="28"/>
        </w:rPr>
        <w:t>home</w:t>
      </w:r>
      <w:r w:rsidR="00D8332F" w:rsidRPr="00D8332F">
        <w:rPr>
          <w:rFonts w:asciiTheme="minorHAnsi" w:hAnsiTheme="minorHAnsi" w:cstheme="minorHAnsi"/>
          <w:sz w:val="28"/>
          <w:szCs w:val="28"/>
        </w:rPr>
        <w:t xml:space="preserve">. </w:t>
      </w:r>
    </w:p>
    <w:p w14:paraId="2A3D5CDB" w14:textId="3D6713C0" w:rsidR="00D8332F" w:rsidRDefault="00D8332F" w:rsidP="00D8332F">
      <w:pPr>
        <w:pStyle w:val="ListParagraph"/>
        <w:numPr>
          <w:ilvl w:val="0"/>
          <w:numId w:val="11"/>
        </w:numPr>
        <w:shd w:val="clear" w:color="auto" w:fill="FAFBFC"/>
        <w:spacing w:before="168" w:after="168"/>
        <w:jc w:val="both"/>
        <w:rPr>
          <w:rFonts w:eastAsia="Times New Roman" w:cstheme="minorHAnsi"/>
          <w:sz w:val="28"/>
          <w:szCs w:val="28"/>
        </w:rPr>
      </w:pPr>
      <w:r w:rsidRPr="00D8332F">
        <w:rPr>
          <w:rFonts w:eastAsia="Times New Roman" w:cstheme="minorHAnsi"/>
          <w:sz w:val="28"/>
          <w:szCs w:val="28"/>
        </w:rPr>
        <w:t xml:space="preserve">The mass return of migrants </w:t>
      </w:r>
      <w:r>
        <w:rPr>
          <w:rFonts w:eastAsia="Times New Roman" w:cstheme="minorHAnsi"/>
          <w:sz w:val="28"/>
          <w:szCs w:val="28"/>
        </w:rPr>
        <w:t>had significant</w:t>
      </w:r>
      <w:r w:rsidRPr="00D8332F">
        <w:rPr>
          <w:rFonts w:eastAsia="Times New Roman" w:cstheme="minorHAnsi"/>
          <w:sz w:val="28"/>
          <w:szCs w:val="28"/>
        </w:rPr>
        <w:t xml:space="preserve"> repercussions. Their </w:t>
      </w:r>
      <w:r w:rsidRPr="003D4E17">
        <w:rPr>
          <w:rFonts w:eastAsia="Times New Roman" w:cstheme="minorHAnsi"/>
          <w:b/>
          <w:bCs/>
          <w:sz w:val="28"/>
          <w:szCs w:val="28"/>
        </w:rPr>
        <w:t>return to Cambodia with no jobs meant that their families and host communities can easily slide back to poverty</w:t>
      </w:r>
      <w:r>
        <w:rPr>
          <w:rFonts w:eastAsia="Times New Roman" w:cstheme="minorHAnsi"/>
          <w:sz w:val="28"/>
          <w:szCs w:val="28"/>
        </w:rPr>
        <w:t>.</w:t>
      </w:r>
    </w:p>
    <w:p w14:paraId="0E725E28" w14:textId="77777777" w:rsidR="00D8332F" w:rsidRPr="00D8332F" w:rsidRDefault="00D8332F" w:rsidP="00D8332F">
      <w:pPr>
        <w:pStyle w:val="ListParagraph"/>
        <w:shd w:val="clear" w:color="auto" w:fill="FAFBFC"/>
        <w:spacing w:before="168" w:after="168"/>
        <w:jc w:val="both"/>
        <w:rPr>
          <w:rFonts w:eastAsia="Times New Roman" w:cstheme="minorHAnsi"/>
          <w:sz w:val="28"/>
          <w:szCs w:val="28"/>
        </w:rPr>
      </w:pPr>
    </w:p>
    <w:p w14:paraId="61742432" w14:textId="3813B412" w:rsidR="009C33BD" w:rsidRPr="009C33BD" w:rsidRDefault="00D8332F" w:rsidP="009C33BD">
      <w:pPr>
        <w:pStyle w:val="ListParagraph"/>
        <w:numPr>
          <w:ilvl w:val="0"/>
          <w:numId w:val="11"/>
        </w:numPr>
        <w:shd w:val="clear" w:color="auto" w:fill="FAFBFC"/>
        <w:spacing w:before="168" w:after="168"/>
        <w:jc w:val="both"/>
        <w:rPr>
          <w:rFonts w:eastAsia="Times New Roman" w:cstheme="minorHAnsi"/>
          <w:sz w:val="28"/>
          <w:szCs w:val="28"/>
        </w:rPr>
      </w:pPr>
      <w:r w:rsidRPr="009C33BD">
        <w:rPr>
          <w:rFonts w:eastAsia="Times New Roman" w:cstheme="minorHAnsi"/>
          <w:sz w:val="28"/>
          <w:szCs w:val="28"/>
        </w:rPr>
        <w:t xml:space="preserve">Without support for alternative sources of income or livelihoods, returning migrants are </w:t>
      </w:r>
      <w:r w:rsidRPr="009C33BD">
        <w:rPr>
          <w:rFonts w:eastAsia="Times New Roman" w:cstheme="minorHAnsi"/>
          <w:b/>
          <w:bCs/>
          <w:sz w:val="28"/>
          <w:szCs w:val="28"/>
        </w:rPr>
        <w:t>unable to re-integrate into the community and are forced to re-migrate, increasing risks from illegal recruiters and human traffickers</w:t>
      </w:r>
      <w:r w:rsidR="001C215C" w:rsidRPr="009C33BD">
        <w:rPr>
          <w:rFonts w:eastAsia="Times New Roman" w:cstheme="minorHAnsi"/>
          <w:b/>
          <w:bCs/>
          <w:sz w:val="28"/>
          <w:szCs w:val="28"/>
        </w:rPr>
        <w:t>,</w:t>
      </w:r>
      <w:r w:rsidRPr="009C33BD">
        <w:rPr>
          <w:rFonts w:eastAsia="Times New Roman" w:cstheme="minorHAnsi"/>
          <w:sz w:val="28"/>
          <w:szCs w:val="28"/>
        </w:rPr>
        <w:t xml:space="preserve"> as well as COVID-19 </w:t>
      </w:r>
      <w:r w:rsidR="001C215C" w:rsidRPr="009C33BD">
        <w:rPr>
          <w:rFonts w:eastAsia="Times New Roman" w:cstheme="minorHAnsi"/>
          <w:sz w:val="28"/>
          <w:szCs w:val="28"/>
        </w:rPr>
        <w:t>transmission</w:t>
      </w:r>
      <w:r w:rsidRPr="009C33BD">
        <w:rPr>
          <w:rFonts w:eastAsia="Times New Roman" w:cstheme="minorHAnsi"/>
          <w:sz w:val="28"/>
          <w:szCs w:val="28"/>
        </w:rPr>
        <w:t xml:space="preserve">. </w:t>
      </w:r>
    </w:p>
    <w:p w14:paraId="4301C164" w14:textId="7D6ECC5C" w:rsidR="000A3B51" w:rsidRPr="009C33BD" w:rsidRDefault="001C215C" w:rsidP="009C33BD">
      <w:pPr>
        <w:pStyle w:val="ListParagraph"/>
        <w:numPr>
          <w:ilvl w:val="0"/>
          <w:numId w:val="11"/>
        </w:numPr>
        <w:shd w:val="clear" w:color="auto" w:fill="FAFBFC"/>
        <w:spacing w:before="168" w:after="168"/>
        <w:jc w:val="both"/>
        <w:rPr>
          <w:rFonts w:eastAsia="Times New Roman" w:cstheme="minorHAnsi"/>
          <w:sz w:val="28"/>
          <w:szCs w:val="28"/>
        </w:rPr>
      </w:pPr>
      <w:r>
        <w:rPr>
          <w:rFonts w:eastAsia="Times New Roman" w:cstheme="minorHAnsi"/>
          <w:sz w:val="28"/>
          <w:szCs w:val="28"/>
        </w:rPr>
        <w:t xml:space="preserve">In this case, some of the </w:t>
      </w:r>
      <w:r w:rsidRPr="003D4E17">
        <w:rPr>
          <w:rFonts w:eastAsia="Times New Roman" w:cstheme="minorHAnsi"/>
          <w:b/>
          <w:bCs/>
          <w:sz w:val="28"/>
          <w:szCs w:val="28"/>
        </w:rPr>
        <w:t xml:space="preserve">priority </w:t>
      </w:r>
      <w:r w:rsidR="009C33BD">
        <w:rPr>
          <w:rFonts w:eastAsia="Times New Roman" w:cstheme="minorHAnsi"/>
          <w:b/>
          <w:bCs/>
          <w:sz w:val="28"/>
          <w:szCs w:val="28"/>
        </w:rPr>
        <w:t xml:space="preserve">response </w:t>
      </w:r>
      <w:r w:rsidRPr="003D4E17">
        <w:rPr>
          <w:rFonts w:eastAsia="Times New Roman" w:cstheme="minorHAnsi"/>
          <w:b/>
          <w:bCs/>
          <w:sz w:val="28"/>
          <w:szCs w:val="28"/>
        </w:rPr>
        <w:t>actions</w:t>
      </w:r>
      <w:r>
        <w:rPr>
          <w:rFonts w:eastAsia="Times New Roman" w:cstheme="minorHAnsi"/>
          <w:sz w:val="28"/>
          <w:szCs w:val="28"/>
        </w:rPr>
        <w:t xml:space="preserve"> </w:t>
      </w:r>
      <w:r w:rsidR="009C33BD">
        <w:rPr>
          <w:rFonts w:eastAsia="Times New Roman" w:cstheme="minorHAnsi"/>
          <w:sz w:val="28"/>
          <w:szCs w:val="28"/>
        </w:rPr>
        <w:t xml:space="preserve">were on health and protection, as well as in </w:t>
      </w:r>
      <w:r w:rsidR="000A3B51" w:rsidRPr="009C33BD">
        <w:rPr>
          <w:rFonts w:eastAsia="Times New Roman" w:cstheme="minorHAnsi"/>
          <w:sz w:val="28"/>
          <w:szCs w:val="28"/>
        </w:rPr>
        <w:t>provid</w:t>
      </w:r>
      <w:r w:rsidR="009C33BD" w:rsidRPr="009C33BD">
        <w:rPr>
          <w:rFonts w:eastAsia="Times New Roman" w:cstheme="minorHAnsi"/>
          <w:sz w:val="28"/>
          <w:szCs w:val="28"/>
        </w:rPr>
        <w:t>ing</w:t>
      </w:r>
      <w:r w:rsidR="000A3B51" w:rsidRPr="009C33BD">
        <w:rPr>
          <w:rFonts w:eastAsia="Times New Roman" w:cstheme="minorHAnsi"/>
          <w:sz w:val="28"/>
          <w:szCs w:val="28"/>
        </w:rPr>
        <w:t xml:space="preserve"> </w:t>
      </w:r>
      <w:r w:rsidR="000A3B51" w:rsidRPr="009C33BD">
        <w:rPr>
          <w:rFonts w:eastAsia="Times New Roman" w:cstheme="minorHAnsi"/>
          <w:b/>
          <w:bCs/>
          <w:sz w:val="28"/>
          <w:szCs w:val="28"/>
        </w:rPr>
        <w:t>livelihoods and expand employment</w:t>
      </w:r>
      <w:r w:rsidR="000A3B51" w:rsidRPr="009C33BD">
        <w:rPr>
          <w:rFonts w:eastAsia="Times New Roman" w:cstheme="minorHAnsi"/>
          <w:sz w:val="28"/>
          <w:szCs w:val="28"/>
        </w:rPr>
        <w:t xml:space="preserve"> </w:t>
      </w:r>
      <w:r w:rsidR="009C33BD">
        <w:rPr>
          <w:rFonts w:eastAsia="Times New Roman" w:cstheme="minorHAnsi"/>
          <w:sz w:val="28"/>
          <w:szCs w:val="28"/>
        </w:rPr>
        <w:t>opportunities</w:t>
      </w:r>
      <w:r w:rsidR="000A3B51" w:rsidRPr="009C33BD">
        <w:rPr>
          <w:rFonts w:eastAsia="Times New Roman" w:cstheme="minorHAnsi"/>
          <w:sz w:val="28"/>
          <w:szCs w:val="28"/>
        </w:rPr>
        <w:t>.</w:t>
      </w:r>
    </w:p>
    <w:p w14:paraId="3564E96E" w14:textId="3640BC31" w:rsidR="000A3B51" w:rsidRDefault="001C215C" w:rsidP="000A3B51">
      <w:pPr>
        <w:pStyle w:val="ListParagraph"/>
        <w:numPr>
          <w:ilvl w:val="0"/>
          <w:numId w:val="11"/>
        </w:numPr>
        <w:shd w:val="clear" w:color="auto" w:fill="FAFBFC"/>
        <w:spacing w:before="168" w:after="168"/>
        <w:jc w:val="both"/>
        <w:rPr>
          <w:rFonts w:eastAsia="Times New Roman" w:cstheme="minorHAnsi"/>
          <w:sz w:val="28"/>
          <w:szCs w:val="28"/>
        </w:rPr>
      </w:pPr>
      <w:r>
        <w:rPr>
          <w:rFonts w:eastAsia="Times New Roman" w:cstheme="minorHAnsi"/>
          <w:sz w:val="28"/>
          <w:szCs w:val="28"/>
        </w:rPr>
        <w:t>A</w:t>
      </w:r>
      <w:r w:rsidR="000A3B51" w:rsidRPr="000A3B51">
        <w:rPr>
          <w:rFonts w:eastAsia="Times New Roman" w:cstheme="minorHAnsi"/>
          <w:sz w:val="28"/>
          <w:szCs w:val="28"/>
        </w:rPr>
        <w:t xml:space="preserve">t policy level, </w:t>
      </w:r>
      <w:r>
        <w:rPr>
          <w:rFonts w:eastAsia="Times New Roman" w:cstheme="minorHAnsi"/>
          <w:sz w:val="28"/>
          <w:szCs w:val="28"/>
        </w:rPr>
        <w:t>we are</w:t>
      </w:r>
      <w:r w:rsidR="000A3B51" w:rsidRPr="000A3B51">
        <w:rPr>
          <w:rFonts w:eastAsia="Times New Roman" w:cstheme="minorHAnsi"/>
          <w:sz w:val="28"/>
          <w:szCs w:val="28"/>
        </w:rPr>
        <w:t xml:space="preserve"> ensur</w:t>
      </w:r>
      <w:r>
        <w:rPr>
          <w:rFonts w:eastAsia="Times New Roman" w:cstheme="minorHAnsi"/>
          <w:sz w:val="28"/>
          <w:szCs w:val="28"/>
        </w:rPr>
        <w:t>ing</w:t>
      </w:r>
      <w:r w:rsidR="000A3B51" w:rsidRPr="000A3B51">
        <w:rPr>
          <w:rFonts w:eastAsia="Times New Roman" w:cstheme="minorHAnsi"/>
          <w:sz w:val="28"/>
          <w:szCs w:val="28"/>
        </w:rPr>
        <w:t xml:space="preserve"> that returning migrants are considered in the government’s policy response and </w:t>
      </w:r>
      <w:r w:rsidR="000A3B51" w:rsidRPr="003D4E17">
        <w:rPr>
          <w:rFonts w:eastAsia="Times New Roman" w:cstheme="minorHAnsi"/>
          <w:b/>
          <w:bCs/>
          <w:sz w:val="28"/>
          <w:szCs w:val="28"/>
        </w:rPr>
        <w:t>socio-economic recovery strategy</w:t>
      </w:r>
      <w:r w:rsidR="000A3B51" w:rsidRPr="000A3B51">
        <w:rPr>
          <w:rFonts w:eastAsia="Times New Roman" w:cstheme="minorHAnsi"/>
          <w:sz w:val="28"/>
          <w:szCs w:val="28"/>
        </w:rPr>
        <w:t>. At programmatic level, the poor migrant returnees are included in the</w:t>
      </w:r>
      <w:r w:rsidR="000A3B51" w:rsidRPr="003D4E17">
        <w:rPr>
          <w:rFonts w:eastAsia="Times New Roman" w:cstheme="minorHAnsi"/>
          <w:b/>
          <w:bCs/>
          <w:sz w:val="28"/>
          <w:szCs w:val="28"/>
        </w:rPr>
        <w:t xml:space="preserve"> </w:t>
      </w:r>
      <w:proofErr w:type="spellStart"/>
      <w:r w:rsidR="000A3B51" w:rsidRPr="003D4E17">
        <w:rPr>
          <w:rFonts w:eastAsia="Times New Roman" w:cstheme="minorHAnsi"/>
          <w:b/>
          <w:bCs/>
          <w:sz w:val="28"/>
          <w:szCs w:val="28"/>
        </w:rPr>
        <w:t>IDPoor</w:t>
      </w:r>
      <w:proofErr w:type="spellEnd"/>
      <w:r w:rsidR="000A3B51" w:rsidRPr="003D4E17">
        <w:rPr>
          <w:rFonts w:eastAsia="Times New Roman" w:cstheme="minorHAnsi"/>
          <w:b/>
          <w:bCs/>
          <w:sz w:val="28"/>
          <w:szCs w:val="28"/>
        </w:rPr>
        <w:t xml:space="preserve"> system so they can obtain </w:t>
      </w:r>
      <w:r w:rsidR="00B3544C" w:rsidRPr="003D4E17">
        <w:rPr>
          <w:rFonts w:eastAsia="Times New Roman" w:cstheme="minorHAnsi"/>
          <w:b/>
          <w:bCs/>
          <w:sz w:val="28"/>
          <w:szCs w:val="28"/>
        </w:rPr>
        <w:t xml:space="preserve">emergency </w:t>
      </w:r>
      <w:r w:rsidR="000A3B51" w:rsidRPr="003D4E17">
        <w:rPr>
          <w:rFonts w:eastAsia="Times New Roman" w:cstheme="minorHAnsi"/>
          <w:b/>
          <w:bCs/>
          <w:sz w:val="28"/>
          <w:szCs w:val="28"/>
        </w:rPr>
        <w:t>cash transfers from the government</w:t>
      </w:r>
      <w:r w:rsidR="000A3B51" w:rsidRPr="000A3B51">
        <w:rPr>
          <w:rFonts w:eastAsia="Times New Roman" w:cstheme="minorHAnsi"/>
          <w:sz w:val="28"/>
          <w:szCs w:val="28"/>
        </w:rPr>
        <w:t xml:space="preserve">. </w:t>
      </w:r>
    </w:p>
    <w:p w14:paraId="41C13F8B" w14:textId="77777777" w:rsidR="00B3544C" w:rsidRPr="000A3B51" w:rsidRDefault="00B3544C" w:rsidP="003D4E17">
      <w:pPr>
        <w:pStyle w:val="ListParagraph"/>
        <w:shd w:val="clear" w:color="auto" w:fill="FAFBFC"/>
        <w:spacing w:before="168" w:after="168"/>
        <w:jc w:val="both"/>
        <w:rPr>
          <w:rFonts w:eastAsia="Times New Roman" w:cstheme="minorHAnsi"/>
          <w:sz w:val="28"/>
          <w:szCs w:val="28"/>
        </w:rPr>
      </w:pPr>
    </w:p>
    <w:p w14:paraId="6B384F5A" w14:textId="77777777" w:rsidR="00B3544C" w:rsidRDefault="00B3544C" w:rsidP="000A3B51">
      <w:pPr>
        <w:pStyle w:val="ListParagraph"/>
        <w:numPr>
          <w:ilvl w:val="0"/>
          <w:numId w:val="11"/>
        </w:numPr>
        <w:shd w:val="clear" w:color="auto" w:fill="FAFBFC"/>
        <w:spacing w:before="168" w:after="168"/>
        <w:jc w:val="both"/>
        <w:rPr>
          <w:rFonts w:eastAsia="Times New Roman" w:cstheme="minorHAnsi"/>
          <w:sz w:val="28"/>
          <w:szCs w:val="28"/>
        </w:rPr>
      </w:pPr>
      <w:r>
        <w:rPr>
          <w:rFonts w:eastAsia="Times New Roman" w:cstheme="minorHAnsi"/>
          <w:sz w:val="28"/>
          <w:szCs w:val="28"/>
        </w:rPr>
        <w:t xml:space="preserve">Other efforts include: </w:t>
      </w:r>
    </w:p>
    <w:p w14:paraId="104FEF50" w14:textId="77777777" w:rsidR="00B3544C" w:rsidRPr="003D4E17" w:rsidRDefault="00B3544C" w:rsidP="003D4E17">
      <w:pPr>
        <w:shd w:val="clear" w:color="auto" w:fill="FAFBFC"/>
        <w:spacing w:before="168" w:after="168"/>
        <w:jc w:val="both"/>
        <w:rPr>
          <w:rFonts w:eastAsia="Times New Roman" w:cstheme="minorHAnsi"/>
          <w:sz w:val="28"/>
          <w:szCs w:val="28"/>
        </w:rPr>
      </w:pPr>
    </w:p>
    <w:p w14:paraId="550058AD" w14:textId="1EA2D165" w:rsidR="00B3544C" w:rsidRPr="003D4E17" w:rsidRDefault="00B3544C" w:rsidP="00B3544C">
      <w:pPr>
        <w:pStyle w:val="ListParagraph"/>
        <w:numPr>
          <w:ilvl w:val="0"/>
          <w:numId w:val="28"/>
        </w:numPr>
        <w:rPr>
          <w:rFonts w:eastAsia="Times New Roman" w:cstheme="minorHAnsi"/>
          <w:sz w:val="28"/>
          <w:szCs w:val="28"/>
        </w:rPr>
      </w:pPr>
      <w:r w:rsidRPr="003D4E17">
        <w:rPr>
          <w:rFonts w:eastAsia="Times New Roman" w:cstheme="minorHAnsi"/>
          <w:sz w:val="28"/>
          <w:szCs w:val="28"/>
        </w:rPr>
        <w:lastRenderedPageBreak/>
        <w:t>p</w:t>
      </w:r>
      <w:r w:rsidR="000A3B51" w:rsidRPr="003D4E17">
        <w:rPr>
          <w:rFonts w:eastAsia="Times New Roman" w:cstheme="minorHAnsi"/>
          <w:sz w:val="28"/>
          <w:szCs w:val="28"/>
        </w:rPr>
        <w:t xml:space="preserve">roviding assistance for </w:t>
      </w:r>
      <w:r w:rsidR="000A3B51" w:rsidRPr="003D4E17">
        <w:rPr>
          <w:rFonts w:eastAsia="Times New Roman" w:cstheme="minorHAnsi"/>
          <w:b/>
          <w:bCs/>
          <w:sz w:val="28"/>
          <w:szCs w:val="28"/>
        </w:rPr>
        <w:t>re-skilling or upskilling</w:t>
      </w:r>
      <w:r w:rsidR="000A3B51" w:rsidRPr="003D4E17">
        <w:rPr>
          <w:rFonts w:eastAsia="Times New Roman" w:cstheme="minorHAnsi"/>
          <w:sz w:val="28"/>
          <w:szCs w:val="28"/>
        </w:rPr>
        <w:t xml:space="preserve"> </w:t>
      </w:r>
    </w:p>
    <w:p w14:paraId="4229DAF9" w14:textId="4B6128E4" w:rsidR="00B3544C" w:rsidRPr="003D4E17" w:rsidRDefault="00B3544C" w:rsidP="003D4E17">
      <w:pPr>
        <w:pStyle w:val="ListParagraph"/>
        <w:numPr>
          <w:ilvl w:val="0"/>
          <w:numId w:val="28"/>
        </w:numPr>
        <w:rPr>
          <w:rFonts w:eastAsia="Times New Roman" w:cstheme="minorHAnsi"/>
          <w:sz w:val="28"/>
          <w:szCs w:val="28"/>
        </w:rPr>
      </w:pPr>
      <w:r w:rsidRPr="003D4E17">
        <w:rPr>
          <w:sz w:val="28"/>
          <w:szCs w:val="28"/>
        </w:rPr>
        <w:t>i</w:t>
      </w:r>
      <w:r w:rsidR="001C215C" w:rsidRPr="003D4E17">
        <w:rPr>
          <w:sz w:val="28"/>
          <w:szCs w:val="28"/>
        </w:rPr>
        <w:t xml:space="preserve">mproving migrants’ </w:t>
      </w:r>
      <w:r w:rsidR="001C215C" w:rsidRPr="003D4E17">
        <w:rPr>
          <w:b/>
          <w:bCs/>
          <w:sz w:val="28"/>
          <w:szCs w:val="28"/>
        </w:rPr>
        <w:t>access to employment services</w:t>
      </w:r>
      <w:r w:rsidR="001C215C" w:rsidRPr="003D4E17">
        <w:rPr>
          <w:sz w:val="28"/>
          <w:szCs w:val="28"/>
        </w:rPr>
        <w:t xml:space="preserve"> </w:t>
      </w:r>
    </w:p>
    <w:p w14:paraId="2BAC2DC3" w14:textId="747DD8B0" w:rsidR="00B3544C" w:rsidRPr="003D4E17" w:rsidRDefault="001C215C" w:rsidP="003D4E17">
      <w:pPr>
        <w:pStyle w:val="ListParagraph"/>
        <w:numPr>
          <w:ilvl w:val="0"/>
          <w:numId w:val="29"/>
        </w:numPr>
        <w:rPr>
          <w:rFonts w:eastAsia="Times New Roman" w:cstheme="minorHAnsi"/>
          <w:sz w:val="28"/>
          <w:szCs w:val="28"/>
        </w:rPr>
      </w:pPr>
      <w:r w:rsidRPr="003D4E17">
        <w:rPr>
          <w:rFonts w:eastAsia="Times New Roman" w:cstheme="minorHAnsi"/>
          <w:sz w:val="28"/>
          <w:szCs w:val="28"/>
        </w:rPr>
        <w:t xml:space="preserve">Supporting </w:t>
      </w:r>
      <w:r w:rsidR="000A3B51" w:rsidRPr="003D4E17">
        <w:rPr>
          <w:rFonts w:eastAsia="Times New Roman" w:cstheme="minorHAnsi"/>
          <w:b/>
          <w:bCs/>
          <w:sz w:val="28"/>
          <w:szCs w:val="28"/>
        </w:rPr>
        <w:t>MSMEs</w:t>
      </w:r>
      <w:r w:rsidR="000A3B51" w:rsidRPr="003D4E17">
        <w:rPr>
          <w:rFonts w:eastAsia="Times New Roman" w:cstheme="minorHAnsi"/>
          <w:sz w:val="28"/>
          <w:szCs w:val="28"/>
        </w:rPr>
        <w:t xml:space="preserve"> </w:t>
      </w:r>
    </w:p>
    <w:p w14:paraId="73FB2AD3" w14:textId="0F779ECF" w:rsidR="001C215C" w:rsidRPr="003D4E17" w:rsidRDefault="001C215C" w:rsidP="003D4E17">
      <w:pPr>
        <w:pStyle w:val="ListParagraph"/>
        <w:numPr>
          <w:ilvl w:val="0"/>
          <w:numId w:val="29"/>
        </w:numPr>
        <w:rPr>
          <w:sz w:val="28"/>
          <w:szCs w:val="28"/>
        </w:rPr>
      </w:pPr>
      <w:r w:rsidRPr="003D4E17">
        <w:rPr>
          <w:sz w:val="28"/>
          <w:szCs w:val="28"/>
        </w:rPr>
        <w:t xml:space="preserve">Expanding </w:t>
      </w:r>
      <w:r w:rsidRPr="003D4E17">
        <w:rPr>
          <w:b/>
          <w:bCs/>
          <w:sz w:val="28"/>
          <w:szCs w:val="28"/>
        </w:rPr>
        <w:t>support services</w:t>
      </w:r>
      <w:r w:rsidRPr="003D4E17">
        <w:rPr>
          <w:sz w:val="28"/>
          <w:szCs w:val="28"/>
        </w:rPr>
        <w:t xml:space="preserve"> for migrant workers at the end of the migration cycle, namely return and reintegration. </w:t>
      </w:r>
    </w:p>
    <w:p w14:paraId="0FA93F11" w14:textId="5C0B7462" w:rsidR="000A3B51" w:rsidRDefault="000A3B51" w:rsidP="001C215C">
      <w:pPr>
        <w:shd w:val="clear" w:color="auto" w:fill="FAFBFC"/>
        <w:spacing w:before="168" w:after="168"/>
        <w:ind w:left="360"/>
        <w:jc w:val="both"/>
        <w:rPr>
          <w:rFonts w:eastAsia="Times New Roman" w:cstheme="minorHAnsi"/>
          <w:sz w:val="28"/>
          <w:szCs w:val="28"/>
        </w:rPr>
      </w:pPr>
    </w:p>
    <w:p w14:paraId="3E7CC245" w14:textId="22932BE0" w:rsidR="001C215C" w:rsidRDefault="001C215C" w:rsidP="001C215C">
      <w:pPr>
        <w:shd w:val="clear" w:color="auto" w:fill="FAFBFC"/>
        <w:spacing w:before="168" w:after="168"/>
        <w:ind w:left="360"/>
        <w:jc w:val="both"/>
        <w:rPr>
          <w:rFonts w:eastAsia="Times New Roman" w:cstheme="minorHAnsi"/>
          <w:sz w:val="28"/>
          <w:szCs w:val="28"/>
        </w:rPr>
      </w:pPr>
      <w:r w:rsidRPr="003D4E17">
        <w:rPr>
          <w:rFonts w:eastAsia="Times New Roman" w:cstheme="minorHAnsi"/>
          <w:sz w:val="28"/>
          <w:szCs w:val="28"/>
          <w:u w:val="single"/>
        </w:rPr>
        <w:t xml:space="preserve">Concluding remarks </w:t>
      </w:r>
    </w:p>
    <w:p w14:paraId="4344352C" w14:textId="116CB8BE" w:rsidR="008D73B6" w:rsidRDefault="008D73B6" w:rsidP="001C215C">
      <w:pPr>
        <w:shd w:val="clear" w:color="auto" w:fill="FAFBFC"/>
        <w:spacing w:before="168" w:after="168"/>
        <w:ind w:left="360"/>
        <w:jc w:val="both"/>
        <w:rPr>
          <w:rFonts w:eastAsia="Times New Roman" w:cstheme="minorHAnsi"/>
          <w:sz w:val="28"/>
          <w:szCs w:val="28"/>
        </w:rPr>
      </w:pPr>
      <w:r>
        <w:rPr>
          <w:rFonts w:eastAsia="Times New Roman" w:cstheme="minorHAnsi"/>
          <w:sz w:val="28"/>
          <w:szCs w:val="28"/>
        </w:rPr>
        <w:t>To conclude</w:t>
      </w:r>
      <w:r w:rsidR="007F0F79">
        <w:rPr>
          <w:rFonts w:eastAsia="Times New Roman" w:cstheme="minorHAnsi"/>
          <w:sz w:val="28"/>
          <w:szCs w:val="28"/>
        </w:rPr>
        <w:t xml:space="preserve">, may I emphasize these </w:t>
      </w:r>
      <w:r w:rsidR="008656FD">
        <w:rPr>
          <w:rFonts w:eastAsia="Times New Roman" w:cstheme="minorHAnsi"/>
          <w:sz w:val="28"/>
          <w:szCs w:val="28"/>
        </w:rPr>
        <w:t xml:space="preserve">priority and practical </w:t>
      </w:r>
      <w:r w:rsidR="007F0F79">
        <w:rPr>
          <w:rFonts w:eastAsia="Times New Roman" w:cstheme="minorHAnsi"/>
          <w:sz w:val="28"/>
          <w:szCs w:val="28"/>
        </w:rPr>
        <w:t>actions necessary in the context of COVID-19 pandemi</w:t>
      </w:r>
      <w:r w:rsidR="008656FD">
        <w:rPr>
          <w:rFonts w:eastAsia="Times New Roman" w:cstheme="minorHAnsi"/>
          <w:sz w:val="28"/>
          <w:szCs w:val="28"/>
        </w:rPr>
        <w:t>c</w:t>
      </w:r>
      <w:r w:rsidR="00B3544C">
        <w:rPr>
          <w:rFonts w:eastAsia="Times New Roman" w:cstheme="minorHAnsi"/>
          <w:sz w:val="28"/>
          <w:szCs w:val="28"/>
        </w:rPr>
        <w:t xml:space="preserve"> to enhance migrants’ agency and contributions to the achievement of SDGs:</w:t>
      </w:r>
    </w:p>
    <w:p w14:paraId="4A5D35A9" w14:textId="1AEECAA8" w:rsidR="00B3544C" w:rsidRDefault="00B3544C" w:rsidP="00B3544C">
      <w:pPr>
        <w:pStyle w:val="ListParagraph"/>
        <w:shd w:val="clear" w:color="auto" w:fill="FAFBFC"/>
        <w:spacing w:before="168" w:after="168"/>
        <w:ind w:left="1080"/>
        <w:jc w:val="both"/>
        <w:rPr>
          <w:rFonts w:eastAsia="Times New Roman" w:cstheme="minorHAnsi"/>
          <w:sz w:val="28"/>
          <w:szCs w:val="28"/>
        </w:rPr>
      </w:pPr>
      <w:r>
        <w:rPr>
          <w:rFonts w:eastAsia="Times New Roman" w:cstheme="minorHAnsi"/>
          <w:sz w:val="28"/>
          <w:szCs w:val="28"/>
        </w:rPr>
        <w:t xml:space="preserve">First, </w:t>
      </w:r>
      <w:r w:rsidR="008656FD" w:rsidRPr="003D4E17">
        <w:rPr>
          <w:rFonts w:eastAsia="Times New Roman" w:cstheme="minorHAnsi"/>
          <w:b/>
          <w:bCs/>
          <w:sz w:val="28"/>
          <w:szCs w:val="28"/>
        </w:rPr>
        <w:t>r</w:t>
      </w:r>
      <w:r w:rsidR="007F0F79" w:rsidRPr="003D4E17">
        <w:rPr>
          <w:rFonts w:eastAsia="Times New Roman" w:cstheme="minorHAnsi"/>
          <w:b/>
          <w:bCs/>
          <w:sz w:val="28"/>
          <w:szCs w:val="28"/>
        </w:rPr>
        <w:t>amp up efforts to formalize migrant workers in destination countries</w:t>
      </w:r>
      <w:r w:rsidR="007F0F79" w:rsidRPr="007F0F79">
        <w:rPr>
          <w:rFonts w:eastAsia="Times New Roman" w:cstheme="minorHAnsi"/>
          <w:sz w:val="28"/>
          <w:szCs w:val="28"/>
        </w:rPr>
        <w:t xml:space="preserve"> </w:t>
      </w:r>
    </w:p>
    <w:p w14:paraId="60118F8E" w14:textId="5107C603" w:rsidR="00B3544C" w:rsidRPr="007F0F79" w:rsidRDefault="00B3544C" w:rsidP="003D4E17">
      <w:pPr>
        <w:pStyle w:val="ListParagraph"/>
        <w:shd w:val="clear" w:color="auto" w:fill="FAFBFC"/>
        <w:spacing w:before="168" w:after="168"/>
        <w:ind w:left="1080"/>
        <w:jc w:val="both"/>
        <w:rPr>
          <w:rFonts w:eastAsia="Times New Roman" w:cstheme="minorHAnsi"/>
          <w:sz w:val="28"/>
          <w:szCs w:val="28"/>
        </w:rPr>
      </w:pPr>
    </w:p>
    <w:p w14:paraId="0186AC41" w14:textId="55E1461A" w:rsidR="00B3544C" w:rsidRDefault="00B3544C" w:rsidP="00B3544C">
      <w:pPr>
        <w:pStyle w:val="ListParagraph"/>
        <w:shd w:val="clear" w:color="auto" w:fill="FAFBFC"/>
        <w:spacing w:before="168" w:after="168"/>
        <w:ind w:left="1080"/>
        <w:jc w:val="both"/>
        <w:rPr>
          <w:sz w:val="28"/>
          <w:szCs w:val="28"/>
        </w:rPr>
      </w:pPr>
      <w:r>
        <w:rPr>
          <w:sz w:val="28"/>
          <w:szCs w:val="28"/>
        </w:rPr>
        <w:t xml:space="preserve">Second, </w:t>
      </w:r>
      <w:r w:rsidRPr="003D4E17">
        <w:rPr>
          <w:b/>
          <w:bCs/>
          <w:sz w:val="28"/>
          <w:szCs w:val="28"/>
        </w:rPr>
        <w:t>i</w:t>
      </w:r>
      <w:r w:rsidR="007F0F79" w:rsidRPr="003D4E17">
        <w:rPr>
          <w:b/>
          <w:bCs/>
          <w:sz w:val="28"/>
          <w:szCs w:val="28"/>
        </w:rPr>
        <w:t xml:space="preserve">nclude </w:t>
      </w:r>
      <w:r w:rsidR="00FB43B5" w:rsidRPr="003D4E17">
        <w:rPr>
          <w:b/>
          <w:bCs/>
          <w:sz w:val="28"/>
          <w:szCs w:val="28"/>
        </w:rPr>
        <w:t>migration</w:t>
      </w:r>
      <w:r w:rsidR="007F0F79" w:rsidRPr="003D4E17">
        <w:rPr>
          <w:b/>
          <w:bCs/>
          <w:sz w:val="28"/>
          <w:szCs w:val="28"/>
        </w:rPr>
        <w:t xml:space="preserve"> in the government’s socio-economic recovery plan</w:t>
      </w:r>
    </w:p>
    <w:p w14:paraId="5F558252" w14:textId="6E7565F1" w:rsidR="00B3544C" w:rsidRDefault="00B3544C" w:rsidP="00B3544C">
      <w:pPr>
        <w:pStyle w:val="ListParagraph"/>
        <w:shd w:val="clear" w:color="auto" w:fill="FAFBFC"/>
        <w:spacing w:before="168" w:after="168"/>
        <w:ind w:left="1080"/>
        <w:jc w:val="both"/>
        <w:rPr>
          <w:sz w:val="28"/>
          <w:szCs w:val="28"/>
        </w:rPr>
      </w:pPr>
    </w:p>
    <w:p w14:paraId="445509B0" w14:textId="3E4B40B1" w:rsidR="00B3544C" w:rsidRDefault="00B3544C" w:rsidP="00B3544C">
      <w:pPr>
        <w:pStyle w:val="ListParagraph"/>
        <w:shd w:val="clear" w:color="auto" w:fill="FAFBFC"/>
        <w:spacing w:before="168" w:after="168"/>
        <w:ind w:left="1080"/>
        <w:jc w:val="both"/>
        <w:rPr>
          <w:sz w:val="28"/>
          <w:szCs w:val="28"/>
        </w:rPr>
      </w:pPr>
      <w:r>
        <w:rPr>
          <w:sz w:val="28"/>
          <w:szCs w:val="28"/>
        </w:rPr>
        <w:t>Third, p</w:t>
      </w:r>
      <w:r w:rsidR="007F0F79" w:rsidRPr="003D4E17">
        <w:rPr>
          <w:sz w:val="28"/>
          <w:szCs w:val="28"/>
        </w:rPr>
        <w:t xml:space="preserve">rovide </w:t>
      </w:r>
      <w:r w:rsidR="007F0F79" w:rsidRPr="003D4E17">
        <w:rPr>
          <w:b/>
          <w:bCs/>
          <w:sz w:val="28"/>
          <w:szCs w:val="28"/>
        </w:rPr>
        <w:t>social protection to the returning migrants</w:t>
      </w:r>
      <w:r w:rsidR="007F0F79" w:rsidRPr="003D4E17">
        <w:rPr>
          <w:sz w:val="28"/>
          <w:szCs w:val="28"/>
        </w:rPr>
        <w:t xml:space="preserve"> </w:t>
      </w:r>
      <w:r w:rsidR="003D4E17">
        <w:rPr>
          <w:sz w:val="28"/>
          <w:szCs w:val="28"/>
        </w:rPr>
        <w:t xml:space="preserve">&amp; </w:t>
      </w:r>
      <w:r w:rsidR="007F0F79" w:rsidRPr="003D4E17">
        <w:rPr>
          <w:sz w:val="28"/>
          <w:szCs w:val="28"/>
        </w:rPr>
        <w:t>livelihood</w:t>
      </w:r>
      <w:r w:rsidR="003D4E17">
        <w:rPr>
          <w:sz w:val="28"/>
          <w:szCs w:val="28"/>
        </w:rPr>
        <w:t xml:space="preserve">s </w:t>
      </w:r>
      <w:r w:rsidR="007F0F79" w:rsidRPr="003D4E17">
        <w:rPr>
          <w:sz w:val="28"/>
          <w:szCs w:val="28"/>
        </w:rPr>
        <w:t xml:space="preserve">support. </w:t>
      </w:r>
      <w:bookmarkStart w:id="0" w:name="_GoBack"/>
      <w:bookmarkEnd w:id="0"/>
    </w:p>
    <w:p w14:paraId="710CE12B" w14:textId="162722B0" w:rsidR="00B3544C" w:rsidRDefault="00B3544C" w:rsidP="00B3544C">
      <w:pPr>
        <w:pStyle w:val="ListParagraph"/>
        <w:shd w:val="clear" w:color="auto" w:fill="FAFBFC"/>
        <w:spacing w:before="168" w:after="168"/>
        <w:ind w:left="1080"/>
        <w:jc w:val="both"/>
        <w:rPr>
          <w:sz w:val="28"/>
          <w:szCs w:val="28"/>
        </w:rPr>
      </w:pPr>
    </w:p>
    <w:p w14:paraId="3FB43F54" w14:textId="124F9D60" w:rsidR="00627214" w:rsidRDefault="00B3544C" w:rsidP="009C33BD">
      <w:pPr>
        <w:pStyle w:val="ListParagraph"/>
        <w:shd w:val="clear" w:color="auto" w:fill="FAFBFC"/>
        <w:spacing w:before="168" w:after="168"/>
        <w:ind w:left="1080"/>
        <w:jc w:val="both"/>
        <w:rPr>
          <w:sz w:val="28"/>
          <w:szCs w:val="28"/>
          <w:lang w:val="en"/>
        </w:rPr>
      </w:pPr>
      <w:r>
        <w:rPr>
          <w:sz w:val="28"/>
          <w:szCs w:val="28"/>
        </w:rPr>
        <w:t xml:space="preserve">And fourth, </w:t>
      </w:r>
      <w:r w:rsidRPr="003D4E17">
        <w:rPr>
          <w:b/>
          <w:bCs/>
          <w:sz w:val="28"/>
          <w:szCs w:val="28"/>
        </w:rPr>
        <w:t>s</w:t>
      </w:r>
      <w:proofErr w:type="spellStart"/>
      <w:r w:rsidR="00FB43B5" w:rsidRPr="003D4E17">
        <w:rPr>
          <w:b/>
          <w:bCs/>
          <w:sz w:val="28"/>
          <w:szCs w:val="28"/>
          <w:lang w:val="en"/>
        </w:rPr>
        <w:t>upport</w:t>
      </w:r>
      <w:proofErr w:type="spellEnd"/>
      <w:r w:rsidR="00FB43B5" w:rsidRPr="003D4E17">
        <w:rPr>
          <w:b/>
          <w:bCs/>
          <w:sz w:val="28"/>
          <w:szCs w:val="28"/>
          <w:lang w:val="en"/>
        </w:rPr>
        <w:t xml:space="preserve"> IOM’s global Call to Action on </w:t>
      </w:r>
      <w:hyperlink r:id="rId10" w:history="1">
        <w:r w:rsidR="00FB43B5" w:rsidRPr="003D4E17">
          <w:rPr>
            <w:rStyle w:val="Hyperlink"/>
            <w:rFonts w:cstheme="minorHAnsi"/>
            <w:b/>
            <w:bCs/>
            <w:sz w:val="28"/>
            <w:szCs w:val="28"/>
            <w:lang w:val="en"/>
          </w:rPr>
          <w:t>Remittances in Crisis – How to Keep Them Flowing</w:t>
        </w:r>
      </w:hyperlink>
      <w:r w:rsidR="009C33BD">
        <w:rPr>
          <w:sz w:val="28"/>
          <w:szCs w:val="28"/>
          <w:lang w:val="en"/>
        </w:rPr>
        <w:t>.</w:t>
      </w:r>
    </w:p>
    <w:p w14:paraId="213DA94F" w14:textId="393A0990" w:rsidR="009C33BD" w:rsidRDefault="009C33BD" w:rsidP="009C33BD">
      <w:pPr>
        <w:shd w:val="clear" w:color="auto" w:fill="FAFBFC"/>
        <w:spacing w:before="168" w:after="168"/>
        <w:jc w:val="both"/>
        <w:rPr>
          <w:rFonts w:cstheme="minorHAnsi"/>
          <w:sz w:val="28"/>
          <w:szCs w:val="28"/>
          <w:lang w:val="en"/>
        </w:rPr>
      </w:pPr>
    </w:p>
    <w:p w14:paraId="028DB926" w14:textId="3807E1D9" w:rsidR="009C33BD" w:rsidRPr="009C33BD" w:rsidRDefault="009C33BD" w:rsidP="009C33BD">
      <w:pPr>
        <w:shd w:val="clear" w:color="auto" w:fill="FAFBFC"/>
        <w:spacing w:before="168" w:after="168"/>
        <w:jc w:val="both"/>
        <w:rPr>
          <w:rFonts w:cstheme="minorHAnsi"/>
          <w:sz w:val="28"/>
          <w:szCs w:val="28"/>
          <w:lang w:val="en"/>
        </w:rPr>
      </w:pPr>
      <w:r>
        <w:rPr>
          <w:rFonts w:cstheme="minorHAnsi"/>
          <w:sz w:val="28"/>
          <w:szCs w:val="28"/>
          <w:lang w:val="en"/>
        </w:rPr>
        <w:t>Thank you and hope these practical measures help us turn the pandemic crisis into an opportunity in achieving the 2030 Agenda for Sustainable Development.</w:t>
      </w:r>
    </w:p>
    <w:p w14:paraId="6DD3B127" w14:textId="77777777" w:rsidR="00FB43B5" w:rsidRDefault="00FB43B5" w:rsidP="003D4E17"/>
    <w:p w14:paraId="05063667" w14:textId="77777777" w:rsidR="00481E15" w:rsidRPr="00FB43B5" w:rsidRDefault="00481E15" w:rsidP="00FB43B5">
      <w:pPr>
        <w:shd w:val="clear" w:color="auto" w:fill="FAFBFC"/>
        <w:spacing w:before="168" w:after="168"/>
        <w:jc w:val="both"/>
        <w:rPr>
          <w:rFonts w:eastAsia="Times New Roman" w:cstheme="minorHAnsi"/>
          <w:sz w:val="28"/>
          <w:szCs w:val="28"/>
        </w:rPr>
      </w:pPr>
    </w:p>
    <w:sectPr w:rsidR="00481E15" w:rsidRPr="00FB43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4A2A" w14:textId="77777777" w:rsidR="006F44E4" w:rsidRDefault="006F44E4" w:rsidP="00EB71E3">
      <w:pPr>
        <w:spacing w:after="0" w:line="240" w:lineRule="auto"/>
      </w:pPr>
      <w:r>
        <w:separator/>
      </w:r>
    </w:p>
  </w:endnote>
  <w:endnote w:type="continuationSeparator" w:id="0">
    <w:p w14:paraId="693B0B33" w14:textId="77777777" w:rsidR="006F44E4" w:rsidRDefault="006F44E4" w:rsidP="00E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A0000007" w:usb1="00000000" w:usb2="00010000" w:usb3="00000000" w:csb0="0000011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7783" w14:textId="77777777" w:rsidR="003450BB" w:rsidRDefault="0034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58854"/>
      <w:docPartObj>
        <w:docPartGallery w:val="Page Numbers (Bottom of Page)"/>
        <w:docPartUnique/>
      </w:docPartObj>
    </w:sdtPr>
    <w:sdtEndPr>
      <w:rPr>
        <w:noProof/>
      </w:rPr>
    </w:sdtEndPr>
    <w:sdtContent>
      <w:p w14:paraId="55978A89" w14:textId="79649CDA" w:rsidR="00396BF9" w:rsidRDefault="00396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24418" w14:textId="77777777" w:rsidR="00396BF9" w:rsidRDefault="00396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EAC1" w14:textId="77777777" w:rsidR="003450BB" w:rsidRDefault="0034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A89A" w14:textId="77777777" w:rsidR="006F44E4" w:rsidRDefault="006F44E4" w:rsidP="00EB71E3">
      <w:pPr>
        <w:spacing w:after="0" w:line="240" w:lineRule="auto"/>
      </w:pPr>
      <w:r>
        <w:separator/>
      </w:r>
    </w:p>
  </w:footnote>
  <w:footnote w:type="continuationSeparator" w:id="0">
    <w:p w14:paraId="455912DB" w14:textId="77777777" w:rsidR="006F44E4" w:rsidRDefault="006F44E4" w:rsidP="00EB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A65A" w14:textId="77777777" w:rsidR="003450BB" w:rsidRDefault="0034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17DC" w14:textId="77777777" w:rsidR="003450BB" w:rsidRDefault="00345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CAED" w14:textId="77777777" w:rsidR="003450BB" w:rsidRDefault="00345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0487AC6"/>
    <w:multiLevelType w:val="multilevel"/>
    <w:tmpl w:val="851E37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C27DF6"/>
    <w:multiLevelType w:val="hybridMultilevel"/>
    <w:tmpl w:val="CC3E0EBC"/>
    <w:lvl w:ilvl="0" w:tplc="9576419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0F27"/>
    <w:multiLevelType w:val="hybridMultilevel"/>
    <w:tmpl w:val="0D04AB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532DB"/>
    <w:multiLevelType w:val="hybridMultilevel"/>
    <w:tmpl w:val="64324F0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AC4859"/>
    <w:multiLevelType w:val="hybridMultilevel"/>
    <w:tmpl w:val="6B7CD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354E"/>
    <w:multiLevelType w:val="hybridMultilevel"/>
    <w:tmpl w:val="61706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D4092"/>
    <w:multiLevelType w:val="hybridMultilevel"/>
    <w:tmpl w:val="6DB09762"/>
    <w:lvl w:ilvl="0" w:tplc="8864097E">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1E4F66C0"/>
    <w:multiLevelType w:val="hybridMultilevel"/>
    <w:tmpl w:val="5EC65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A1C54"/>
    <w:multiLevelType w:val="hybridMultilevel"/>
    <w:tmpl w:val="DDBE5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A47EE"/>
    <w:multiLevelType w:val="hybridMultilevel"/>
    <w:tmpl w:val="6D84F8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C54CC"/>
    <w:multiLevelType w:val="hybridMultilevel"/>
    <w:tmpl w:val="B76646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F4DD6"/>
    <w:multiLevelType w:val="hybridMultilevel"/>
    <w:tmpl w:val="A9D6E4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6504D"/>
    <w:multiLevelType w:val="hybridMultilevel"/>
    <w:tmpl w:val="DA381A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F74EF"/>
    <w:multiLevelType w:val="hybridMultilevel"/>
    <w:tmpl w:val="88CA2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1133"/>
    <w:multiLevelType w:val="hybridMultilevel"/>
    <w:tmpl w:val="27A43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92996"/>
    <w:multiLevelType w:val="hybridMultilevel"/>
    <w:tmpl w:val="0F14AF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D367BF"/>
    <w:multiLevelType w:val="hybridMultilevel"/>
    <w:tmpl w:val="8A3A49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33D52"/>
    <w:multiLevelType w:val="hybridMultilevel"/>
    <w:tmpl w:val="4A8C5B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C764D"/>
    <w:multiLevelType w:val="hybridMultilevel"/>
    <w:tmpl w:val="8CBC8D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04574"/>
    <w:multiLevelType w:val="hybridMultilevel"/>
    <w:tmpl w:val="8A3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15657"/>
    <w:multiLevelType w:val="hybridMultilevel"/>
    <w:tmpl w:val="628CF8E2"/>
    <w:lvl w:ilvl="0" w:tplc="7812E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A2FD8"/>
    <w:multiLevelType w:val="multilevel"/>
    <w:tmpl w:val="78EA0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F3E79"/>
    <w:multiLevelType w:val="hybridMultilevel"/>
    <w:tmpl w:val="D41E363E"/>
    <w:lvl w:ilvl="0" w:tplc="9576419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B49E0"/>
    <w:multiLevelType w:val="multilevel"/>
    <w:tmpl w:val="D3A861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90032E"/>
    <w:multiLevelType w:val="hybridMultilevel"/>
    <w:tmpl w:val="4A3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5639F"/>
    <w:multiLevelType w:val="hybridMultilevel"/>
    <w:tmpl w:val="152EDF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7549D8"/>
    <w:multiLevelType w:val="hybridMultilevel"/>
    <w:tmpl w:val="566E4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732C6D"/>
    <w:multiLevelType w:val="hybridMultilevel"/>
    <w:tmpl w:val="391648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015BF"/>
    <w:multiLevelType w:val="hybridMultilevel"/>
    <w:tmpl w:val="3408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2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22"/>
  </w:num>
  <w:num w:numId="11">
    <w:abstractNumId w:val="1"/>
  </w:num>
  <w:num w:numId="12">
    <w:abstractNumId w:val="27"/>
  </w:num>
  <w:num w:numId="13">
    <w:abstractNumId w:val="18"/>
  </w:num>
  <w:num w:numId="14">
    <w:abstractNumId w:val="8"/>
  </w:num>
  <w:num w:numId="15">
    <w:abstractNumId w:val="10"/>
  </w:num>
  <w:num w:numId="16">
    <w:abstractNumId w:val="15"/>
  </w:num>
  <w:num w:numId="17">
    <w:abstractNumId w:val="5"/>
  </w:num>
  <w:num w:numId="18">
    <w:abstractNumId w:val="17"/>
  </w:num>
  <w:num w:numId="19">
    <w:abstractNumId w:val="26"/>
  </w:num>
  <w:num w:numId="20">
    <w:abstractNumId w:val="3"/>
  </w:num>
  <w:num w:numId="21">
    <w:abstractNumId w:val="12"/>
  </w:num>
  <w:num w:numId="22">
    <w:abstractNumId w:val="16"/>
  </w:num>
  <w:num w:numId="23">
    <w:abstractNumId w:val="11"/>
  </w:num>
  <w:num w:numId="24">
    <w:abstractNumId w:val="2"/>
  </w:num>
  <w:num w:numId="25">
    <w:abstractNumId w:val="25"/>
  </w:num>
  <w:num w:numId="26">
    <w:abstractNumId w:val="14"/>
  </w:num>
  <w:num w:numId="27">
    <w:abstractNumId w:val="4"/>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E3"/>
    <w:rsid w:val="000006BF"/>
    <w:rsid w:val="000217CA"/>
    <w:rsid w:val="00026FE2"/>
    <w:rsid w:val="000366AA"/>
    <w:rsid w:val="000576EA"/>
    <w:rsid w:val="00067FC8"/>
    <w:rsid w:val="0008426E"/>
    <w:rsid w:val="000A2EA5"/>
    <w:rsid w:val="000A3B51"/>
    <w:rsid w:val="000B04BA"/>
    <w:rsid w:val="000B2F43"/>
    <w:rsid w:val="000E433A"/>
    <w:rsid w:val="000F74EF"/>
    <w:rsid w:val="0013200E"/>
    <w:rsid w:val="00152BFF"/>
    <w:rsid w:val="00155065"/>
    <w:rsid w:val="00170248"/>
    <w:rsid w:val="00182F06"/>
    <w:rsid w:val="00185EBD"/>
    <w:rsid w:val="00186774"/>
    <w:rsid w:val="00186F03"/>
    <w:rsid w:val="001A6D1A"/>
    <w:rsid w:val="001C215C"/>
    <w:rsid w:val="001C3DE3"/>
    <w:rsid w:val="001E1E51"/>
    <w:rsid w:val="00205311"/>
    <w:rsid w:val="00205C48"/>
    <w:rsid w:val="00220F25"/>
    <w:rsid w:val="002364F8"/>
    <w:rsid w:val="0024233C"/>
    <w:rsid w:val="0024546E"/>
    <w:rsid w:val="002553D4"/>
    <w:rsid w:val="002557AF"/>
    <w:rsid w:val="00274F66"/>
    <w:rsid w:val="00281BDE"/>
    <w:rsid w:val="00283705"/>
    <w:rsid w:val="002A1DDA"/>
    <w:rsid w:val="002A5DFB"/>
    <w:rsid w:val="002A6948"/>
    <w:rsid w:val="002F1C2E"/>
    <w:rsid w:val="00301390"/>
    <w:rsid w:val="00317FA1"/>
    <w:rsid w:val="003450BB"/>
    <w:rsid w:val="003474A7"/>
    <w:rsid w:val="003566A1"/>
    <w:rsid w:val="00396BF9"/>
    <w:rsid w:val="003C063A"/>
    <w:rsid w:val="003D4E17"/>
    <w:rsid w:val="003F5F37"/>
    <w:rsid w:val="00401219"/>
    <w:rsid w:val="00413CCC"/>
    <w:rsid w:val="0045106B"/>
    <w:rsid w:val="00471D29"/>
    <w:rsid w:val="004818F8"/>
    <w:rsid w:val="00481E15"/>
    <w:rsid w:val="0048549E"/>
    <w:rsid w:val="004952DF"/>
    <w:rsid w:val="0050540B"/>
    <w:rsid w:val="00507933"/>
    <w:rsid w:val="00512846"/>
    <w:rsid w:val="005478A3"/>
    <w:rsid w:val="005532BA"/>
    <w:rsid w:val="005544DB"/>
    <w:rsid w:val="00562746"/>
    <w:rsid w:val="00566D5C"/>
    <w:rsid w:val="005B05C8"/>
    <w:rsid w:val="005E1AB2"/>
    <w:rsid w:val="005E6BA6"/>
    <w:rsid w:val="00602488"/>
    <w:rsid w:val="006176F5"/>
    <w:rsid w:val="00627214"/>
    <w:rsid w:val="006364AD"/>
    <w:rsid w:val="00642A23"/>
    <w:rsid w:val="00656C33"/>
    <w:rsid w:val="006C14F8"/>
    <w:rsid w:val="006E1C7E"/>
    <w:rsid w:val="006E778E"/>
    <w:rsid w:val="006F44E4"/>
    <w:rsid w:val="00703C18"/>
    <w:rsid w:val="0070527E"/>
    <w:rsid w:val="0072129A"/>
    <w:rsid w:val="00747DE8"/>
    <w:rsid w:val="0075718B"/>
    <w:rsid w:val="007A0EF3"/>
    <w:rsid w:val="007A72C3"/>
    <w:rsid w:val="007D259B"/>
    <w:rsid w:val="007E1B97"/>
    <w:rsid w:val="007F0F79"/>
    <w:rsid w:val="007F2511"/>
    <w:rsid w:val="007F7893"/>
    <w:rsid w:val="00807070"/>
    <w:rsid w:val="008656FD"/>
    <w:rsid w:val="008704F0"/>
    <w:rsid w:val="00871381"/>
    <w:rsid w:val="008764B5"/>
    <w:rsid w:val="00876EA6"/>
    <w:rsid w:val="008D73B6"/>
    <w:rsid w:val="008E115D"/>
    <w:rsid w:val="008E2FD9"/>
    <w:rsid w:val="008E6ABE"/>
    <w:rsid w:val="008F0DC8"/>
    <w:rsid w:val="0092514B"/>
    <w:rsid w:val="00925A25"/>
    <w:rsid w:val="00927428"/>
    <w:rsid w:val="0096339C"/>
    <w:rsid w:val="009B1462"/>
    <w:rsid w:val="009C33BD"/>
    <w:rsid w:val="009E4E5B"/>
    <w:rsid w:val="009E5FD3"/>
    <w:rsid w:val="00A51AB1"/>
    <w:rsid w:val="00A5553F"/>
    <w:rsid w:val="00A67F03"/>
    <w:rsid w:val="00A833EA"/>
    <w:rsid w:val="00AB2FC5"/>
    <w:rsid w:val="00AC7D9D"/>
    <w:rsid w:val="00AD560C"/>
    <w:rsid w:val="00B05D99"/>
    <w:rsid w:val="00B32095"/>
    <w:rsid w:val="00B3544C"/>
    <w:rsid w:val="00B37FDB"/>
    <w:rsid w:val="00B644AD"/>
    <w:rsid w:val="00B8152E"/>
    <w:rsid w:val="00BA3F2D"/>
    <w:rsid w:val="00BB43A7"/>
    <w:rsid w:val="00BC3443"/>
    <w:rsid w:val="00BC5B7F"/>
    <w:rsid w:val="00BD673B"/>
    <w:rsid w:val="00C2722E"/>
    <w:rsid w:val="00C3673D"/>
    <w:rsid w:val="00C70776"/>
    <w:rsid w:val="00C73585"/>
    <w:rsid w:val="00C76A3A"/>
    <w:rsid w:val="00C97D7B"/>
    <w:rsid w:val="00CA5346"/>
    <w:rsid w:val="00CC3C38"/>
    <w:rsid w:val="00CD3C90"/>
    <w:rsid w:val="00CD53D3"/>
    <w:rsid w:val="00CF41A3"/>
    <w:rsid w:val="00CF5A84"/>
    <w:rsid w:val="00D177EC"/>
    <w:rsid w:val="00D344BD"/>
    <w:rsid w:val="00D43FE3"/>
    <w:rsid w:val="00D52ABC"/>
    <w:rsid w:val="00D76AEB"/>
    <w:rsid w:val="00D813CB"/>
    <w:rsid w:val="00D8332F"/>
    <w:rsid w:val="00D8749E"/>
    <w:rsid w:val="00DA5F45"/>
    <w:rsid w:val="00DD08E2"/>
    <w:rsid w:val="00DD5F40"/>
    <w:rsid w:val="00DE7736"/>
    <w:rsid w:val="00E22C33"/>
    <w:rsid w:val="00E9619C"/>
    <w:rsid w:val="00E9750B"/>
    <w:rsid w:val="00EB71E3"/>
    <w:rsid w:val="00EC6C83"/>
    <w:rsid w:val="00ED1393"/>
    <w:rsid w:val="00EE2259"/>
    <w:rsid w:val="00EF18F1"/>
    <w:rsid w:val="00EF4F10"/>
    <w:rsid w:val="00EF687A"/>
    <w:rsid w:val="00F01A45"/>
    <w:rsid w:val="00F33CAF"/>
    <w:rsid w:val="00F53C73"/>
    <w:rsid w:val="00F53DCB"/>
    <w:rsid w:val="00F568D4"/>
    <w:rsid w:val="00FB43B5"/>
    <w:rsid w:val="00FD1C0C"/>
    <w:rsid w:val="00FE424A"/>
    <w:rsid w:val="00FE6E2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093F"/>
  <w15:chartTrackingRefBased/>
  <w15:docId w15:val="{721D5885-21B6-46A8-9C6A-5942CDC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E3"/>
    <w:pPr>
      <w:ind w:left="720"/>
      <w:contextualSpacing/>
    </w:pPr>
  </w:style>
  <w:style w:type="paragraph" w:styleId="BalloonText">
    <w:name w:val="Balloon Text"/>
    <w:basedOn w:val="Normal"/>
    <w:link w:val="BalloonTextChar"/>
    <w:uiPriority w:val="99"/>
    <w:semiHidden/>
    <w:unhideWhenUsed/>
    <w:rsid w:val="00EB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E3"/>
    <w:rPr>
      <w:rFonts w:ascii="Segoe UI" w:hAnsi="Segoe UI" w:cs="Segoe UI"/>
      <w:sz w:val="18"/>
      <w:szCs w:val="18"/>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Texto nota pie Car,Footnote,Char Char"/>
    <w:basedOn w:val="Normal"/>
    <w:link w:val="FootnoteTextChar"/>
    <w:uiPriority w:val="99"/>
    <w:unhideWhenUsed/>
    <w:qFormat/>
    <w:rsid w:val="00EB71E3"/>
    <w:pPr>
      <w:spacing w:after="0" w:line="240" w:lineRule="auto"/>
    </w:pPr>
    <w:rPr>
      <w:rFonts w:eastAsiaTheme="minorEastAsia"/>
      <w:sz w:val="20"/>
      <w:szCs w:val="20"/>
      <w:lang w:val="en-HK"/>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Footnote Char"/>
    <w:basedOn w:val="DefaultParagraphFont"/>
    <w:link w:val="FootnoteText"/>
    <w:uiPriority w:val="99"/>
    <w:rsid w:val="00EB71E3"/>
    <w:rPr>
      <w:rFonts w:eastAsiaTheme="minorEastAsia"/>
      <w:sz w:val="20"/>
      <w:szCs w:val="20"/>
      <w:lang w:val="en-HK"/>
    </w:rPr>
  </w:style>
  <w:style w:type="character" w:styleId="FootnoteReference">
    <w:name w:val="footnote reference"/>
    <w:aliases w:val="ftref,Error-Fußnotenzeichen5,Error-Fußnotenzeichen6,Error-Fußnotenzeichen3,de nota al pie,Ref,FnR-ANZDEC,(NECG) Footnote Reference,fr,16 Point,Superscript 6 Point,Footnote Ref in FtNote,SUPERS,Fußnotenzeichen DISS, BVI fnr,BVI fnr,4_G"/>
    <w:basedOn w:val="DefaultParagraphFont"/>
    <w:link w:val="Char2"/>
    <w:uiPriority w:val="99"/>
    <w:unhideWhenUsed/>
    <w:qFormat/>
    <w:rsid w:val="00EB71E3"/>
    <w:rPr>
      <w:vertAlign w:val="superscript"/>
    </w:rPr>
  </w:style>
  <w:style w:type="paragraph" w:customStyle="1" w:styleId="Char2">
    <w:name w:val="Char2"/>
    <w:basedOn w:val="Normal"/>
    <w:link w:val="FootnoteReference"/>
    <w:uiPriority w:val="99"/>
    <w:rsid w:val="00EB71E3"/>
    <w:pPr>
      <w:spacing w:before="120" w:line="240" w:lineRule="exact"/>
      <w:ind w:left="547"/>
      <w:jc w:val="both"/>
    </w:pPr>
    <w:rPr>
      <w:vertAlign w:val="superscript"/>
    </w:rPr>
  </w:style>
  <w:style w:type="character" w:customStyle="1" w:styleId="hgkelc">
    <w:name w:val="hgkelc"/>
    <w:basedOn w:val="DefaultParagraphFont"/>
    <w:rsid w:val="00EB71E3"/>
  </w:style>
  <w:style w:type="character" w:styleId="Hyperlink">
    <w:name w:val="Hyperlink"/>
    <w:basedOn w:val="DefaultParagraphFont"/>
    <w:uiPriority w:val="99"/>
    <w:semiHidden/>
    <w:unhideWhenUsed/>
    <w:rsid w:val="0008426E"/>
    <w:rPr>
      <w:color w:val="0000FF"/>
      <w:u w:val="single"/>
    </w:rPr>
  </w:style>
  <w:style w:type="paragraph" w:styleId="NormalWeb">
    <w:name w:val="Normal (Web)"/>
    <w:basedOn w:val="Normal"/>
    <w:uiPriority w:val="99"/>
    <w:unhideWhenUsed/>
    <w:rsid w:val="006E1C7E"/>
    <w:pPr>
      <w:spacing w:before="100" w:beforeAutospacing="1" w:after="100" w:afterAutospacing="1" w:line="240" w:lineRule="auto"/>
    </w:pPr>
    <w:rPr>
      <w:rFonts w:ascii="Times" w:eastAsiaTheme="minorEastAsia" w:hAnsi="Times" w:cs="Times New Roman"/>
      <w:sz w:val="20"/>
      <w:szCs w:val="20"/>
      <w:lang w:eastAsia="ja-JP"/>
    </w:rPr>
  </w:style>
  <w:style w:type="character" w:styleId="CommentReference">
    <w:name w:val="annotation reference"/>
    <w:basedOn w:val="DefaultParagraphFont"/>
    <w:uiPriority w:val="99"/>
    <w:semiHidden/>
    <w:unhideWhenUsed/>
    <w:rsid w:val="006E1C7E"/>
    <w:rPr>
      <w:sz w:val="16"/>
      <w:szCs w:val="16"/>
    </w:rPr>
  </w:style>
  <w:style w:type="paragraph" w:styleId="CommentText">
    <w:name w:val="annotation text"/>
    <w:basedOn w:val="Normal"/>
    <w:link w:val="CommentTextChar"/>
    <w:uiPriority w:val="99"/>
    <w:semiHidden/>
    <w:unhideWhenUsed/>
    <w:rsid w:val="006E1C7E"/>
    <w:pPr>
      <w:widowControl w:val="0"/>
      <w:spacing w:after="0" w:line="240" w:lineRule="auto"/>
      <w:jc w:val="both"/>
    </w:pPr>
    <w:rPr>
      <w:rFonts w:eastAsiaTheme="minorEastAsia"/>
      <w:kern w:val="2"/>
      <w:sz w:val="20"/>
      <w:szCs w:val="20"/>
      <w:lang w:eastAsia="ja-JP"/>
    </w:rPr>
  </w:style>
  <w:style w:type="character" w:customStyle="1" w:styleId="CommentTextChar">
    <w:name w:val="Comment Text Char"/>
    <w:basedOn w:val="DefaultParagraphFont"/>
    <w:link w:val="CommentText"/>
    <w:uiPriority w:val="99"/>
    <w:semiHidden/>
    <w:rsid w:val="006E1C7E"/>
    <w:rPr>
      <w:rFonts w:eastAsiaTheme="minorEastAsia"/>
      <w:kern w:val="2"/>
      <w:sz w:val="20"/>
      <w:szCs w:val="20"/>
      <w:lang w:eastAsia="ja-JP"/>
    </w:rPr>
  </w:style>
  <w:style w:type="paragraph" w:customStyle="1" w:styleId="xmsolistparagraph">
    <w:name w:val="x_msolistparagraph"/>
    <w:basedOn w:val="Normal"/>
    <w:rsid w:val="00CC3C38"/>
    <w:pPr>
      <w:spacing w:after="0" w:line="240" w:lineRule="auto"/>
      <w:ind w:left="720"/>
    </w:pPr>
    <w:rPr>
      <w:rFonts w:ascii="Calibri" w:hAnsi="Calibri" w:cs="Calibri"/>
    </w:rPr>
  </w:style>
  <w:style w:type="paragraph" w:styleId="Header">
    <w:name w:val="header"/>
    <w:basedOn w:val="Normal"/>
    <w:link w:val="HeaderChar"/>
    <w:uiPriority w:val="99"/>
    <w:unhideWhenUsed/>
    <w:rsid w:val="0039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F9"/>
  </w:style>
  <w:style w:type="paragraph" w:styleId="Footer">
    <w:name w:val="footer"/>
    <w:basedOn w:val="Normal"/>
    <w:link w:val="FooterChar"/>
    <w:uiPriority w:val="99"/>
    <w:unhideWhenUsed/>
    <w:rsid w:val="00396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F9"/>
  </w:style>
  <w:style w:type="paragraph" w:customStyle="1" w:styleId="Default">
    <w:name w:val="Default"/>
    <w:rsid w:val="00C2722E"/>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4233C"/>
    <w:pPr>
      <w:widowControl/>
      <w:spacing w:after="160"/>
      <w:jc w:val="left"/>
    </w:pPr>
    <w:rPr>
      <w:rFonts w:eastAsiaTheme="minorHAnsi"/>
      <w:b/>
      <w:bCs/>
      <w:kern w:val="0"/>
      <w:lang w:eastAsia="en-US"/>
    </w:rPr>
  </w:style>
  <w:style w:type="character" w:customStyle="1" w:styleId="CommentSubjectChar">
    <w:name w:val="Comment Subject Char"/>
    <w:basedOn w:val="CommentTextChar"/>
    <w:link w:val="CommentSubject"/>
    <w:uiPriority w:val="99"/>
    <w:semiHidden/>
    <w:rsid w:val="0024233C"/>
    <w:rPr>
      <w:rFonts w:eastAsiaTheme="minorEastAsia"/>
      <w:b/>
      <w:bCs/>
      <w:kern w:val="2"/>
      <w:sz w:val="20"/>
      <w:szCs w:val="20"/>
      <w:lang w:eastAsia="ja-JP"/>
    </w:rPr>
  </w:style>
  <w:style w:type="character" w:styleId="FollowedHyperlink">
    <w:name w:val="FollowedHyperlink"/>
    <w:basedOn w:val="DefaultParagraphFont"/>
    <w:uiPriority w:val="99"/>
    <w:semiHidden/>
    <w:unhideWhenUsed/>
    <w:rsid w:val="00D34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45382">
      <w:bodyDiv w:val="1"/>
      <w:marLeft w:val="0"/>
      <w:marRight w:val="0"/>
      <w:marTop w:val="0"/>
      <w:marBottom w:val="0"/>
      <w:divBdr>
        <w:top w:val="none" w:sz="0" w:space="0" w:color="auto"/>
        <w:left w:val="none" w:sz="0" w:space="0" w:color="auto"/>
        <w:bottom w:val="none" w:sz="0" w:space="0" w:color="auto"/>
        <w:right w:val="none" w:sz="0" w:space="0" w:color="auto"/>
      </w:divBdr>
    </w:div>
    <w:div w:id="1079134889">
      <w:bodyDiv w:val="1"/>
      <w:marLeft w:val="0"/>
      <w:marRight w:val="0"/>
      <w:marTop w:val="0"/>
      <w:marBottom w:val="0"/>
      <w:divBdr>
        <w:top w:val="none" w:sz="0" w:space="0" w:color="auto"/>
        <w:left w:val="none" w:sz="0" w:space="0" w:color="auto"/>
        <w:bottom w:val="none" w:sz="0" w:space="0" w:color="auto"/>
        <w:right w:val="none" w:sz="0" w:space="0" w:color="auto"/>
      </w:divBdr>
      <w:divsChild>
        <w:div w:id="1658729317">
          <w:marLeft w:val="0"/>
          <w:marRight w:val="0"/>
          <w:marTop w:val="0"/>
          <w:marBottom w:val="0"/>
          <w:divBdr>
            <w:top w:val="none" w:sz="0" w:space="0" w:color="auto"/>
            <w:left w:val="none" w:sz="0" w:space="0" w:color="auto"/>
            <w:bottom w:val="none" w:sz="0" w:space="0" w:color="auto"/>
            <w:right w:val="none" w:sz="0" w:space="0" w:color="auto"/>
          </w:divBdr>
          <w:divsChild>
            <w:div w:id="1031297616">
              <w:marLeft w:val="0"/>
              <w:marRight w:val="0"/>
              <w:marTop w:val="0"/>
              <w:marBottom w:val="0"/>
              <w:divBdr>
                <w:top w:val="none" w:sz="0" w:space="0" w:color="auto"/>
                <w:left w:val="none" w:sz="0" w:space="0" w:color="auto"/>
                <w:bottom w:val="none" w:sz="0" w:space="0" w:color="auto"/>
                <w:right w:val="none" w:sz="0" w:space="0" w:color="auto"/>
              </w:divBdr>
              <w:divsChild>
                <w:div w:id="754594551">
                  <w:marLeft w:val="0"/>
                  <w:marRight w:val="0"/>
                  <w:marTop w:val="0"/>
                  <w:marBottom w:val="0"/>
                  <w:divBdr>
                    <w:top w:val="none" w:sz="0" w:space="0" w:color="auto"/>
                    <w:left w:val="none" w:sz="0" w:space="0" w:color="auto"/>
                    <w:bottom w:val="none" w:sz="0" w:space="0" w:color="auto"/>
                    <w:right w:val="none" w:sz="0" w:space="0" w:color="auto"/>
                  </w:divBdr>
                  <w:divsChild>
                    <w:div w:id="1069889090">
                      <w:marLeft w:val="0"/>
                      <w:marRight w:val="0"/>
                      <w:marTop w:val="0"/>
                      <w:marBottom w:val="0"/>
                      <w:divBdr>
                        <w:top w:val="none" w:sz="0" w:space="0" w:color="auto"/>
                        <w:left w:val="none" w:sz="0" w:space="0" w:color="auto"/>
                        <w:bottom w:val="none" w:sz="0" w:space="0" w:color="auto"/>
                        <w:right w:val="none" w:sz="0" w:space="0" w:color="auto"/>
                      </w:divBdr>
                      <w:divsChild>
                        <w:div w:id="728848425">
                          <w:marLeft w:val="0"/>
                          <w:marRight w:val="0"/>
                          <w:marTop w:val="0"/>
                          <w:marBottom w:val="0"/>
                          <w:divBdr>
                            <w:top w:val="none" w:sz="0" w:space="0" w:color="auto"/>
                            <w:left w:val="none" w:sz="0" w:space="0" w:color="auto"/>
                            <w:bottom w:val="none" w:sz="0" w:space="0" w:color="auto"/>
                            <w:right w:val="none" w:sz="0" w:space="0" w:color="auto"/>
                          </w:divBdr>
                          <w:divsChild>
                            <w:div w:id="488179713">
                              <w:marLeft w:val="0"/>
                              <w:marRight w:val="0"/>
                              <w:marTop w:val="0"/>
                              <w:marBottom w:val="0"/>
                              <w:divBdr>
                                <w:top w:val="none" w:sz="0" w:space="0" w:color="auto"/>
                                <w:left w:val="none" w:sz="0" w:space="0" w:color="auto"/>
                                <w:bottom w:val="none" w:sz="0" w:space="0" w:color="auto"/>
                                <w:right w:val="none" w:sz="0" w:space="0" w:color="auto"/>
                              </w:divBdr>
                              <w:divsChild>
                                <w:div w:id="1008559569">
                                  <w:marLeft w:val="0"/>
                                  <w:marRight w:val="0"/>
                                  <w:marTop w:val="0"/>
                                  <w:marBottom w:val="0"/>
                                  <w:divBdr>
                                    <w:top w:val="none" w:sz="0" w:space="0" w:color="auto"/>
                                    <w:left w:val="none" w:sz="0" w:space="0" w:color="auto"/>
                                    <w:bottom w:val="none" w:sz="0" w:space="0" w:color="auto"/>
                                    <w:right w:val="none" w:sz="0" w:space="0" w:color="auto"/>
                                  </w:divBdr>
                                  <w:divsChild>
                                    <w:div w:id="510611817">
                                      <w:marLeft w:val="0"/>
                                      <w:marRight w:val="0"/>
                                      <w:marTop w:val="0"/>
                                      <w:marBottom w:val="0"/>
                                      <w:divBdr>
                                        <w:top w:val="none" w:sz="0" w:space="0" w:color="auto"/>
                                        <w:left w:val="none" w:sz="0" w:space="0" w:color="auto"/>
                                        <w:bottom w:val="none" w:sz="0" w:space="0" w:color="auto"/>
                                        <w:right w:val="none" w:sz="0" w:space="0" w:color="auto"/>
                                      </w:divBdr>
                                      <w:divsChild>
                                        <w:div w:id="2111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406770">
      <w:bodyDiv w:val="1"/>
      <w:marLeft w:val="0"/>
      <w:marRight w:val="0"/>
      <w:marTop w:val="0"/>
      <w:marBottom w:val="0"/>
      <w:divBdr>
        <w:top w:val="none" w:sz="0" w:space="0" w:color="auto"/>
        <w:left w:val="none" w:sz="0" w:space="0" w:color="auto"/>
        <w:bottom w:val="none" w:sz="0" w:space="0" w:color="auto"/>
        <w:right w:val="none" w:sz="0" w:space="0" w:color="auto"/>
      </w:divBdr>
      <w:divsChild>
        <w:div w:id="1426683094">
          <w:marLeft w:val="0"/>
          <w:marRight w:val="0"/>
          <w:marTop w:val="0"/>
          <w:marBottom w:val="0"/>
          <w:divBdr>
            <w:top w:val="none" w:sz="0" w:space="0" w:color="auto"/>
            <w:left w:val="none" w:sz="0" w:space="0" w:color="auto"/>
            <w:bottom w:val="none" w:sz="0" w:space="0" w:color="auto"/>
            <w:right w:val="none" w:sz="0" w:space="0" w:color="auto"/>
          </w:divBdr>
          <w:divsChild>
            <w:div w:id="1474712834">
              <w:marLeft w:val="0"/>
              <w:marRight w:val="0"/>
              <w:marTop w:val="0"/>
              <w:marBottom w:val="0"/>
              <w:divBdr>
                <w:top w:val="none" w:sz="0" w:space="0" w:color="auto"/>
                <w:left w:val="none" w:sz="0" w:space="0" w:color="auto"/>
                <w:bottom w:val="none" w:sz="0" w:space="0" w:color="auto"/>
                <w:right w:val="none" w:sz="0" w:space="0" w:color="auto"/>
              </w:divBdr>
              <w:divsChild>
                <w:div w:id="1658655898">
                  <w:marLeft w:val="0"/>
                  <w:marRight w:val="0"/>
                  <w:marTop w:val="0"/>
                  <w:marBottom w:val="0"/>
                  <w:divBdr>
                    <w:top w:val="none" w:sz="0" w:space="0" w:color="auto"/>
                    <w:left w:val="none" w:sz="0" w:space="0" w:color="auto"/>
                    <w:bottom w:val="none" w:sz="0" w:space="0" w:color="auto"/>
                    <w:right w:val="none" w:sz="0" w:space="0" w:color="auto"/>
                  </w:divBdr>
                  <w:divsChild>
                    <w:div w:id="883176968">
                      <w:marLeft w:val="0"/>
                      <w:marRight w:val="0"/>
                      <w:marTop w:val="0"/>
                      <w:marBottom w:val="0"/>
                      <w:divBdr>
                        <w:top w:val="none" w:sz="0" w:space="0" w:color="auto"/>
                        <w:left w:val="none" w:sz="0" w:space="0" w:color="auto"/>
                        <w:bottom w:val="none" w:sz="0" w:space="0" w:color="auto"/>
                        <w:right w:val="none" w:sz="0" w:space="0" w:color="auto"/>
                      </w:divBdr>
                      <w:divsChild>
                        <w:div w:id="1821386856">
                          <w:marLeft w:val="0"/>
                          <w:marRight w:val="0"/>
                          <w:marTop w:val="0"/>
                          <w:marBottom w:val="0"/>
                          <w:divBdr>
                            <w:top w:val="none" w:sz="0" w:space="0" w:color="auto"/>
                            <w:left w:val="none" w:sz="0" w:space="0" w:color="auto"/>
                            <w:bottom w:val="none" w:sz="0" w:space="0" w:color="auto"/>
                            <w:right w:val="none" w:sz="0" w:space="0" w:color="auto"/>
                          </w:divBdr>
                          <w:divsChild>
                            <w:div w:id="1912959761">
                              <w:marLeft w:val="0"/>
                              <w:marRight w:val="0"/>
                              <w:marTop w:val="0"/>
                              <w:marBottom w:val="0"/>
                              <w:divBdr>
                                <w:top w:val="none" w:sz="0" w:space="0" w:color="auto"/>
                                <w:left w:val="none" w:sz="0" w:space="0" w:color="auto"/>
                                <w:bottom w:val="none" w:sz="0" w:space="0" w:color="auto"/>
                                <w:right w:val="none" w:sz="0" w:space="0" w:color="auto"/>
                              </w:divBdr>
                              <w:divsChild>
                                <w:div w:id="1007636762">
                                  <w:marLeft w:val="0"/>
                                  <w:marRight w:val="0"/>
                                  <w:marTop w:val="0"/>
                                  <w:marBottom w:val="0"/>
                                  <w:divBdr>
                                    <w:top w:val="none" w:sz="0" w:space="0" w:color="auto"/>
                                    <w:left w:val="none" w:sz="0" w:space="0" w:color="auto"/>
                                    <w:bottom w:val="none" w:sz="0" w:space="0" w:color="auto"/>
                                    <w:right w:val="none" w:sz="0" w:space="0" w:color="auto"/>
                                  </w:divBdr>
                                  <w:divsChild>
                                    <w:div w:id="1563250865">
                                      <w:marLeft w:val="0"/>
                                      <w:marRight w:val="0"/>
                                      <w:marTop w:val="0"/>
                                      <w:marBottom w:val="0"/>
                                      <w:divBdr>
                                        <w:top w:val="none" w:sz="0" w:space="0" w:color="auto"/>
                                        <w:left w:val="none" w:sz="0" w:space="0" w:color="auto"/>
                                        <w:bottom w:val="none" w:sz="0" w:space="0" w:color="auto"/>
                                        <w:right w:val="none" w:sz="0" w:space="0" w:color="auto"/>
                                      </w:divBdr>
                                      <w:divsChild>
                                        <w:div w:id="497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004799">
      <w:bodyDiv w:val="1"/>
      <w:marLeft w:val="0"/>
      <w:marRight w:val="0"/>
      <w:marTop w:val="0"/>
      <w:marBottom w:val="0"/>
      <w:divBdr>
        <w:top w:val="none" w:sz="0" w:space="0" w:color="auto"/>
        <w:left w:val="none" w:sz="0" w:space="0" w:color="auto"/>
        <w:bottom w:val="none" w:sz="0" w:space="0" w:color="auto"/>
        <w:right w:val="none" w:sz="0" w:space="0" w:color="auto"/>
      </w:divBdr>
    </w:div>
    <w:div w:id="1745226190">
      <w:bodyDiv w:val="1"/>
      <w:marLeft w:val="0"/>
      <w:marRight w:val="0"/>
      <w:marTop w:val="0"/>
      <w:marBottom w:val="0"/>
      <w:divBdr>
        <w:top w:val="none" w:sz="0" w:space="0" w:color="auto"/>
        <w:left w:val="none" w:sz="0" w:space="0" w:color="auto"/>
        <w:bottom w:val="none" w:sz="0" w:space="0" w:color="auto"/>
        <w:right w:val="none" w:sz="0" w:space="0" w:color="auto"/>
      </w:divBdr>
      <w:divsChild>
        <w:div w:id="457335390">
          <w:marLeft w:val="0"/>
          <w:marRight w:val="0"/>
          <w:marTop w:val="0"/>
          <w:marBottom w:val="0"/>
          <w:divBdr>
            <w:top w:val="none" w:sz="0" w:space="0" w:color="auto"/>
            <w:left w:val="none" w:sz="0" w:space="0" w:color="auto"/>
            <w:bottom w:val="none" w:sz="0" w:space="0" w:color="auto"/>
            <w:right w:val="none" w:sz="0" w:space="0" w:color="auto"/>
          </w:divBdr>
          <w:divsChild>
            <w:div w:id="1282498771">
              <w:marLeft w:val="0"/>
              <w:marRight w:val="0"/>
              <w:marTop w:val="0"/>
              <w:marBottom w:val="0"/>
              <w:divBdr>
                <w:top w:val="none" w:sz="0" w:space="0" w:color="auto"/>
                <w:left w:val="none" w:sz="0" w:space="0" w:color="auto"/>
                <w:bottom w:val="none" w:sz="0" w:space="0" w:color="auto"/>
                <w:right w:val="none" w:sz="0" w:space="0" w:color="auto"/>
              </w:divBdr>
              <w:divsChild>
                <w:div w:id="1589460625">
                  <w:marLeft w:val="0"/>
                  <w:marRight w:val="0"/>
                  <w:marTop w:val="0"/>
                  <w:marBottom w:val="0"/>
                  <w:divBdr>
                    <w:top w:val="none" w:sz="0" w:space="0" w:color="auto"/>
                    <w:left w:val="none" w:sz="0" w:space="0" w:color="auto"/>
                    <w:bottom w:val="none" w:sz="0" w:space="0" w:color="auto"/>
                    <w:right w:val="none" w:sz="0" w:space="0" w:color="auto"/>
                  </w:divBdr>
                  <w:divsChild>
                    <w:div w:id="1558931199">
                      <w:marLeft w:val="0"/>
                      <w:marRight w:val="0"/>
                      <w:marTop w:val="0"/>
                      <w:marBottom w:val="0"/>
                      <w:divBdr>
                        <w:top w:val="none" w:sz="0" w:space="0" w:color="auto"/>
                        <w:left w:val="none" w:sz="0" w:space="0" w:color="auto"/>
                        <w:bottom w:val="none" w:sz="0" w:space="0" w:color="auto"/>
                        <w:right w:val="none" w:sz="0" w:space="0" w:color="auto"/>
                      </w:divBdr>
                      <w:divsChild>
                        <w:div w:id="878320604">
                          <w:marLeft w:val="0"/>
                          <w:marRight w:val="0"/>
                          <w:marTop w:val="0"/>
                          <w:marBottom w:val="0"/>
                          <w:divBdr>
                            <w:top w:val="none" w:sz="0" w:space="0" w:color="auto"/>
                            <w:left w:val="none" w:sz="0" w:space="0" w:color="auto"/>
                            <w:bottom w:val="none" w:sz="0" w:space="0" w:color="auto"/>
                            <w:right w:val="none" w:sz="0" w:space="0" w:color="auto"/>
                          </w:divBdr>
                          <w:divsChild>
                            <w:div w:id="1945527945">
                              <w:marLeft w:val="0"/>
                              <w:marRight w:val="0"/>
                              <w:marTop w:val="0"/>
                              <w:marBottom w:val="0"/>
                              <w:divBdr>
                                <w:top w:val="none" w:sz="0" w:space="0" w:color="auto"/>
                                <w:left w:val="none" w:sz="0" w:space="0" w:color="auto"/>
                                <w:bottom w:val="none" w:sz="0" w:space="0" w:color="auto"/>
                                <w:right w:val="none" w:sz="0" w:space="0" w:color="auto"/>
                              </w:divBdr>
                              <w:divsChild>
                                <w:div w:id="563878860">
                                  <w:marLeft w:val="0"/>
                                  <w:marRight w:val="0"/>
                                  <w:marTop w:val="0"/>
                                  <w:marBottom w:val="0"/>
                                  <w:divBdr>
                                    <w:top w:val="none" w:sz="0" w:space="0" w:color="auto"/>
                                    <w:left w:val="none" w:sz="0" w:space="0" w:color="auto"/>
                                    <w:bottom w:val="none" w:sz="0" w:space="0" w:color="auto"/>
                                    <w:right w:val="none" w:sz="0" w:space="0" w:color="auto"/>
                                  </w:divBdr>
                                  <w:divsChild>
                                    <w:div w:id="305742520">
                                      <w:marLeft w:val="0"/>
                                      <w:marRight w:val="0"/>
                                      <w:marTop w:val="0"/>
                                      <w:marBottom w:val="0"/>
                                      <w:divBdr>
                                        <w:top w:val="none" w:sz="0" w:space="0" w:color="auto"/>
                                        <w:left w:val="none" w:sz="0" w:space="0" w:color="auto"/>
                                        <w:bottom w:val="none" w:sz="0" w:space="0" w:color="auto"/>
                                        <w:right w:val="none" w:sz="0" w:space="0" w:color="auto"/>
                                      </w:divBdr>
                                      <w:divsChild>
                                        <w:div w:id="1584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knomad.org/covid-19-remittances-call-to-a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C5A740C933B4E87F163DBF9BE6A2F" ma:contentTypeVersion="13" ma:contentTypeDescription="Create a new document." ma:contentTypeScope="" ma:versionID="e166134c1872eb8738372dac148e19a1">
  <xsd:schema xmlns:xsd="http://www.w3.org/2001/XMLSchema" xmlns:xs="http://www.w3.org/2001/XMLSchema" xmlns:p="http://schemas.microsoft.com/office/2006/metadata/properties" xmlns:ns3="d0c4828d-6dfd-4e39-855a-27f702173e5f" xmlns:ns4="16ee2940-6916-499e-a13e-8de339e88e0a" targetNamespace="http://schemas.microsoft.com/office/2006/metadata/properties" ma:root="true" ma:fieldsID="1dc98f448f73fbe2676c778df79cac8a" ns3:_="" ns4:_="">
    <xsd:import namespace="d0c4828d-6dfd-4e39-855a-27f702173e5f"/>
    <xsd:import namespace="16ee2940-6916-499e-a13e-8de339e88e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4828d-6dfd-4e39-855a-27f702173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2940-6916-499e-a13e-8de339e88e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9FC7-BBC9-4B21-A784-7902196A0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26B2D-27B2-4D9C-9AAD-84124590D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4828d-6dfd-4e39-855a-27f702173e5f"/>
    <ds:schemaRef ds:uri="16ee2940-6916-499e-a13e-8de339e8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D213F-78B3-4915-ACAE-1F26C443E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WALKOWIAK Marta Malgorzata</dc:creator>
  <cp:keywords/>
  <dc:description/>
  <cp:lastModifiedBy>Pauline Tamesis</cp:lastModifiedBy>
  <cp:revision>3</cp:revision>
  <dcterms:created xsi:type="dcterms:W3CDTF">2020-10-16T06:37:00Z</dcterms:created>
  <dcterms:modified xsi:type="dcterms:W3CDTF">2020-10-16T06:44:00Z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2020-10-13T12:46:42Z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10f694b8-fb2d-45a7-bbe3-0000d90494ab</vt:lpwstr>
  </property>
  <property fmtid="{D5CDD505-2E9C-101B-9397-08002B2CF9AE}" pid="8" name="MSIP_Label_2059aa38-f392-4105-be92-628035578272_ContentBits">
    <vt:lpwstr>0</vt:lpwstr>
  </property>
  <property fmtid="{D5CDD505-2E9C-101B-9397-08002B2CF9AE}" pid="9" name="ContentTypeId">
    <vt:lpwstr>0x010100999C5A740C933B4E87F163DBF9BE6A2F</vt:lpwstr>
  </property>
</Properties>
</file>